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AC921" w14:textId="3D5BEEC6" w:rsidR="006D4902" w:rsidRPr="00D12C46" w:rsidRDefault="000F5C26" w:rsidP="001D59EE">
      <w:pPr>
        <w:rPr>
          <w:rFonts w:ascii="Arial" w:hAnsi="Arial" w:cs="Arial"/>
          <w:sz w:val="28"/>
          <w:szCs w:val="28"/>
        </w:rPr>
      </w:pPr>
      <w:r w:rsidRPr="00D12C46">
        <w:rPr>
          <w:rFonts w:ascii="Arial" w:hAnsi="Arial" w:cs="Arial"/>
          <w:sz w:val="28"/>
          <w:szCs w:val="28"/>
        </w:rPr>
        <w:t>Clinical Protoco</w:t>
      </w:r>
      <w:r w:rsidR="007B1A04">
        <w:rPr>
          <w:rFonts w:ascii="Arial" w:hAnsi="Arial" w:cs="Arial"/>
          <w:sz w:val="28"/>
          <w:szCs w:val="28"/>
        </w:rPr>
        <w:t>l</w:t>
      </w:r>
    </w:p>
    <w:p w14:paraId="46C666C2" w14:textId="2BCABB3A" w:rsidR="000F5C26" w:rsidRPr="00D12C46" w:rsidRDefault="000F5C26">
      <w:pPr>
        <w:rPr>
          <w:rFonts w:ascii="Arial" w:hAnsi="Arial" w:cs="Arial"/>
          <w:sz w:val="24"/>
          <w:szCs w:val="24"/>
        </w:rPr>
      </w:pPr>
    </w:p>
    <w:p w14:paraId="1B7D7711" w14:textId="77777777" w:rsidR="000F5C26" w:rsidRPr="00D12C46" w:rsidRDefault="000F5C26">
      <w:pPr>
        <w:rPr>
          <w:rFonts w:ascii="Arial" w:hAnsi="Arial" w:cs="Arial"/>
          <w:sz w:val="24"/>
          <w:szCs w:val="24"/>
        </w:rPr>
      </w:pPr>
    </w:p>
    <w:p w14:paraId="3F0E086B" w14:textId="77777777" w:rsidR="00560353" w:rsidRPr="00D12C46" w:rsidRDefault="00560353" w:rsidP="001D59EE">
      <w:pPr>
        <w:rPr>
          <w:rFonts w:ascii="Arial" w:hAnsi="Arial" w:cs="Arial"/>
          <w:sz w:val="48"/>
          <w:szCs w:val="48"/>
        </w:rPr>
      </w:pPr>
      <w:r w:rsidRPr="00D12C46">
        <w:rPr>
          <w:rFonts w:ascii="Arial" w:hAnsi="Arial" w:cs="Arial"/>
          <w:i/>
          <w:iCs/>
          <w:sz w:val="48"/>
          <w:szCs w:val="48"/>
        </w:rPr>
        <w:t>SCN1A</w:t>
      </w:r>
      <w:r w:rsidRPr="00D12C46">
        <w:rPr>
          <w:rFonts w:ascii="Arial" w:hAnsi="Arial" w:cs="Arial"/>
          <w:sz w:val="48"/>
          <w:szCs w:val="48"/>
        </w:rPr>
        <w:t xml:space="preserve"> Horizons</w:t>
      </w:r>
    </w:p>
    <w:p w14:paraId="778DA35E" w14:textId="3C7C4456" w:rsidR="000F5C26" w:rsidRPr="00310BCB" w:rsidRDefault="000F5C26" w:rsidP="001D59EE">
      <w:pPr>
        <w:rPr>
          <w:rFonts w:ascii="Arial" w:hAnsi="Arial" w:cs="Arial"/>
          <w:sz w:val="38"/>
          <w:szCs w:val="38"/>
        </w:rPr>
      </w:pPr>
      <w:r w:rsidRPr="00310BCB">
        <w:rPr>
          <w:rFonts w:ascii="Arial" w:hAnsi="Arial" w:cs="Arial"/>
          <w:sz w:val="38"/>
          <w:szCs w:val="38"/>
        </w:rPr>
        <w:t xml:space="preserve">A natural history study of </w:t>
      </w:r>
      <w:r w:rsidRPr="00310BCB">
        <w:rPr>
          <w:rFonts w:ascii="Arial" w:hAnsi="Arial" w:cs="Arial"/>
          <w:i/>
          <w:iCs/>
          <w:sz w:val="38"/>
          <w:szCs w:val="38"/>
        </w:rPr>
        <w:t>SCN1A</w:t>
      </w:r>
      <w:r w:rsidRPr="00310BCB">
        <w:rPr>
          <w:rFonts w:ascii="Arial" w:hAnsi="Arial" w:cs="Arial"/>
          <w:sz w:val="38"/>
          <w:szCs w:val="38"/>
        </w:rPr>
        <w:t>-related epileps</w:t>
      </w:r>
      <w:r w:rsidR="00310BCB" w:rsidRPr="00310BCB">
        <w:rPr>
          <w:rFonts w:ascii="Arial" w:hAnsi="Arial" w:cs="Arial"/>
          <w:sz w:val="38"/>
          <w:szCs w:val="38"/>
        </w:rPr>
        <w:t>ies</w:t>
      </w:r>
      <w:r w:rsidRPr="00310BCB">
        <w:rPr>
          <w:rFonts w:ascii="Arial" w:hAnsi="Arial" w:cs="Arial"/>
          <w:sz w:val="38"/>
          <w:szCs w:val="38"/>
        </w:rPr>
        <w:t xml:space="preserve"> in the United Kingdom</w:t>
      </w:r>
    </w:p>
    <w:p w14:paraId="183255F4" w14:textId="4460F0A6" w:rsidR="000F5C26" w:rsidRPr="00D12C46" w:rsidRDefault="000F5C26">
      <w:pPr>
        <w:rPr>
          <w:rFonts w:ascii="Arial" w:hAnsi="Arial" w:cs="Arial"/>
        </w:rPr>
      </w:pPr>
    </w:p>
    <w:p w14:paraId="55FCF7C8" w14:textId="64BA8793" w:rsidR="000F5C26" w:rsidRPr="00D12C46" w:rsidRDefault="000F5C26">
      <w:pPr>
        <w:rPr>
          <w:rFonts w:ascii="Arial" w:hAnsi="Arial" w:cs="Arial"/>
        </w:rPr>
      </w:pPr>
    </w:p>
    <w:p w14:paraId="62EFFD06" w14:textId="77777777" w:rsidR="000F5C26" w:rsidRPr="00D12C46" w:rsidRDefault="000F5C26">
      <w:pPr>
        <w:rPr>
          <w:rFonts w:ascii="Arial" w:hAnsi="Arial" w:cs="Arial"/>
        </w:rPr>
      </w:pPr>
    </w:p>
    <w:p w14:paraId="6A2918C6" w14:textId="331BDFCB" w:rsidR="000F5C26" w:rsidRDefault="000F5C26">
      <w:pPr>
        <w:rPr>
          <w:rFonts w:ascii="Arial" w:hAnsi="Arial" w:cs="Arial"/>
          <w:sz w:val="24"/>
          <w:szCs w:val="24"/>
        </w:rPr>
      </w:pPr>
      <w:r w:rsidRPr="00C20D24">
        <w:rPr>
          <w:rFonts w:ascii="Arial" w:hAnsi="Arial" w:cs="Arial"/>
          <w:b/>
          <w:bCs/>
          <w:sz w:val="24"/>
          <w:szCs w:val="24"/>
        </w:rPr>
        <w:t>Sponsor:</w:t>
      </w:r>
      <w:r w:rsidRPr="00D12C46">
        <w:rPr>
          <w:rFonts w:ascii="Arial" w:hAnsi="Arial" w:cs="Arial"/>
          <w:sz w:val="24"/>
          <w:szCs w:val="24"/>
        </w:rPr>
        <w:tab/>
      </w:r>
      <w:r w:rsidRPr="00D12C46">
        <w:rPr>
          <w:rFonts w:ascii="Arial" w:hAnsi="Arial" w:cs="Arial"/>
          <w:sz w:val="24"/>
          <w:szCs w:val="24"/>
        </w:rPr>
        <w:tab/>
      </w:r>
      <w:r w:rsidR="00D12C46">
        <w:rPr>
          <w:rFonts w:ascii="Arial" w:hAnsi="Arial" w:cs="Arial"/>
          <w:sz w:val="24"/>
          <w:szCs w:val="24"/>
        </w:rPr>
        <w:tab/>
      </w:r>
      <w:r w:rsidR="00D12C46">
        <w:rPr>
          <w:rFonts w:ascii="Arial" w:hAnsi="Arial" w:cs="Arial"/>
          <w:sz w:val="24"/>
          <w:szCs w:val="24"/>
        </w:rPr>
        <w:tab/>
      </w:r>
      <w:r w:rsidR="0051201E">
        <w:rPr>
          <w:rFonts w:ascii="Arial" w:hAnsi="Arial" w:cs="Arial"/>
          <w:sz w:val="24"/>
          <w:szCs w:val="24"/>
        </w:rPr>
        <w:tab/>
      </w:r>
      <w:r w:rsidRPr="00D12C46">
        <w:rPr>
          <w:rFonts w:ascii="Arial" w:hAnsi="Arial" w:cs="Arial"/>
          <w:sz w:val="24"/>
          <w:szCs w:val="24"/>
        </w:rPr>
        <w:t>NHS Greater Glasgow and Clyde</w:t>
      </w:r>
    </w:p>
    <w:p w14:paraId="62EC98AE" w14:textId="4029E003" w:rsidR="00D12C46" w:rsidRPr="00424CFB" w:rsidRDefault="00D12C46">
      <w:pPr>
        <w:rPr>
          <w:rFonts w:ascii="Arial" w:hAnsi="Arial" w:cs="Arial"/>
          <w:sz w:val="24"/>
          <w:szCs w:val="24"/>
        </w:rPr>
      </w:pPr>
      <w:r w:rsidRPr="00C20D24">
        <w:rPr>
          <w:rFonts w:ascii="Arial" w:hAnsi="Arial" w:cs="Arial"/>
          <w:b/>
          <w:bCs/>
          <w:sz w:val="24"/>
          <w:szCs w:val="24"/>
        </w:rPr>
        <w:t xml:space="preserve">Sponsor </w:t>
      </w:r>
      <w:r w:rsidR="00E640AC">
        <w:rPr>
          <w:rFonts w:ascii="Arial" w:hAnsi="Arial" w:cs="Arial"/>
          <w:b/>
          <w:bCs/>
          <w:sz w:val="24"/>
          <w:szCs w:val="24"/>
        </w:rPr>
        <w:t>R</w:t>
      </w:r>
      <w:r w:rsidR="00402EA4">
        <w:rPr>
          <w:rFonts w:ascii="Arial" w:hAnsi="Arial" w:cs="Arial"/>
          <w:b/>
          <w:bCs/>
          <w:sz w:val="24"/>
          <w:szCs w:val="24"/>
        </w:rPr>
        <w:t>eference</w:t>
      </w:r>
      <w:r w:rsidRPr="00C20D24">
        <w:rPr>
          <w:rFonts w:ascii="Arial" w:hAnsi="Arial" w:cs="Arial"/>
          <w:b/>
          <w:bCs/>
          <w:sz w:val="24"/>
          <w:szCs w:val="24"/>
        </w:rPr>
        <w:t xml:space="preserve"> </w:t>
      </w:r>
      <w:r w:rsidR="00E640AC">
        <w:rPr>
          <w:rFonts w:ascii="Arial" w:hAnsi="Arial" w:cs="Arial"/>
          <w:b/>
          <w:bCs/>
          <w:sz w:val="24"/>
          <w:szCs w:val="24"/>
        </w:rPr>
        <w:t>N</w:t>
      </w:r>
      <w:r w:rsidRPr="00C20D24">
        <w:rPr>
          <w:rFonts w:ascii="Arial" w:hAnsi="Arial" w:cs="Arial"/>
          <w:b/>
          <w:bCs/>
          <w:sz w:val="24"/>
          <w:szCs w:val="24"/>
        </w:rPr>
        <w:t>umber</w:t>
      </w:r>
      <w:r w:rsidR="00C20D24" w:rsidRPr="00C20D24">
        <w:rPr>
          <w:rFonts w:ascii="Arial" w:hAnsi="Arial" w:cs="Arial"/>
          <w:b/>
          <w:bCs/>
          <w:sz w:val="24"/>
          <w:szCs w:val="24"/>
        </w:rPr>
        <w:t>:</w:t>
      </w:r>
      <w:r w:rsidR="00424CFB">
        <w:rPr>
          <w:rFonts w:ascii="Arial" w:hAnsi="Arial" w:cs="Arial"/>
          <w:b/>
          <w:bCs/>
          <w:sz w:val="24"/>
          <w:szCs w:val="24"/>
        </w:rPr>
        <w:tab/>
      </w:r>
      <w:r w:rsidR="00424CFB">
        <w:rPr>
          <w:rFonts w:ascii="Arial" w:hAnsi="Arial" w:cs="Arial"/>
          <w:b/>
          <w:bCs/>
          <w:sz w:val="24"/>
          <w:szCs w:val="24"/>
        </w:rPr>
        <w:tab/>
      </w:r>
      <w:r w:rsidR="00A57325" w:rsidRPr="00A57325">
        <w:rPr>
          <w:rFonts w:ascii="Arial" w:hAnsi="Arial" w:cs="Arial"/>
          <w:sz w:val="24"/>
          <w:szCs w:val="24"/>
        </w:rPr>
        <w:t>GN20NE522</w:t>
      </w:r>
    </w:p>
    <w:p w14:paraId="606E662A" w14:textId="75B92C4C" w:rsidR="00BD29E0" w:rsidRDefault="00BD29E0">
      <w:pPr>
        <w:rPr>
          <w:rFonts w:ascii="Arial" w:hAnsi="Arial" w:cs="Arial"/>
          <w:sz w:val="24"/>
          <w:szCs w:val="24"/>
        </w:rPr>
      </w:pPr>
      <w:r w:rsidRPr="00C20D24">
        <w:rPr>
          <w:rFonts w:ascii="Arial" w:hAnsi="Arial" w:cs="Arial"/>
          <w:b/>
          <w:bCs/>
          <w:sz w:val="24"/>
          <w:szCs w:val="24"/>
        </w:rPr>
        <w:t>Study Administrator:</w:t>
      </w:r>
      <w:r w:rsidRPr="00D12C46">
        <w:rPr>
          <w:rFonts w:ascii="Arial" w:hAnsi="Arial" w:cs="Arial"/>
          <w:sz w:val="24"/>
          <w:szCs w:val="24"/>
        </w:rPr>
        <w:tab/>
      </w:r>
      <w:r w:rsidR="00D12C46">
        <w:rPr>
          <w:rFonts w:ascii="Arial" w:hAnsi="Arial" w:cs="Arial"/>
          <w:sz w:val="24"/>
          <w:szCs w:val="24"/>
        </w:rPr>
        <w:tab/>
      </w:r>
      <w:r w:rsidR="00D12C46">
        <w:rPr>
          <w:rFonts w:ascii="Arial" w:hAnsi="Arial" w:cs="Arial"/>
          <w:sz w:val="24"/>
          <w:szCs w:val="24"/>
        </w:rPr>
        <w:tab/>
      </w:r>
      <w:r w:rsidRPr="00D12C46">
        <w:rPr>
          <w:rFonts w:ascii="Arial" w:hAnsi="Arial" w:cs="Arial"/>
          <w:sz w:val="24"/>
          <w:szCs w:val="24"/>
        </w:rPr>
        <w:t>University of Glasgow</w:t>
      </w:r>
    </w:p>
    <w:p w14:paraId="68E24798" w14:textId="3BA3B9D1" w:rsidR="00D12C46" w:rsidRPr="00D12C46" w:rsidRDefault="00D12C46">
      <w:pPr>
        <w:rPr>
          <w:rFonts w:ascii="Arial" w:hAnsi="Arial" w:cs="Arial"/>
          <w:sz w:val="24"/>
          <w:szCs w:val="24"/>
        </w:rPr>
      </w:pPr>
      <w:r w:rsidRPr="00C20D24">
        <w:rPr>
          <w:rFonts w:ascii="Arial" w:hAnsi="Arial" w:cs="Arial"/>
          <w:b/>
          <w:bCs/>
          <w:sz w:val="24"/>
          <w:szCs w:val="24"/>
        </w:rPr>
        <w:t>Funder(s):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Multi</w:t>
      </w:r>
      <w:r w:rsidR="00C5703E">
        <w:rPr>
          <w:rFonts w:ascii="Arial" w:hAnsi="Arial" w:cs="Arial"/>
          <w:sz w:val="24"/>
          <w:szCs w:val="24"/>
        </w:rPr>
        <w:t>-</w:t>
      </w:r>
      <w:r>
        <w:rPr>
          <w:rFonts w:ascii="Arial" w:hAnsi="Arial" w:cs="Arial"/>
          <w:sz w:val="24"/>
          <w:szCs w:val="24"/>
        </w:rPr>
        <w:t>funders</w:t>
      </w:r>
    </w:p>
    <w:p w14:paraId="53CF0148" w14:textId="3281E77F" w:rsidR="000F5C26" w:rsidRPr="00D12C46" w:rsidRDefault="000F5C26">
      <w:pPr>
        <w:rPr>
          <w:rFonts w:ascii="Arial" w:hAnsi="Arial" w:cs="Arial"/>
          <w:sz w:val="24"/>
          <w:szCs w:val="24"/>
        </w:rPr>
      </w:pPr>
    </w:p>
    <w:p w14:paraId="51860DC0" w14:textId="06C520E7" w:rsidR="000F5C26" w:rsidRPr="00D12C46" w:rsidRDefault="000F5C26">
      <w:pPr>
        <w:rPr>
          <w:rFonts w:ascii="Arial" w:hAnsi="Arial" w:cs="Arial"/>
          <w:sz w:val="24"/>
          <w:szCs w:val="24"/>
        </w:rPr>
      </w:pPr>
      <w:r w:rsidRPr="00C20D24">
        <w:rPr>
          <w:rFonts w:ascii="Arial" w:hAnsi="Arial" w:cs="Arial"/>
          <w:b/>
          <w:bCs/>
          <w:sz w:val="24"/>
          <w:szCs w:val="24"/>
        </w:rPr>
        <w:t>Phase</w:t>
      </w:r>
      <w:r w:rsidR="00D12C46" w:rsidRPr="00C20D24">
        <w:rPr>
          <w:rFonts w:ascii="Arial" w:hAnsi="Arial" w:cs="Arial"/>
          <w:b/>
          <w:bCs/>
          <w:sz w:val="24"/>
          <w:szCs w:val="24"/>
        </w:rPr>
        <w:t xml:space="preserve"> of study</w:t>
      </w:r>
      <w:r w:rsidRPr="00C20D24">
        <w:rPr>
          <w:rFonts w:ascii="Arial" w:hAnsi="Arial" w:cs="Arial"/>
          <w:b/>
          <w:bCs/>
          <w:sz w:val="24"/>
          <w:szCs w:val="24"/>
        </w:rPr>
        <w:t>:</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r>
      <w:r w:rsidR="00D12C46">
        <w:rPr>
          <w:rFonts w:ascii="Arial" w:hAnsi="Arial" w:cs="Arial"/>
          <w:sz w:val="24"/>
          <w:szCs w:val="24"/>
        </w:rPr>
        <w:tab/>
      </w:r>
      <w:r w:rsidRPr="00D12C46">
        <w:rPr>
          <w:rFonts w:ascii="Arial" w:hAnsi="Arial" w:cs="Arial"/>
          <w:sz w:val="24"/>
          <w:szCs w:val="24"/>
        </w:rPr>
        <w:t>Observational Study</w:t>
      </w:r>
    </w:p>
    <w:p w14:paraId="03EFCFBC" w14:textId="5AF163F1" w:rsidR="000F5C26" w:rsidRPr="009E49E9" w:rsidRDefault="000F5C26">
      <w:pPr>
        <w:rPr>
          <w:rFonts w:ascii="Arial" w:hAnsi="Arial" w:cs="Arial"/>
          <w:sz w:val="24"/>
          <w:szCs w:val="24"/>
        </w:rPr>
      </w:pPr>
      <w:r w:rsidRPr="0B022534">
        <w:rPr>
          <w:rFonts w:ascii="Arial" w:hAnsi="Arial" w:cs="Arial"/>
          <w:b/>
          <w:sz w:val="24"/>
          <w:szCs w:val="24"/>
        </w:rPr>
        <w:t>Protocol Version:</w:t>
      </w:r>
      <w:r>
        <w:tab/>
      </w:r>
      <w:r>
        <w:tab/>
      </w:r>
      <w:r>
        <w:tab/>
      </w:r>
      <w:r>
        <w:tab/>
      </w:r>
      <w:r w:rsidRPr="0B022534">
        <w:rPr>
          <w:rFonts w:ascii="Arial" w:hAnsi="Arial" w:cs="Arial"/>
          <w:sz w:val="24"/>
          <w:szCs w:val="24"/>
        </w:rPr>
        <w:t xml:space="preserve">Version </w:t>
      </w:r>
      <w:r w:rsidR="002B46BD">
        <w:rPr>
          <w:rFonts w:ascii="Arial" w:hAnsi="Arial" w:cs="Arial"/>
          <w:sz w:val="24"/>
          <w:szCs w:val="24"/>
        </w:rPr>
        <w:t>2</w:t>
      </w:r>
      <w:r w:rsidRPr="0B022534">
        <w:rPr>
          <w:rFonts w:ascii="Arial" w:hAnsi="Arial" w:cs="Arial"/>
          <w:sz w:val="24"/>
          <w:szCs w:val="24"/>
        </w:rPr>
        <w:t>.</w:t>
      </w:r>
      <w:r w:rsidR="002B46BD">
        <w:rPr>
          <w:rFonts w:ascii="Arial" w:hAnsi="Arial" w:cs="Arial"/>
          <w:sz w:val="24"/>
          <w:szCs w:val="24"/>
        </w:rPr>
        <w:t>0</w:t>
      </w:r>
    </w:p>
    <w:p w14:paraId="0C4F389E" w14:textId="0B30FD11" w:rsidR="000F5C26" w:rsidRPr="006F2276" w:rsidRDefault="000F5C26">
      <w:pPr>
        <w:rPr>
          <w:rFonts w:ascii="Arial" w:hAnsi="Arial" w:cs="Arial"/>
          <w:sz w:val="24"/>
          <w:szCs w:val="24"/>
        </w:rPr>
      </w:pPr>
      <w:r w:rsidRPr="0B022534">
        <w:rPr>
          <w:rFonts w:ascii="Arial" w:hAnsi="Arial" w:cs="Arial"/>
          <w:b/>
          <w:sz w:val="24"/>
          <w:szCs w:val="24"/>
        </w:rPr>
        <w:t>Protocol Date:</w:t>
      </w:r>
      <w:r>
        <w:tab/>
      </w:r>
      <w:r>
        <w:tab/>
      </w:r>
      <w:r>
        <w:tab/>
      </w:r>
      <w:r>
        <w:tab/>
      </w:r>
      <w:r w:rsidR="00526277">
        <w:rPr>
          <w:rFonts w:ascii="Arial" w:hAnsi="Arial" w:cs="Arial"/>
          <w:sz w:val="24"/>
          <w:szCs w:val="24"/>
        </w:rPr>
        <w:t>01-Aug</w:t>
      </w:r>
      <w:r w:rsidR="00A37F5B" w:rsidRPr="006F2276">
        <w:rPr>
          <w:rFonts w:ascii="Arial" w:hAnsi="Arial" w:cs="Arial"/>
          <w:sz w:val="24"/>
          <w:szCs w:val="24"/>
        </w:rPr>
        <w:t>-</w:t>
      </w:r>
      <w:r w:rsidR="0099785A" w:rsidRPr="006F2276">
        <w:rPr>
          <w:rFonts w:ascii="Arial" w:hAnsi="Arial" w:cs="Arial"/>
          <w:sz w:val="24"/>
          <w:szCs w:val="24"/>
        </w:rPr>
        <w:t>2023</w:t>
      </w:r>
    </w:p>
    <w:p w14:paraId="7B04E294" w14:textId="131C632A" w:rsidR="00D12C46" w:rsidRDefault="00D12C46">
      <w:pPr>
        <w:rPr>
          <w:rFonts w:ascii="Arial" w:hAnsi="Arial" w:cs="Arial"/>
          <w:sz w:val="24"/>
          <w:szCs w:val="24"/>
        </w:rPr>
      </w:pPr>
      <w:r w:rsidRPr="00C20D24">
        <w:rPr>
          <w:rFonts w:ascii="Arial" w:hAnsi="Arial" w:cs="Arial"/>
          <w:b/>
          <w:bCs/>
          <w:sz w:val="24"/>
          <w:szCs w:val="24"/>
        </w:rPr>
        <w:t>Sites:</w:t>
      </w:r>
      <w:r w:rsidRPr="00C20D24">
        <w:rPr>
          <w:rFonts w:ascii="Arial" w:hAnsi="Arial" w:cs="Arial"/>
          <w:b/>
          <w:bCs/>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Multi</w:t>
      </w:r>
      <w:r w:rsidR="00C5703E">
        <w:rPr>
          <w:rFonts w:ascii="Arial" w:hAnsi="Arial" w:cs="Arial"/>
          <w:sz w:val="24"/>
          <w:szCs w:val="24"/>
        </w:rPr>
        <w:t>-</w:t>
      </w:r>
      <w:r>
        <w:rPr>
          <w:rFonts w:ascii="Arial" w:hAnsi="Arial" w:cs="Arial"/>
          <w:sz w:val="24"/>
          <w:szCs w:val="24"/>
        </w:rPr>
        <w:t>site</w:t>
      </w:r>
    </w:p>
    <w:p w14:paraId="7D817292" w14:textId="6A155235" w:rsidR="00D12C46" w:rsidRDefault="00D12C46">
      <w:pPr>
        <w:rPr>
          <w:rFonts w:ascii="Arial" w:hAnsi="Arial" w:cs="Arial"/>
          <w:sz w:val="24"/>
          <w:szCs w:val="24"/>
        </w:rPr>
      </w:pPr>
    </w:p>
    <w:p w14:paraId="4EFFAF2B" w14:textId="2577D141" w:rsidR="00D12C46" w:rsidRPr="00D12C46" w:rsidRDefault="00D12C46" w:rsidP="00D12C46">
      <w:pPr>
        <w:spacing w:after="0" w:line="240" w:lineRule="auto"/>
        <w:rPr>
          <w:rFonts w:ascii="Arial" w:hAnsi="Arial" w:cs="Arial"/>
          <w:sz w:val="24"/>
          <w:szCs w:val="24"/>
        </w:rPr>
      </w:pPr>
      <w:r w:rsidRPr="00C20D24">
        <w:rPr>
          <w:rFonts w:ascii="Arial" w:hAnsi="Arial" w:cs="Arial"/>
          <w:b/>
          <w:bCs/>
          <w:sz w:val="24"/>
          <w:szCs w:val="24"/>
        </w:rPr>
        <w:t xml:space="preserve">Chief </w:t>
      </w:r>
      <w:r w:rsidR="00D170DF">
        <w:rPr>
          <w:rFonts w:ascii="Arial" w:hAnsi="Arial" w:cs="Arial"/>
          <w:b/>
          <w:bCs/>
          <w:sz w:val="24"/>
          <w:szCs w:val="24"/>
        </w:rPr>
        <w:t>I</w:t>
      </w:r>
      <w:r w:rsidRPr="00C20D24">
        <w:rPr>
          <w:rFonts w:ascii="Arial" w:hAnsi="Arial" w:cs="Arial"/>
          <w:b/>
          <w:bCs/>
          <w:sz w:val="24"/>
          <w:szCs w:val="24"/>
        </w:rPr>
        <w:t>nvestigator:</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r>
      <w:r w:rsidRPr="00C20D24">
        <w:rPr>
          <w:rFonts w:ascii="Arial" w:hAnsi="Arial" w:cs="Arial"/>
          <w:b/>
          <w:bCs/>
          <w:sz w:val="24"/>
          <w:szCs w:val="24"/>
        </w:rPr>
        <w:t>Sponsor Representative:</w:t>
      </w:r>
    </w:p>
    <w:p w14:paraId="7A064686" w14:textId="77777777" w:rsidR="0051201E" w:rsidRDefault="0051201E" w:rsidP="00D12C46">
      <w:pPr>
        <w:spacing w:after="0" w:line="240" w:lineRule="auto"/>
        <w:rPr>
          <w:rFonts w:ascii="Arial" w:hAnsi="Arial" w:cs="Arial"/>
          <w:sz w:val="24"/>
          <w:szCs w:val="24"/>
        </w:rPr>
      </w:pPr>
    </w:p>
    <w:p w14:paraId="7BF8C0FF" w14:textId="71693E87" w:rsidR="00D12C46" w:rsidRPr="00D12C46" w:rsidRDefault="004B4F25" w:rsidP="004C370F">
      <w:pPr>
        <w:spacing w:after="0"/>
        <w:rPr>
          <w:rFonts w:ascii="Arial" w:hAnsi="Arial" w:cs="Arial"/>
          <w:sz w:val="24"/>
          <w:szCs w:val="24"/>
        </w:rPr>
      </w:pPr>
      <w:r>
        <w:rPr>
          <w:rFonts w:ascii="Arial" w:hAnsi="Arial" w:cs="Arial"/>
          <w:sz w:val="24"/>
          <w:szCs w:val="24"/>
        </w:rPr>
        <w:t>Prof</w:t>
      </w:r>
      <w:r w:rsidR="00D12C46" w:rsidRPr="00D12C46">
        <w:rPr>
          <w:rFonts w:ascii="Arial" w:hAnsi="Arial" w:cs="Arial"/>
          <w:sz w:val="24"/>
          <w:szCs w:val="24"/>
        </w:rPr>
        <w:t xml:space="preserve"> Andreas Brunklaus</w:t>
      </w:r>
      <w:r w:rsidR="00D12C46" w:rsidRPr="00D12C46">
        <w:rPr>
          <w:rFonts w:ascii="Arial" w:hAnsi="Arial" w:cs="Arial"/>
          <w:sz w:val="24"/>
          <w:szCs w:val="24"/>
        </w:rPr>
        <w:tab/>
      </w:r>
      <w:r w:rsidR="00D12C46" w:rsidRPr="00D12C46">
        <w:rPr>
          <w:rFonts w:ascii="Arial" w:hAnsi="Arial" w:cs="Arial"/>
          <w:sz w:val="24"/>
          <w:szCs w:val="24"/>
        </w:rPr>
        <w:tab/>
      </w:r>
      <w:r w:rsidR="00D12C46" w:rsidRPr="00D12C46">
        <w:rPr>
          <w:rFonts w:ascii="Arial" w:hAnsi="Arial" w:cs="Arial"/>
          <w:sz w:val="24"/>
          <w:szCs w:val="24"/>
        </w:rPr>
        <w:tab/>
      </w:r>
      <w:r w:rsidR="0021217D">
        <w:rPr>
          <w:rFonts w:ascii="Arial" w:hAnsi="Arial" w:cs="Arial"/>
          <w:sz w:val="24"/>
          <w:szCs w:val="24"/>
        </w:rPr>
        <w:t>Alison Hamilton</w:t>
      </w:r>
    </w:p>
    <w:p w14:paraId="044ECB5C" w14:textId="03C55F2F" w:rsidR="00D12C46" w:rsidRPr="00D12C46" w:rsidRDefault="00D12C46" w:rsidP="004C370F">
      <w:pPr>
        <w:spacing w:after="0"/>
        <w:rPr>
          <w:rFonts w:ascii="Arial" w:hAnsi="Arial" w:cs="Arial"/>
          <w:sz w:val="24"/>
          <w:szCs w:val="24"/>
        </w:rPr>
      </w:pPr>
      <w:r w:rsidRPr="00D12C46">
        <w:rPr>
          <w:rFonts w:ascii="Arial" w:hAnsi="Arial" w:cs="Arial"/>
          <w:sz w:val="24"/>
          <w:szCs w:val="24"/>
        </w:rPr>
        <w:t>University of Glasgow</w:t>
      </w:r>
      <w:r w:rsidR="004C370F">
        <w:rPr>
          <w:rFonts w:ascii="Arial" w:hAnsi="Arial" w:cs="Arial"/>
          <w:sz w:val="24"/>
          <w:szCs w:val="24"/>
        </w:rPr>
        <w:tab/>
      </w:r>
      <w:r w:rsidR="004C370F">
        <w:rPr>
          <w:rFonts w:ascii="Arial" w:hAnsi="Arial" w:cs="Arial"/>
          <w:sz w:val="24"/>
          <w:szCs w:val="24"/>
        </w:rPr>
        <w:tab/>
      </w:r>
      <w:r w:rsidR="004C370F">
        <w:rPr>
          <w:rFonts w:ascii="Arial" w:hAnsi="Arial" w:cs="Arial"/>
          <w:sz w:val="24"/>
          <w:szCs w:val="24"/>
        </w:rPr>
        <w:tab/>
      </w:r>
      <w:r w:rsidR="00FC359B">
        <w:rPr>
          <w:rFonts w:ascii="Arial" w:hAnsi="Arial" w:cs="Arial"/>
          <w:sz w:val="24"/>
          <w:szCs w:val="24"/>
        </w:rPr>
        <w:t>Sponsor Research Coordinator</w:t>
      </w:r>
    </w:p>
    <w:p w14:paraId="31883842" w14:textId="6712C289" w:rsidR="00D12C46" w:rsidRPr="00D12C46" w:rsidRDefault="00D12C46" w:rsidP="00D12C46">
      <w:pPr>
        <w:spacing w:after="0" w:line="240" w:lineRule="auto"/>
        <w:rPr>
          <w:rFonts w:ascii="Arial" w:hAnsi="Arial" w:cs="Arial"/>
          <w:sz w:val="24"/>
          <w:szCs w:val="24"/>
        </w:rPr>
      </w:pPr>
      <w:r w:rsidRPr="00D12C46">
        <w:rPr>
          <w:rFonts w:ascii="Arial" w:hAnsi="Arial" w:cs="Arial"/>
          <w:sz w:val="24"/>
          <w:szCs w:val="24"/>
        </w:rPr>
        <w:t>Institute of Health and Wellbeing</w:t>
      </w:r>
      <w:r w:rsidR="004C370F">
        <w:rPr>
          <w:rFonts w:ascii="Arial" w:hAnsi="Arial" w:cs="Arial"/>
          <w:sz w:val="24"/>
          <w:szCs w:val="24"/>
        </w:rPr>
        <w:tab/>
      </w:r>
      <w:r w:rsidR="004C370F">
        <w:rPr>
          <w:rFonts w:ascii="Arial" w:hAnsi="Arial" w:cs="Arial"/>
          <w:sz w:val="24"/>
          <w:szCs w:val="24"/>
        </w:rPr>
        <w:tab/>
      </w:r>
      <w:r w:rsidR="004C370F" w:rsidRPr="004C370F">
        <w:rPr>
          <w:rFonts w:ascii="Arial" w:hAnsi="Arial" w:cs="Arial"/>
          <w:sz w:val="24"/>
          <w:szCs w:val="24"/>
        </w:rPr>
        <w:t>NHS Greater Glasgow and Clyde</w:t>
      </w:r>
    </w:p>
    <w:p w14:paraId="02414614" w14:textId="63C5F6C1" w:rsidR="00D12C46" w:rsidRPr="00D12C46" w:rsidRDefault="00D12C46" w:rsidP="00D12C46">
      <w:pPr>
        <w:spacing w:after="0" w:line="240" w:lineRule="auto"/>
        <w:rPr>
          <w:rFonts w:ascii="Arial" w:hAnsi="Arial" w:cs="Arial"/>
          <w:sz w:val="24"/>
          <w:szCs w:val="24"/>
        </w:rPr>
      </w:pPr>
      <w:r w:rsidRPr="00D12C46">
        <w:rPr>
          <w:rFonts w:ascii="Arial" w:hAnsi="Arial" w:cs="Arial"/>
          <w:sz w:val="24"/>
          <w:szCs w:val="24"/>
        </w:rPr>
        <w:t xml:space="preserve">Royal Hospital for Children </w:t>
      </w:r>
      <w:r w:rsidR="004C370F">
        <w:rPr>
          <w:rFonts w:ascii="Arial" w:hAnsi="Arial" w:cs="Arial"/>
          <w:sz w:val="24"/>
          <w:szCs w:val="24"/>
        </w:rPr>
        <w:tab/>
      </w:r>
      <w:r w:rsidR="004C370F">
        <w:rPr>
          <w:rFonts w:ascii="Arial" w:hAnsi="Arial" w:cs="Arial"/>
          <w:sz w:val="24"/>
          <w:szCs w:val="24"/>
        </w:rPr>
        <w:tab/>
      </w:r>
      <w:r w:rsidR="004C370F" w:rsidRPr="004C370F">
        <w:rPr>
          <w:rFonts w:ascii="Arial" w:hAnsi="Arial" w:cs="Arial"/>
          <w:sz w:val="24"/>
          <w:szCs w:val="24"/>
        </w:rPr>
        <w:t>Research and Innovation</w:t>
      </w:r>
    </w:p>
    <w:p w14:paraId="749006B0" w14:textId="72BFEDB8" w:rsidR="00D12C46" w:rsidRPr="00D12C46" w:rsidRDefault="00D12C46" w:rsidP="00D12C46">
      <w:pPr>
        <w:spacing w:after="0" w:line="240" w:lineRule="auto"/>
        <w:rPr>
          <w:rFonts w:ascii="Arial" w:hAnsi="Arial" w:cs="Arial"/>
          <w:sz w:val="24"/>
          <w:szCs w:val="24"/>
        </w:rPr>
      </w:pPr>
      <w:r w:rsidRPr="00D12C46">
        <w:rPr>
          <w:rFonts w:ascii="Arial" w:hAnsi="Arial" w:cs="Arial"/>
          <w:sz w:val="24"/>
          <w:szCs w:val="24"/>
        </w:rPr>
        <w:t xml:space="preserve">Office Block, Level 0, Zone 1 </w:t>
      </w:r>
      <w:r w:rsidR="004C370F">
        <w:rPr>
          <w:rFonts w:ascii="Arial" w:hAnsi="Arial" w:cs="Arial"/>
          <w:sz w:val="24"/>
          <w:szCs w:val="24"/>
        </w:rPr>
        <w:tab/>
      </w:r>
      <w:r w:rsidR="004C370F">
        <w:rPr>
          <w:rFonts w:ascii="Arial" w:hAnsi="Arial" w:cs="Arial"/>
          <w:sz w:val="24"/>
          <w:szCs w:val="24"/>
        </w:rPr>
        <w:tab/>
      </w:r>
      <w:r w:rsidR="004C370F" w:rsidRPr="004C370F">
        <w:rPr>
          <w:rFonts w:ascii="Arial" w:hAnsi="Arial" w:cs="Arial"/>
          <w:sz w:val="24"/>
          <w:szCs w:val="24"/>
        </w:rPr>
        <w:t>Ward 11</w:t>
      </w:r>
      <w:r w:rsidR="004C370F">
        <w:t xml:space="preserve">, </w:t>
      </w:r>
      <w:r w:rsidR="004C370F" w:rsidRPr="004C370F">
        <w:rPr>
          <w:rFonts w:ascii="Arial" w:hAnsi="Arial" w:cs="Arial"/>
          <w:sz w:val="24"/>
          <w:szCs w:val="24"/>
        </w:rPr>
        <w:t>Dykebar Hospital</w:t>
      </w:r>
    </w:p>
    <w:p w14:paraId="1FDE7DF9" w14:textId="52C55D27" w:rsidR="00D12C46" w:rsidRPr="00D12C46" w:rsidRDefault="00D12C46" w:rsidP="00D12C46">
      <w:pPr>
        <w:spacing w:after="0" w:line="240" w:lineRule="auto"/>
        <w:rPr>
          <w:rFonts w:ascii="Arial" w:hAnsi="Arial" w:cs="Arial"/>
          <w:sz w:val="24"/>
          <w:szCs w:val="24"/>
        </w:rPr>
      </w:pPr>
      <w:r w:rsidRPr="00D12C46">
        <w:rPr>
          <w:rFonts w:ascii="Arial" w:hAnsi="Arial" w:cs="Arial"/>
          <w:sz w:val="24"/>
          <w:szCs w:val="24"/>
        </w:rPr>
        <w:t xml:space="preserve">1345 Govan Rd </w:t>
      </w:r>
      <w:r w:rsidR="004C370F">
        <w:rPr>
          <w:rFonts w:ascii="Arial" w:hAnsi="Arial" w:cs="Arial"/>
          <w:sz w:val="24"/>
          <w:szCs w:val="24"/>
        </w:rPr>
        <w:tab/>
      </w:r>
      <w:r w:rsidR="004C370F">
        <w:rPr>
          <w:rFonts w:ascii="Arial" w:hAnsi="Arial" w:cs="Arial"/>
          <w:sz w:val="24"/>
          <w:szCs w:val="24"/>
        </w:rPr>
        <w:tab/>
      </w:r>
      <w:r w:rsidR="004C370F">
        <w:rPr>
          <w:rFonts w:ascii="Arial" w:hAnsi="Arial" w:cs="Arial"/>
          <w:sz w:val="24"/>
          <w:szCs w:val="24"/>
        </w:rPr>
        <w:tab/>
      </w:r>
      <w:r w:rsidR="004C370F">
        <w:rPr>
          <w:rFonts w:ascii="Arial" w:hAnsi="Arial" w:cs="Arial"/>
          <w:sz w:val="24"/>
          <w:szCs w:val="24"/>
        </w:rPr>
        <w:tab/>
      </w:r>
      <w:r w:rsidR="004C370F" w:rsidRPr="004C370F">
        <w:rPr>
          <w:rFonts w:ascii="Arial" w:hAnsi="Arial" w:cs="Arial"/>
          <w:sz w:val="24"/>
          <w:szCs w:val="24"/>
        </w:rPr>
        <w:t>Grahamston Road</w:t>
      </w:r>
    </w:p>
    <w:p w14:paraId="35936C8F" w14:textId="55664757" w:rsidR="00D12C46" w:rsidRPr="00D12C46" w:rsidRDefault="00D12C46" w:rsidP="00D12C46">
      <w:pPr>
        <w:spacing w:after="0" w:line="240" w:lineRule="auto"/>
        <w:rPr>
          <w:rFonts w:ascii="Arial" w:hAnsi="Arial" w:cs="Arial"/>
          <w:sz w:val="24"/>
          <w:szCs w:val="24"/>
        </w:rPr>
      </w:pPr>
      <w:r w:rsidRPr="00D12C46">
        <w:rPr>
          <w:rFonts w:ascii="Arial" w:hAnsi="Arial" w:cs="Arial"/>
          <w:sz w:val="24"/>
          <w:szCs w:val="24"/>
        </w:rPr>
        <w:t xml:space="preserve">Glasgow G51 4TF </w:t>
      </w:r>
      <w:r w:rsidR="004C370F">
        <w:rPr>
          <w:rFonts w:ascii="Arial" w:hAnsi="Arial" w:cs="Arial"/>
          <w:sz w:val="24"/>
          <w:szCs w:val="24"/>
        </w:rPr>
        <w:tab/>
      </w:r>
      <w:r w:rsidR="004C370F">
        <w:rPr>
          <w:rFonts w:ascii="Arial" w:hAnsi="Arial" w:cs="Arial"/>
          <w:sz w:val="24"/>
          <w:szCs w:val="24"/>
        </w:rPr>
        <w:tab/>
      </w:r>
      <w:r w:rsidR="004C370F">
        <w:rPr>
          <w:rFonts w:ascii="Arial" w:hAnsi="Arial" w:cs="Arial"/>
          <w:sz w:val="24"/>
          <w:szCs w:val="24"/>
        </w:rPr>
        <w:tab/>
      </w:r>
      <w:r w:rsidR="004C370F">
        <w:rPr>
          <w:rFonts w:ascii="Arial" w:hAnsi="Arial" w:cs="Arial"/>
          <w:sz w:val="24"/>
          <w:szCs w:val="24"/>
        </w:rPr>
        <w:tab/>
      </w:r>
      <w:r w:rsidR="004C370F" w:rsidRPr="004C370F">
        <w:rPr>
          <w:rFonts w:ascii="Arial" w:hAnsi="Arial" w:cs="Arial"/>
          <w:sz w:val="24"/>
          <w:szCs w:val="24"/>
        </w:rPr>
        <w:t>Paisley PA2 7DE </w:t>
      </w:r>
      <w:r w:rsidR="004C370F">
        <w:rPr>
          <w:rFonts w:ascii="Arial" w:hAnsi="Arial" w:cs="Arial"/>
          <w:sz w:val="24"/>
          <w:szCs w:val="24"/>
        </w:rPr>
        <w:tab/>
      </w:r>
      <w:r w:rsidR="004C370F">
        <w:rPr>
          <w:rFonts w:ascii="Arial" w:hAnsi="Arial" w:cs="Arial"/>
          <w:sz w:val="24"/>
          <w:szCs w:val="24"/>
        </w:rPr>
        <w:tab/>
      </w:r>
    </w:p>
    <w:p w14:paraId="7BA88340" w14:textId="4D472273" w:rsidR="00D12C46" w:rsidRPr="00D12C46" w:rsidRDefault="00D12C46" w:rsidP="00D12C46">
      <w:pPr>
        <w:spacing w:after="0" w:line="240" w:lineRule="auto"/>
        <w:rPr>
          <w:rFonts w:ascii="Arial" w:hAnsi="Arial" w:cs="Arial"/>
          <w:sz w:val="24"/>
          <w:szCs w:val="24"/>
        </w:rPr>
      </w:pPr>
    </w:p>
    <w:p w14:paraId="52441DBC" w14:textId="5137B9E7" w:rsidR="00D12C46" w:rsidRPr="00C72292" w:rsidRDefault="00D12C46" w:rsidP="00D12C46">
      <w:pPr>
        <w:spacing w:after="0" w:line="240" w:lineRule="auto"/>
        <w:rPr>
          <w:rFonts w:ascii="Arial" w:hAnsi="Arial" w:cs="Arial"/>
          <w:sz w:val="24"/>
          <w:szCs w:val="24"/>
        </w:rPr>
      </w:pPr>
      <w:r w:rsidRPr="00C72292">
        <w:rPr>
          <w:rFonts w:ascii="Arial" w:hAnsi="Arial" w:cs="Arial"/>
          <w:sz w:val="24"/>
          <w:szCs w:val="24"/>
        </w:rPr>
        <w:t xml:space="preserve">Tel. +44 (0)141 451 6487 </w:t>
      </w:r>
      <w:r w:rsidR="004C370F">
        <w:rPr>
          <w:rFonts w:ascii="Arial" w:hAnsi="Arial" w:cs="Arial"/>
          <w:sz w:val="24"/>
          <w:szCs w:val="24"/>
        </w:rPr>
        <w:tab/>
      </w:r>
      <w:r w:rsidR="004C370F">
        <w:rPr>
          <w:rFonts w:ascii="Arial" w:hAnsi="Arial" w:cs="Arial"/>
          <w:sz w:val="24"/>
          <w:szCs w:val="24"/>
        </w:rPr>
        <w:tab/>
      </w:r>
      <w:r w:rsidR="004C370F">
        <w:rPr>
          <w:rFonts w:ascii="Arial" w:hAnsi="Arial" w:cs="Arial"/>
          <w:sz w:val="24"/>
          <w:szCs w:val="24"/>
        </w:rPr>
        <w:tab/>
      </w:r>
      <w:r w:rsidR="004C370F" w:rsidRPr="004C370F">
        <w:rPr>
          <w:rFonts w:ascii="Arial" w:hAnsi="Arial" w:cs="Arial"/>
          <w:sz w:val="24"/>
          <w:szCs w:val="24"/>
        </w:rPr>
        <w:t>Tel</w:t>
      </w:r>
      <w:r w:rsidR="004C370F">
        <w:rPr>
          <w:rFonts w:ascii="Arial" w:hAnsi="Arial" w:cs="Arial"/>
          <w:sz w:val="24"/>
          <w:szCs w:val="24"/>
        </w:rPr>
        <w:t>. +44</w:t>
      </w:r>
      <w:r w:rsidR="004C370F" w:rsidRPr="004C370F">
        <w:rPr>
          <w:rFonts w:ascii="Arial" w:hAnsi="Arial" w:cs="Arial"/>
          <w:sz w:val="24"/>
          <w:szCs w:val="24"/>
        </w:rPr>
        <w:t xml:space="preserve"> </w:t>
      </w:r>
      <w:r w:rsidR="004C370F">
        <w:rPr>
          <w:rFonts w:ascii="Arial" w:hAnsi="Arial" w:cs="Arial"/>
          <w:sz w:val="24"/>
          <w:szCs w:val="24"/>
        </w:rPr>
        <w:t>(</w:t>
      </w:r>
      <w:r w:rsidR="004C370F" w:rsidRPr="004C370F">
        <w:rPr>
          <w:rFonts w:ascii="Arial" w:hAnsi="Arial" w:cs="Arial"/>
          <w:sz w:val="24"/>
          <w:szCs w:val="24"/>
        </w:rPr>
        <w:t>0</w:t>
      </w:r>
      <w:r w:rsidR="004C370F">
        <w:rPr>
          <w:rFonts w:ascii="Arial" w:hAnsi="Arial" w:cs="Arial"/>
          <w:sz w:val="24"/>
          <w:szCs w:val="24"/>
        </w:rPr>
        <w:t>)</w:t>
      </w:r>
      <w:r w:rsidR="004C370F" w:rsidRPr="004C370F">
        <w:rPr>
          <w:rFonts w:ascii="Arial" w:hAnsi="Arial" w:cs="Arial"/>
          <w:sz w:val="24"/>
          <w:szCs w:val="24"/>
        </w:rPr>
        <w:t>141 314 4011 </w:t>
      </w:r>
    </w:p>
    <w:p w14:paraId="2073101F" w14:textId="3A106D53" w:rsidR="00D12C46" w:rsidRDefault="00000000" w:rsidP="00D12C46">
      <w:pPr>
        <w:spacing w:after="0" w:line="240" w:lineRule="auto"/>
        <w:rPr>
          <w:rFonts w:ascii="Arial" w:hAnsi="Arial" w:cs="Arial"/>
          <w:sz w:val="24"/>
          <w:szCs w:val="24"/>
        </w:rPr>
      </w:pPr>
      <w:hyperlink r:id="rId11" w:history="1">
        <w:r w:rsidR="004C370F" w:rsidRPr="00485EF3">
          <w:rPr>
            <w:rStyle w:val="Hyperlink"/>
            <w:rFonts w:ascii="Arial" w:hAnsi="Arial" w:cs="Arial"/>
            <w:sz w:val="24"/>
            <w:szCs w:val="24"/>
          </w:rPr>
          <w:t>andreas.brunklaus@glasgow.ac.uk</w:t>
        </w:r>
      </w:hyperlink>
      <w:r w:rsidR="004C370F">
        <w:rPr>
          <w:rFonts w:ascii="Arial" w:hAnsi="Arial" w:cs="Arial"/>
          <w:sz w:val="24"/>
          <w:szCs w:val="24"/>
        </w:rPr>
        <w:tab/>
      </w:r>
      <w:r w:rsidR="0036577F">
        <w:rPr>
          <w:rStyle w:val="Hyperlink"/>
          <w:rFonts w:ascii="Arial" w:hAnsi="Arial" w:cs="Arial"/>
          <w:sz w:val="24"/>
          <w:szCs w:val="24"/>
        </w:rPr>
        <w:t>alison.hamilton</w:t>
      </w:r>
      <w:r w:rsidR="00ED237B" w:rsidRPr="00ED237B">
        <w:rPr>
          <w:rStyle w:val="Hyperlink"/>
          <w:rFonts w:ascii="Arial" w:hAnsi="Arial" w:cs="Arial"/>
          <w:sz w:val="24"/>
          <w:szCs w:val="24"/>
        </w:rPr>
        <w:t>@ggc.scot.nhs.uk</w:t>
      </w:r>
    </w:p>
    <w:p w14:paraId="45566C87" w14:textId="77777777" w:rsidR="004C370F" w:rsidRPr="00884CF7" w:rsidRDefault="004C370F" w:rsidP="00D12C46">
      <w:pPr>
        <w:spacing w:after="0" w:line="240" w:lineRule="auto"/>
        <w:rPr>
          <w:rFonts w:ascii="Arial" w:hAnsi="Arial" w:cs="Arial"/>
          <w:sz w:val="24"/>
          <w:szCs w:val="24"/>
        </w:rPr>
      </w:pPr>
    </w:p>
    <w:p w14:paraId="5247B533" w14:textId="6458BB05" w:rsidR="001629A0" w:rsidRPr="00884CF7" w:rsidRDefault="001629A0" w:rsidP="004C370F">
      <w:pPr>
        <w:spacing w:after="0"/>
        <w:rPr>
          <w:rFonts w:ascii="Arial" w:hAnsi="Arial" w:cs="Arial"/>
          <w:sz w:val="24"/>
          <w:szCs w:val="24"/>
        </w:rPr>
      </w:pPr>
      <w:r w:rsidRPr="00884CF7">
        <w:rPr>
          <w:rFonts w:ascii="Arial" w:hAnsi="Arial" w:cs="Arial"/>
          <w:sz w:val="24"/>
          <w:szCs w:val="24"/>
        </w:rPr>
        <w:br w:type="page"/>
      </w:r>
    </w:p>
    <w:sdt>
      <w:sdtPr>
        <w:rPr>
          <w:rFonts w:ascii="Arial" w:eastAsiaTheme="minorEastAsia" w:hAnsi="Arial" w:cs="Arial"/>
          <w:b w:val="0"/>
          <w:color w:val="auto"/>
          <w:sz w:val="22"/>
          <w:szCs w:val="22"/>
          <w:lang w:val="en-GB" w:eastAsia="zh-CN"/>
        </w:rPr>
        <w:id w:val="415290121"/>
        <w:docPartObj>
          <w:docPartGallery w:val="Table of Contents"/>
          <w:docPartUnique/>
        </w:docPartObj>
      </w:sdtPr>
      <w:sdtEndPr>
        <w:rPr>
          <w:bCs/>
          <w:noProof/>
        </w:rPr>
      </w:sdtEndPr>
      <w:sdtContent>
        <w:p w14:paraId="6B7A4550" w14:textId="4642D133" w:rsidR="00A45B33" w:rsidRPr="00D12C46" w:rsidRDefault="00A45B33">
          <w:pPr>
            <w:pStyle w:val="TOCHeading"/>
            <w:rPr>
              <w:rFonts w:ascii="Arial" w:hAnsi="Arial" w:cs="Arial"/>
            </w:rPr>
          </w:pPr>
          <w:r w:rsidRPr="00D12C46">
            <w:rPr>
              <w:rFonts w:ascii="Arial" w:hAnsi="Arial" w:cs="Arial"/>
            </w:rPr>
            <w:t>Table of Contents</w:t>
          </w:r>
        </w:p>
        <w:p w14:paraId="54B437DE" w14:textId="768D48B0" w:rsidR="006F2276" w:rsidRDefault="00A45B33">
          <w:pPr>
            <w:pStyle w:val="TOC1"/>
            <w:rPr>
              <w:noProof/>
              <w:kern w:val="2"/>
              <w:sz w:val="24"/>
              <w:szCs w:val="24"/>
              <w:lang w:eastAsia="en-GB"/>
              <w14:ligatures w14:val="standardContextual"/>
            </w:rPr>
          </w:pPr>
          <w:r w:rsidRPr="00D12C46">
            <w:rPr>
              <w:rFonts w:ascii="Arial" w:hAnsi="Arial" w:cs="Arial"/>
            </w:rPr>
            <w:fldChar w:fldCharType="begin"/>
          </w:r>
          <w:r w:rsidRPr="00D12C46">
            <w:rPr>
              <w:rFonts w:ascii="Arial" w:hAnsi="Arial" w:cs="Arial"/>
            </w:rPr>
            <w:instrText xml:space="preserve"> TOC \o "1-3" \h \z \u </w:instrText>
          </w:r>
          <w:r w:rsidRPr="00D12C46">
            <w:rPr>
              <w:rFonts w:ascii="Arial" w:hAnsi="Arial" w:cs="Arial"/>
            </w:rPr>
            <w:fldChar w:fldCharType="separate"/>
          </w:r>
          <w:hyperlink w:anchor="_Toc141883445" w:history="1">
            <w:r w:rsidR="006F2276" w:rsidRPr="0096730D">
              <w:rPr>
                <w:rStyle w:val="Hyperlink"/>
                <w:rFonts w:cs="Arial"/>
                <w:noProof/>
              </w:rPr>
              <w:t>1</w:t>
            </w:r>
            <w:r w:rsidR="006F2276">
              <w:rPr>
                <w:noProof/>
                <w:kern w:val="2"/>
                <w:sz w:val="24"/>
                <w:szCs w:val="24"/>
                <w:lang w:eastAsia="en-GB"/>
                <w14:ligatures w14:val="standardContextual"/>
              </w:rPr>
              <w:tab/>
            </w:r>
            <w:r w:rsidR="006F2276" w:rsidRPr="0096730D">
              <w:rPr>
                <w:rStyle w:val="Hyperlink"/>
                <w:rFonts w:cs="Arial"/>
                <w:noProof/>
              </w:rPr>
              <w:t>Signature Page</w:t>
            </w:r>
            <w:r w:rsidR="006F2276">
              <w:rPr>
                <w:noProof/>
                <w:webHidden/>
              </w:rPr>
              <w:tab/>
            </w:r>
            <w:r w:rsidR="006F2276">
              <w:rPr>
                <w:noProof/>
                <w:webHidden/>
              </w:rPr>
              <w:fldChar w:fldCharType="begin"/>
            </w:r>
            <w:r w:rsidR="006F2276">
              <w:rPr>
                <w:noProof/>
                <w:webHidden/>
              </w:rPr>
              <w:instrText xml:space="preserve"> PAGEREF _Toc141883445 \h </w:instrText>
            </w:r>
            <w:r w:rsidR="006F2276">
              <w:rPr>
                <w:noProof/>
                <w:webHidden/>
              </w:rPr>
            </w:r>
            <w:r w:rsidR="006F2276">
              <w:rPr>
                <w:noProof/>
                <w:webHidden/>
              </w:rPr>
              <w:fldChar w:fldCharType="separate"/>
            </w:r>
            <w:r w:rsidR="006F2276">
              <w:rPr>
                <w:noProof/>
                <w:webHidden/>
              </w:rPr>
              <w:t>5</w:t>
            </w:r>
            <w:r w:rsidR="006F2276">
              <w:rPr>
                <w:noProof/>
                <w:webHidden/>
              </w:rPr>
              <w:fldChar w:fldCharType="end"/>
            </w:r>
          </w:hyperlink>
        </w:p>
        <w:p w14:paraId="20D00F86" w14:textId="2BA7FE9B" w:rsidR="006F2276" w:rsidRDefault="00000000">
          <w:pPr>
            <w:pStyle w:val="TOC1"/>
            <w:rPr>
              <w:noProof/>
              <w:kern w:val="2"/>
              <w:sz w:val="24"/>
              <w:szCs w:val="24"/>
              <w:lang w:eastAsia="en-GB"/>
              <w14:ligatures w14:val="standardContextual"/>
            </w:rPr>
          </w:pPr>
          <w:hyperlink w:anchor="_Toc141883446" w:history="1">
            <w:r w:rsidR="006F2276" w:rsidRPr="0096730D">
              <w:rPr>
                <w:rStyle w:val="Hyperlink"/>
                <w:noProof/>
              </w:rPr>
              <w:t>2</w:t>
            </w:r>
            <w:r w:rsidR="006F2276">
              <w:rPr>
                <w:noProof/>
                <w:kern w:val="2"/>
                <w:sz w:val="24"/>
                <w:szCs w:val="24"/>
                <w:lang w:eastAsia="en-GB"/>
                <w14:ligatures w14:val="standardContextual"/>
              </w:rPr>
              <w:tab/>
            </w:r>
            <w:r w:rsidR="006F2276" w:rsidRPr="0096730D">
              <w:rPr>
                <w:rStyle w:val="Hyperlink"/>
                <w:noProof/>
              </w:rPr>
              <w:t>List of Abbreviations</w:t>
            </w:r>
            <w:r w:rsidR="006F2276">
              <w:rPr>
                <w:noProof/>
                <w:webHidden/>
              </w:rPr>
              <w:tab/>
            </w:r>
            <w:r w:rsidR="006F2276">
              <w:rPr>
                <w:noProof/>
                <w:webHidden/>
              </w:rPr>
              <w:fldChar w:fldCharType="begin"/>
            </w:r>
            <w:r w:rsidR="006F2276">
              <w:rPr>
                <w:noProof/>
                <w:webHidden/>
              </w:rPr>
              <w:instrText xml:space="preserve"> PAGEREF _Toc141883446 \h </w:instrText>
            </w:r>
            <w:r w:rsidR="006F2276">
              <w:rPr>
                <w:noProof/>
                <w:webHidden/>
              </w:rPr>
            </w:r>
            <w:r w:rsidR="006F2276">
              <w:rPr>
                <w:noProof/>
                <w:webHidden/>
              </w:rPr>
              <w:fldChar w:fldCharType="separate"/>
            </w:r>
            <w:r w:rsidR="006F2276">
              <w:rPr>
                <w:noProof/>
                <w:webHidden/>
              </w:rPr>
              <w:t>6</w:t>
            </w:r>
            <w:r w:rsidR="006F2276">
              <w:rPr>
                <w:noProof/>
                <w:webHidden/>
              </w:rPr>
              <w:fldChar w:fldCharType="end"/>
            </w:r>
          </w:hyperlink>
        </w:p>
        <w:p w14:paraId="68F05348" w14:textId="6D9905A4" w:rsidR="006F2276" w:rsidRDefault="00000000">
          <w:pPr>
            <w:pStyle w:val="TOC1"/>
            <w:rPr>
              <w:noProof/>
              <w:kern w:val="2"/>
              <w:sz w:val="24"/>
              <w:szCs w:val="24"/>
              <w:lang w:eastAsia="en-GB"/>
              <w14:ligatures w14:val="standardContextual"/>
            </w:rPr>
          </w:pPr>
          <w:hyperlink w:anchor="_Toc141883447" w:history="1">
            <w:r w:rsidR="006F2276" w:rsidRPr="0096730D">
              <w:rPr>
                <w:rStyle w:val="Hyperlink"/>
                <w:rFonts w:cs="Arial"/>
                <w:noProof/>
              </w:rPr>
              <w:t>3</w:t>
            </w:r>
            <w:r w:rsidR="006F2276">
              <w:rPr>
                <w:noProof/>
                <w:kern w:val="2"/>
                <w:sz w:val="24"/>
                <w:szCs w:val="24"/>
                <w:lang w:eastAsia="en-GB"/>
                <w14:ligatures w14:val="standardContextual"/>
              </w:rPr>
              <w:tab/>
            </w:r>
            <w:r w:rsidR="006F2276" w:rsidRPr="0096730D">
              <w:rPr>
                <w:rStyle w:val="Hyperlink"/>
                <w:rFonts w:cs="Arial"/>
                <w:noProof/>
              </w:rPr>
              <w:t>Protocol Overview</w:t>
            </w:r>
            <w:r w:rsidR="006F2276">
              <w:rPr>
                <w:noProof/>
                <w:webHidden/>
              </w:rPr>
              <w:tab/>
            </w:r>
            <w:r w:rsidR="006F2276">
              <w:rPr>
                <w:noProof/>
                <w:webHidden/>
              </w:rPr>
              <w:fldChar w:fldCharType="begin"/>
            </w:r>
            <w:r w:rsidR="006F2276">
              <w:rPr>
                <w:noProof/>
                <w:webHidden/>
              </w:rPr>
              <w:instrText xml:space="preserve"> PAGEREF _Toc141883447 \h </w:instrText>
            </w:r>
            <w:r w:rsidR="006F2276">
              <w:rPr>
                <w:noProof/>
                <w:webHidden/>
              </w:rPr>
            </w:r>
            <w:r w:rsidR="006F2276">
              <w:rPr>
                <w:noProof/>
                <w:webHidden/>
              </w:rPr>
              <w:fldChar w:fldCharType="separate"/>
            </w:r>
            <w:r w:rsidR="006F2276">
              <w:rPr>
                <w:noProof/>
                <w:webHidden/>
              </w:rPr>
              <w:t>8</w:t>
            </w:r>
            <w:r w:rsidR="006F2276">
              <w:rPr>
                <w:noProof/>
                <w:webHidden/>
              </w:rPr>
              <w:fldChar w:fldCharType="end"/>
            </w:r>
          </w:hyperlink>
        </w:p>
        <w:p w14:paraId="66B7D58F" w14:textId="44382F8A" w:rsidR="006F2276" w:rsidRDefault="00000000">
          <w:pPr>
            <w:pStyle w:val="TOC1"/>
            <w:rPr>
              <w:noProof/>
              <w:kern w:val="2"/>
              <w:sz w:val="24"/>
              <w:szCs w:val="24"/>
              <w:lang w:eastAsia="en-GB"/>
              <w14:ligatures w14:val="standardContextual"/>
            </w:rPr>
          </w:pPr>
          <w:hyperlink w:anchor="_Toc141883448" w:history="1">
            <w:r w:rsidR="006F2276" w:rsidRPr="0096730D">
              <w:rPr>
                <w:rStyle w:val="Hyperlink"/>
                <w:rFonts w:cs="Arial"/>
                <w:noProof/>
              </w:rPr>
              <w:t>4</w:t>
            </w:r>
            <w:r w:rsidR="006F2276">
              <w:rPr>
                <w:noProof/>
                <w:kern w:val="2"/>
                <w:sz w:val="24"/>
                <w:szCs w:val="24"/>
                <w:lang w:eastAsia="en-GB"/>
                <w14:ligatures w14:val="standardContextual"/>
              </w:rPr>
              <w:tab/>
            </w:r>
            <w:r w:rsidR="006F2276" w:rsidRPr="0096730D">
              <w:rPr>
                <w:rStyle w:val="Hyperlink"/>
                <w:rFonts w:cs="Arial"/>
                <w:noProof/>
              </w:rPr>
              <w:t>Schedule of Assessments</w:t>
            </w:r>
            <w:r w:rsidR="006F2276">
              <w:rPr>
                <w:noProof/>
                <w:webHidden/>
              </w:rPr>
              <w:tab/>
            </w:r>
            <w:r w:rsidR="006F2276">
              <w:rPr>
                <w:noProof/>
                <w:webHidden/>
              </w:rPr>
              <w:fldChar w:fldCharType="begin"/>
            </w:r>
            <w:r w:rsidR="006F2276">
              <w:rPr>
                <w:noProof/>
                <w:webHidden/>
              </w:rPr>
              <w:instrText xml:space="preserve"> PAGEREF _Toc141883448 \h </w:instrText>
            </w:r>
            <w:r w:rsidR="006F2276">
              <w:rPr>
                <w:noProof/>
                <w:webHidden/>
              </w:rPr>
            </w:r>
            <w:r w:rsidR="006F2276">
              <w:rPr>
                <w:noProof/>
                <w:webHidden/>
              </w:rPr>
              <w:fldChar w:fldCharType="separate"/>
            </w:r>
            <w:r w:rsidR="006F2276">
              <w:rPr>
                <w:noProof/>
                <w:webHidden/>
              </w:rPr>
              <w:t>12</w:t>
            </w:r>
            <w:r w:rsidR="006F2276">
              <w:rPr>
                <w:noProof/>
                <w:webHidden/>
              </w:rPr>
              <w:fldChar w:fldCharType="end"/>
            </w:r>
          </w:hyperlink>
        </w:p>
        <w:p w14:paraId="3588B813" w14:textId="017EC28B" w:rsidR="006F2276" w:rsidRDefault="00000000">
          <w:pPr>
            <w:pStyle w:val="TOC1"/>
            <w:rPr>
              <w:noProof/>
              <w:kern w:val="2"/>
              <w:sz w:val="24"/>
              <w:szCs w:val="24"/>
              <w:lang w:eastAsia="en-GB"/>
              <w14:ligatures w14:val="standardContextual"/>
            </w:rPr>
          </w:pPr>
          <w:hyperlink w:anchor="_Toc141883449" w:history="1">
            <w:r w:rsidR="006F2276" w:rsidRPr="0096730D">
              <w:rPr>
                <w:rStyle w:val="Hyperlink"/>
                <w:rFonts w:cs="Arial"/>
                <w:noProof/>
              </w:rPr>
              <w:t>5</w:t>
            </w:r>
            <w:r w:rsidR="006F2276">
              <w:rPr>
                <w:noProof/>
                <w:kern w:val="2"/>
                <w:sz w:val="24"/>
                <w:szCs w:val="24"/>
                <w:lang w:eastAsia="en-GB"/>
                <w14:ligatures w14:val="standardContextual"/>
              </w:rPr>
              <w:tab/>
            </w:r>
            <w:r w:rsidR="006F2276" w:rsidRPr="0096730D">
              <w:rPr>
                <w:rStyle w:val="Hyperlink"/>
                <w:rFonts w:cs="Arial"/>
                <w:noProof/>
              </w:rPr>
              <w:t>Introduction</w:t>
            </w:r>
            <w:r w:rsidR="006F2276">
              <w:rPr>
                <w:noProof/>
                <w:webHidden/>
              </w:rPr>
              <w:tab/>
            </w:r>
            <w:r w:rsidR="006F2276">
              <w:rPr>
                <w:noProof/>
                <w:webHidden/>
              </w:rPr>
              <w:fldChar w:fldCharType="begin"/>
            </w:r>
            <w:r w:rsidR="006F2276">
              <w:rPr>
                <w:noProof/>
                <w:webHidden/>
              </w:rPr>
              <w:instrText xml:space="preserve"> PAGEREF _Toc141883449 \h </w:instrText>
            </w:r>
            <w:r w:rsidR="006F2276">
              <w:rPr>
                <w:noProof/>
                <w:webHidden/>
              </w:rPr>
            </w:r>
            <w:r w:rsidR="006F2276">
              <w:rPr>
                <w:noProof/>
                <w:webHidden/>
              </w:rPr>
              <w:fldChar w:fldCharType="separate"/>
            </w:r>
            <w:r w:rsidR="006F2276">
              <w:rPr>
                <w:noProof/>
                <w:webHidden/>
              </w:rPr>
              <w:t>17</w:t>
            </w:r>
            <w:r w:rsidR="006F2276">
              <w:rPr>
                <w:noProof/>
                <w:webHidden/>
              </w:rPr>
              <w:fldChar w:fldCharType="end"/>
            </w:r>
          </w:hyperlink>
        </w:p>
        <w:p w14:paraId="590A84AC" w14:textId="07B09495" w:rsidR="006F2276" w:rsidRDefault="00000000">
          <w:pPr>
            <w:pStyle w:val="TOC2"/>
            <w:tabs>
              <w:tab w:val="left" w:pos="880"/>
              <w:tab w:val="right" w:leader="dot" w:pos="9016"/>
            </w:tabs>
            <w:rPr>
              <w:noProof/>
              <w:kern w:val="2"/>
              <w:sz w:val="24"/>
              <w:szCs w:val="24"/>
              <w:lang w:eastAsia="en-GB"/>
              <w14:ligatures w14:val="standardContextual"/>
            </w:rPr>
          </w:pPr>
          <w:hyperlink w:anchor="_Toc141883450" w:history="1">
            <w:r w:rsidR="006F2276" w:rsidRPr="0096730D">
              <w:rPr>
                <w:rStyle w:val="Hyperlink"/>
                <w:rFonts w:cs="Arial"/>
                <w:noProof/>
              </w:rPr>
              <w:t>5.1</w:t>
            </w:r>
            <w:r w:rsidR="006F2276">
              <w:rPr>
                <w:noProof/>
                <w:kern w:val="2"/>
                <w:sz w:val="24"/>
                <w:szCs w:val="24"/>
                <w:lang w:eastAsia="en-GB"/>
                <w14:ligatures w14:val="standardContextual"/>
              </w:rPr>
              <w:tab/>
            </w:r>
            <w:r w:rsidR="006F2276" w:rsidRPr="0096730D">
              <w:rPr>
                <w:rStyle w:val="Hyperlink"/>
                <w:rFonts w:cs="Arial"/>
                <w:noProof/>
              </w:rPr>
              <w:t>Background and Clinical Importance</w:t>
            </w:r>
            <w:r w:rsidR="006F2276">
              <w:rPr>
                <w:noProof/>
                <w:webHidden/>
              </w:rPr>
              <w:tab/>
            </w:r>
            <w:r w:rsidR="006F2276">
              <w:rPr>
                <w:noProof/>
                <w:webHidden/>
              </w:rPr>
              <w:fldChar w:fldCharType="begin"/>
            </w:r>
            <w:r w:rsidR="006F2276">
              <w:rPr>
                <w:noProof/>
                <w:webHidden/>
              </w:rPr>
              <w:instrText xml:space="preserve"> PAGEREF _Toc141883450 \h </w:instrText>
            </w:r>
            <w:r w:rsidR="006F2276">
              <w:rPr>
                <w:noProof/>
                <w:webHidden/>
              </w:rPr>
            </w:r>
            <w:r w:rsidR="006F2276">
              <w:rPr>
                <w:noProof/>
                <w:webHidden/>
              </w:rPr>
              <w:fldChar w:fldCharType="separate"/>
            </w:r>
            <w:r w:rsidR="006F2276">
              <w:rPr>
                <w:noProof/>
                <w:webHidden/>
              </w:rPr>
              <w:t>17</w:t>
            </w:r>
            <w:r w:rsidR="006F2276">
              <w:rPr>
                <w:noProof/>
                <w:webHidden/>
              </w:rPr>
              <w:fldChar w:fldCharType="end"/>
            </w:r>
          </w:hyperlink>
        </w:p>
        <w:p w14:paraId="0390972D" w14:textId="3487E8CD" w:rsidR="006F2276" w:rsidRDefault="00000000">
          <w:pPr>
            <w:pStyle w:val="TOC2"/>
            <w:tabs>
              <w:tab w:val="left" w:pos="880"/>
              <w:tab w:val="right" w:leader="dot" w:pos="9016"/>
            </w:tabs>
            <w:rPr>
              <w:noProof/>
              <w:kern w:val="2"/>
              <w:sz w:val="24"/>
              <w:szCs w:val="24"/>
              <w:lang w:eastAsia="en-GB"/>
              <w14:ligatures w14:val="standardContextual"/>
            </w:rPr>
          </w:pPr>
          <w:hyperlink w:anchor="_Toc141883451" w:history="1">
            <w:r w:rsidR="006F2276" w:rsidRPr="0096730D">
              <w:rPr>
                <w:rStyle w:val="Hyperlink"/>
                <w:rFonts w:cs="Arial"/>
                <w:noProof/>
              </w:rPr>
              <w:t>5.2</w:t>
            </w:r>
            <w:r w:rsidR="006F2276">
              <w:rPr>
                <w:noProof/>
                <w:kern w:val="2"/>
                <w:sz w:val="24"/>
                <w:szCs w:val="24"/>
                <w:lang w:eastAsia="en-GB"/>
                <w14:ligatures w14:val="standardContextual"/>
              </w:rPr>
              <w:tab/>
            </w:r>
            <w:r w:rsidR="006F2276" w:rsidRPr="0096730D">
              <w:rPr>
                <w:rStyle w:val="Hyperlink"/>
                <w:rFonts w:cs="Arial"/>
                <w:noProof/>
              </w:rPr>
              <w:t>Study Rationale</w:t>
            </w:r>
            <w:r w:rsidR="006F2276">
              <w:rPr>
                <w:noProof/>
                <w:webHidden/>
              </w:rPr>
              <w:tab/>
            </w:r>
            <w:r w:rsidR="006F2276">
              <w:rPr>
                <w:noProof/>
                <w:webHidden/>
              </w:rPr>
              <w:fldChar w:fldCharType="begin"/>
            </w:r>
            <w:r w:rsidR="006F2276">
              <w:rPr>
                <w:noProof/>
                <w:webHidden/>
              </w:rPr>
              <w:instrText xml:space="preserve"> PAGEREF _Toc141883451 \h </w:instrText>
            </w:r>
            <w:r w:rsidR="006F2276">
              <w:rPr>
                <w:noProof/>
                <w:webHidden/>
              </w:rPr>
            </w:r>
            <w:r w:rsidR="006F2276">
              <w:rPr>
                <w:noProof/>
                <w:webHidden/>
              </w:rPr>
              <w:fldChar w:fldCharType="separate"/>
            </w:r>
            <w:r w:rsidR="006F2276">
              <w:rPr>
                <w:noProof/>
                <w:webHidden/>
              </w:rPr>
              <w:t>18</w:t>
            </w:r>
            <w:r w:rsidR="006F2276">
              <w:rPr>
                <w:noProof/>
                <w:webHidden/>
              </w:rPr>
              <w:fldChar w:fldCharType="end"/>
            </w:r>
          </w:hyperlink>
        </w:p>
        <w:p w14:paraId="5D0440E9" w14:textId="1CF513A1" w:rsidR="006F2276" w:rsidRDefault="00000000">
          <w:pPr>
            <w:pStyle w:val="TOC1"/>
            <w:rPr>
              <w:noProof/>
              <w:kern w:val="2"/>
              <w:sz w:val="24"/>
              <w:szCs w:val="24"/>
              <w:lang w:eastAsia="en-GB"/>
              <w14:ligatures w14:val="standardContextual"/>
            </w:rPr>
          </w:pPr>
          <w:hyperlink w:anchor="_Toc141883452" w:history="1">
            <w:r w:rsidR="006F2276" w:rsidRPr="0096730D">
              <w:rPr>
                <w:rStyle w:val="Hyperlink"/>
                <w:rFonts w:cs="Arial"/>
                <w:noProof/>
              </w:rPr>
              <w:t>6</w:t>
            </w:r>
            <w:r w:rsidR="006F2276">
              <w:rPr>
                <w:noProof/>
                <w:kern w:val="2"/>
                <w:sz w:val="24"/>
                <w:szCs w:val="24"/>
                <w:lang w:eastAsia="en-GB"/>
                <w14:ligatures w14:val="standardContextual"/>
              </w:rPr>
              <w:tab/>
            </w:r>
            <w:r w:rsidR="006F2276" w:rsidRPr="0096730D">
              <w:rPr>
                <w:rStyle w:val="Hyperlink"/>
                <w:rFonts w:cs="Arial"/>
                <w:noProof/>
              </w:rPr>
              <w:t>Objectives and Endpoints</w:t>
            </w:r>
            <w:r w:rsidR="006F2276">
              <w:rPr>
                <w:noProof/>
                <w:webHidden/>
              </w:rPr>
              <w:tab/>
            </w:r>
            <w:r w:rsidR="006F2276">
              <w:rPr>
                <w:noProof/>
                <w:webHidden/>
              </w:rPr>
              <w:fldChar w:fldCharType="begin"/>
            </w:r>
            <w:r w:rsidR="006F2276">
              <w:rPr>
                <w:noProof/>
                <w:webHidden/>
              </w:rPr>
              <w:instrText xml:space="preserve"> PAGEREF _Toc141883452 \h </w:instrText>
            </w:r>
            <w:r w:rsidR="006F2276">
              <w:rPr>
                <w:noProof/>
                <w:webHidden/>
              </w:rPr>
            </w:r>
            <w:r w:rsidR="006F2276">
              <w:rPr>
                <w:noProof/>
                <w:webHidden/>
              </w:rPr>
              <w:fldChar w:fldCharType="separate"/>
            </w:r>
            <w:r w:rsidR="006F2276">
              <w:rPr>
                <w:noProof/>
                <w:webHidden/>
              </w:rPr>
              <w:t>20</w:t>
            </w:r>
            <w:r w:rsidR="006F2276">
              <w:rPr>
                <w:noProof/>
                <w:webHidden/>
              </w:rPr>
              <w:fldChar w:fldCharType="end"/>
            </w:r>
          </w:hyperlink>
        </w:p>
        <w:p w14:paraId="073B00E4" w14:textId="610ADC76" w:rsidR="006F2276" w:rsidRDefault="00000000">
          <w:pPr>
            <w:pStyle w:val="TOC2"/>
            <w:tabs>
              <w:tab w:val="left" w:pos="880"/>
              <w:tab w:val="right" w:leader="dot" w:pos="9016"/>
            </w:tabs>
            <w:rPr>
              <w:noProof/>
              <w:kern w:val="2"/>
              <w:sz w:val="24"/>
              <w:szCs w:val="24"/>
              <w:lang w:eastAsia="en-GB"/>
              <w14:ligatures w14:val="standardContextual"/>
            </w:rPr>
          </w:pPr>
          <w:hyperlink w:anchor="_Toc141883453" w:history="1">
            <w:r w:rsidR="006F2276" w:rsidRPr="0096730D">
              <w:rPr>
                <w:rStyle w:val="Hyperlink"/>
                <w:rFonts w:cs="Arial"/>
                <w:noProof/>
              </w:rPr>
              <w:t>6.1</w:t>
            </w:r>
            <w:r w:rsidR="006F2276">
              <w:rPr>
                <w:noProof/>
                <w:kern w:val="2"/>
                <w:sz w:val="24"/>
                <w:szCs w:val="24"/>
                <w:lang w:eastAsia="en-GB"/>
                <w14:ligatures w14:val="standardContextual"/>
              </w:rPr>
              <w:tab/>
            </w:r>
            <w:r w:rsidR="006F2276" w:rsidRPr="0096730D">
              <w:rPr>
                <w:rStyle w:val="Hyperlink"/>
                <w:rFonts w:cs="Arial"/>
                <w:noProof/>
              </w:rPr>
              <w:t>Objectives</w:t>
            </w:r>
            <w:r w:rsidR="006F2276">
              <w:rPr>
                <w:noProof/>
                <w:webHidden/>
              </w:rPr>
              <w:tab/>
            </w:r>
            <w:r w:rsidR="006F2276">
              <w:rPr>
                <w:noProof/>
                <w:webHidden/>
              </w:rPr>
              <w:fldChar w:fldCharType="begin"/>
            </w:r>
            <w:r w:rsidR="006F2276">
              <w:rPr>
                <w:noProof/>
                <w:webHidden/>
              </w:rPr>
              <w:instrText xml:space="preserve"> PAGEREF _Toc141883453 \h </w:instrText>
            </w:r>
            <w:r w:rsidR="006F2276">
              <w:rPr>
                <w:noProof/>
                <w:webHidden/>
              </w:rPr>
            </w:r>
            <w:r w:rsidR="006F2276">
              <w:rPr>
                <w:noProof/>
                <w:webHidden/>
              </w:rPr>
              <w:fldChar w:fldCharType="separate"/>
            </w:r>
            <w:r w:rsidR="006F2276">
              <w:rPr>
                <w:noProof/>
                <w:webHidden/>
              </w:rPr>
              <w:t>20</w:t>
            </w:r>
            <w:r w:rsidR="006F2276">
              <w:rPr>
                <w:noProof/>
                <w:webHidden/>
              </w:rPr>
              <w:fldChar w:fldCharType="end"/>
            </w:r>
          </w:hyperlink>
        </w:p>
        <w:p w14:paraId="7D9DE0EC" w14:textId="4F496F7C" w:rsidR="006F2276" w:rsidRDefault="00000000">
          <w:pPr>
            <w:pStyle w:val="TOC3"/>
            <w:rPr>
              <w:noProof/>
              <w:kern w:val="2"/>
              <w:sz w:val="24"/>
              <w:szCs w:val="24"/>
              <w:lang w:eastAsia="en-GB"/>
              <w14:ligatures w14:val="standardContextual"/>
            </w:rPr>
          </w:pPr>
          <w:hyperlink w:anchor="_Toc141883454" w:history="1">
            <w:r w:rsidR="006F2276" w:rsidRPr="0096730D">
              <w:rPr>
                <w:rStyle w:val="Hyperlink"/>
                <w:noProof/>
              </w:rPr>
              <w:t xml:space="preserve">6.1.1 </w:t>
            </w:r>
            <w:r w:rsidR="006F2276">
              <w:rPr>
                <w:noProof/>
                <w:kern w:val="2"/>
                <w:sz w:val="24"/>
                <w:szCs w:val="24"/>
                <w:lang w:eastAsia="en-GB"/>
                <w14:ligatures w14:val="standardContextual"/>
              </w:rPr>
              <w:tab/>
            </w:r>
            <w:r w:rsidR="006F2276" w:rsidRPr="0096730D">
              <w:rPr>
                <w:rStyle w:val="Hyperlink"/>
                <w:noProof/>
              </w:rPr>
              <w:t>Primary objectives</w:t>
            </w:r>
            <w:r w:rsidR="006F2276">
              <w:rPr>
                <w:noProof/>
                <w:webHidden/>
              </w:rPr>
              <w:tab/>
            </w:r>
            <w:r w:rsidR="006F2276">
              <w:rPr>
                <w:noProof/>
                <w:webHidden/>
              </w:rPr>
              <w:fldChar w:fldCharType="begin"/>
            </w:r>
            <w:r w:rsidR="006F2276">
              <w:rPr>
                <w:noProof/>
                <w:webHidden/>
              </w:rPr>
              <w:instrText xml:space="preserve"> PAGEREF _Toc141883454 \h </w:instrText>
            </w:r>
            <w:r w:rsidR="006F2276">
              <w:rPr>
                <w:noProof/>
                <w:webHidden/>
              </w:rPr>
            </w:r>
            <w:r w:rsidR="006F2276">
              <w:rPr>
                <w:noProof/>
                <w:webHidden/>
              </w:rPr>
              <w:fldChar w:fldCharType="separate"/>
            </w:r>
            <w:r w:rsidR="006F2276">
              <w:rPr>
                <w:noProof/>
                <w:webHidden/>
              </w:rPr>
              <w:t>20</w:t>
            </w:r>
            <w:r w:rsidR="006F2276">
              <w:rPr>
                <w:noProof/>
                <w:webHidden/>
              </w:rPr>
              <w:fldChar w:fldCharType="end"/>
            </w:r>
          </w:hyperlink>
        </w:p>
        <w:p w14:paraId="2CCAC37C" w14:textId="33F5D6FE" w:rsidR="006F2276" w:rsidRDefault="00000000">
          <w:pPr>
            <w:pStyle w:val="TOC3"/>
            <w:rPr>
              <w:noProof/>
              <w:kern w:val="2"/>
              <w:sz w:val="24"/>
              <w:szCs w:val="24"/>
              <w:lang w:eastAsia="en-GB"/>
              <w14:ligatures w14:val="standardContextual"/>
            </w:rPr>
          </w:pPr>
          <w:hyperlink w:anchor="_Toc141883455" w:history="1">
            <w:r w:rsidR="006F2276" w:rsidRPr="0096730D">
              <w:rPr>
                <w:rStyle w:val="Hyperlink"/>
                <w:noProof/>
              </w:rPr>
              <w:t xml:space="preserve">6.1.2 </w:t>
            </w:r>
            <w:r w:rsidR="006F2276">
              <w:rPr>
                <w:noProof/>
                <w:kern w:val="2"/>
                <w:sz w:val="24"/>
                <w:szCs w:val="24"/>
                <w:lang w:eastAsia="en-GB"/>
                <w14:ligatures w14:val="standardContextual"/>
              </w:rPr>
              <w:tab/>
            </w:r>
            <w:r w:rsidR="006F2276" w:rsidRPr="0096730D">
              <w:rPr>
                <w:rStyle w:val="Hyperlink"/>
                <w:noProof/>
              </w:rPr>
              <w:t>Secondary objectives</w:t>
            </w:r>
            <w:r w:rsidR="006F2276">
              <w:rPr>
                <w:noProof/>
                <w:webHidden/>
              </w:rPr>
              <w:tab/>
            </w:r>
            <w:r w:rsidR="006F2276">
              <w:rPr>
                <w:noProof/>
                <w:webHidden/>
              </w:rPr>
              <w:fldChar w:fldCharType="begin"/>
            </w:r>
            <w:r w:rsidR="006F2276">
              <w:rPr>
                <w:noProof/>
                <w:webHidden/>
              </w:rPr>
              <w:instrText xml:space="preserve"> PAGEREF _Toc141883455 \h </w:instrText>
            </w:r>
            <w:r w:rsidR="006F2276">
              <w:rPr>
                <w:noProof/>
                <w:webHidden/>
              </w:rPr>
            </w:r>
            <w:r w:rsidR="006F2276">
              <w:rPr>
                <w:noProof/>
                <w:webHidden/>
              </w:rPr>
              <w:fldChar w:fldCharType="separate"/>
            </w:r>
            <w:r w:rsidR="006F2276">
              <w:rPr>
                <w:noProof/>
                <w:webHidden/>
              </w:rPr>
              <w:t>20</w:t>
            </w:r>
            <w:r w:rsidR="006F2276">
              <w:rPr>
                <w:noProof/>
                <w:webHidden/>
              </w:rPr>
              <w:fldChar w:fldCharType="end"/>
            </w:r>
          </w:hyperlink>
        </w:p>
        <w:p w14:paraId="79BA285C" w14:textId="38CEF70A" w:rsidR="006F2276" w:rsidRDefault="00000000">
          <w:pPr>
            <w:pStyle w:val="TOC2"/>
            <w:tabs>
              <w:tab w:val="left" w:pos="880"/>
              <w:tab w:val="right" w:leader="dot" w:pos="9016"/>
            </w:tabs>
            <w:rPr>
              <w:noProof/>
              <w:kern w:val="2"/>
              <w:sz w:val="24"/>
              <w:szCs w:val="24"/>
              <w:lang w:eastAsia="en-GB"/>
              <w14:ligatures w14:val="standardContextual"/>
            </w:rPr>
          </w:pPr>
          <w:hyperlink w:anchor="_Toc141883456" w:history="1">
            <w:r w:rsidR="006F2276" w:rsidRPr="0096730D">
              <w:rPr>
                <w:rStyle w:val="Hyperlink"/>
                <w:rFonts w:cs="Arial"/>
                <w:noProof/>
              </w:rPr>
              <w:t>6.2</w:t>
            </w:r>
            <w:r w:rsidR="006F2276">
              <w:rPr>
                <w:noProof/>
                <w:kern w:val="2"/>
                <w:sz w:val="24"/>
                <w:szCs w:val="24"/>
                <w:lang w:eastAsia="en-GB"/>
                <w14:ligatures w14:val="standardContextual"/>
              </w:rPr>
              <w:tab/>
            </w:r>
            <w:r w:rsidR="006F2276" w:rsidRPr="0096730D">
              <w:rPr>
                <w:rStyle w:val="Hyperlink"/>
                <w:rFonts w:cs="Arial"/>
                <w:noProof/>
              </w:rPr>
              <w:t>Endpoints</w:t>
            </w:r>
            <w:r w:rsidR="006F2276">
              <w:rPr>
                <w:noProof/>
                <w:webHidden/>
              </w:rPr>
              <w:tab/>
            </w:r>
            <w:r w:rsidR="006F2276">
              <w:rPr>
                <w:noProof/>
                <w:webHidden/>
              </w:rPr>
              <w:fldChar w:fldCharType="begin"/>
            </w:r>
            <w:r w:rsidR="006F2276">
              <w:rPr>
                <w:noProof/>
                <w:webHidden/>
              </w:rPr>
              <w:instrText xml:space="preserve"> PAGEREF _Toc141883456 \h </w:instrText>
            </w:r>
            <w:r w:rsidR="006F2276">
              <w:rPr>
                <w:noProof/>
                <w:webHidden/>
              </w:rPr>
            </w:r>
            <w:r w:rsidR="006F2276">
              <w:rPr>
                <w:noProof/>
                <w:webHidden/>
              </w:rPr>
              <w:fldChar w:fldCharType="separate"/>
            </w:r>
            <w:r w:rsidR="006F2276">
              <w:rPr>
                <w:noProof/>
                <w:webHidden/>
              </w:rPr>
              <w:t>21</w:t>
            </w:r>
            <w:r w:rsidR="006F2276">
              <w:rPr>
                <w:noProof/>
                <w:webHidden/>
              </w:rPr>
              <w:fldChar w:fldCharType="end"/>
            </w:r>
          </w:hyperlink>
        </w:p>
        <w:p w14:paraId="75AB5A17" w14:textId="3A3DA5C1" w:rsidR="006F2276" w:rsidRDefault="00000000">
          <w:pPr>
            <w:pStyle w:val="TOC3"/>
            <w:rPr>
              <w:noProof/>
              <w:kern w:val="2"/>
              <w:sz w:val="24"/>
              <w:szCs w:val="24"/>
              <w:lang w:eastAsia="en-GB"/>
              <w14:ligatures w14:val="standardContextual"/>
            </w:rPr>
          </w:pPr>
          <w:hyperlink w:anchor="_Toc141883457" w:history="1">
            <w:r w:rsidR="006F2276" w:rsidRPr="0096730D">
              <w:rPr>
                <w:rStyle w:val="Hyperlink"/>
                <w:noProof/>
              </w:rPr>
              <w:t xml:space="preserve">6.2.1 </w:t>
            </w:r>
            <w:r w:rsidR="006F2276">
              <w:rPr>
                <w:noProof/>
                <w:kern w:val="2"/>
                <w:sz w:val="24"/>
                <w:szCs w:val="24"/>
                <w:lang w:eastAsia="en-GB"/>
                <w14:ligatures w14:val="standardContextual"/>
              </w:rPr>
              <w:tab/>
            </w:r>
            <w:r w:rsidR="006F2276" w:rsidRPr="0096730D">
              <w:rPr>
                <w:rStyle w:val="Hyperlink"/>
                <w:noProof/>
              </w:rPr>
              <w:t>Primary endpoints</w:t>
            </w:r>
            <w:r w:rsidR="006F2276">
              <w:rPr>
                <w:noProof/>
                <w:webHidden/>
              </w:rPr>
              <w:tab/>
            </w:r>
            <w:r w:rsidR="006F2276">
              <w:rPr>
                <w:noProof/>
                <w:webHidden/>
              </w:rPr>
              <w:fldChar w:fldCharType="begin"/>
            </w:r>
            <w:r w:rsidR="006F2276">
              <w:rPr>
                <w:noProof/>
                <w:webHidden/>
              </w:rPr>
              <w:instrText xml:space="preserve"> PAGEREF _Toc141883457 \h </w:instrText>
            </w:r>
            <w:r w:rsidR="006F2276">
              <w:rPr>
                <w:noProof/>
                <w:webHidden/>
              </w:rPr>
            </w:r>
            <w:r w:rsidR="006F2276">
              <w:rPr>
                <w:noProof/>
                <w:webHidden/>
              </w:rPr>
              <w:fldChar w:fldCharType="separate"/>
            </w:r>
            <w:r w:rsidR="006F2276">
              <w:rPr>
                <w:noProof/>
                <w:webHidden/>
              </w:rPr>
              <w:t>21</w:t>
            </w:r>
            <w:r w:rsidR="006F2276">
              <w:rPr>
                <w:noProof/>
                <w:webHidden/>
              </w:rPr>
              <w:fldChar w:fldCharType="end"/>
            </w:r>
          </w:hyperlink>
        </w:p>
        <w:p w14:paraId="49AC0A2F" w14:textId="414BADC6" w:rsidR="006F2276" w:rsidRDefault="00000000">
          <w:pPr>
            <w:pStyle w:val="TOC3"/>
            <w:rPr>
              <w:noProof/>
              <w:kern w:val="2"/>
              <w:sz w:val="24"/>
              <w:szCs w:val="24"/>
              <w:lang w:eastAsia="en-GB"/>
              <w14:ligatures w14:val="standardContextual"/>
            </w:rPr>
          </w:pPr>
          <w:hyperlink w:anchor="_Toc141883458" w:history="1">
            <w:r w:rsidR="006F2276" w:rsidRPr="0096730D">
              <w:rPr>
                <w:rStyle w:val="Hyperlink"/>
                <w:noProof/>
              </w:rPr>
              <w:t xml:space="preserve">6.2.2 </w:t>
            </w:r>
            <w:r w:rsidR="006F2276">
              <w:rPr>
                <w:noProof/>
                <w:kern w:val="2"/>
                <w:sz w:val="24"/>
                <w:szCs w:val="24"/>
                <w:lang w:eastAsia="en-GB"/>
                <w14:ligatures w14:val="standardContextual"/>
              </w:rPr>
              <w:tab/>
            </w:r>
            <w:r w:rsidR="006F2276" w:rsidRPr="0096730D">
              <w:rPr>
                <w:rStyle w:val="Hyperlink"/>
                <w:noProof/>
              </w:rPr>
              <w:t>Secondary endpoints</w:t>
            </w:r>
            <w:r w:rsidR="006F2276">
              <w:rPr>
                <w:noProof/>
                <w:webHidden/>
              </w:rPr>
              <w:tab/>
            </w:r>
            <w:r w:rsidR="006F2276">
              <w:rPr>
                <w:noProof/>
                <w:webHidden/>
              </w:rPr>
              <w:fldChar w:fldCharType="begin"/>
            </w:r>
            <w:r w:rsidR="006F2276">
              <w:rPr>
                <w:noProof/>
                <w:webHidden/>
              </w:rPr>
              <w:instrText xml:space="preserve"> PAGEREF _Toc141883458 \h </w:instrText>
            </w:r>
            <w:r w:rsidR="006F2276">
              <w:rPr>
                <w:noProof/>
                <w:webHidden/>
              </w:rPr>
            </w:r>
            <w:r w:rsidR="006F2276">
              <w:rPr>
                <w:noProof/>
                <w:webHidden/>
              </w:rPr>
              <w:fldChar w:fldCharType="separate"/>
            </w:r>
            <w:r w:rsidR="006F2276">
              <w:rPr>
                <w:noProof/>
                <w:webHidden/>
              </w:rPr>
              <w:t>21</w:t>
            </w:r>
            <w:r w:rsidR="006F2276">
              <w:rPr>
                <w:noProof/>
                <w:webHidden/>
              </w:rPr>
              <w:fldChar w:fldCharType="end"/>
            </w:r>
          </w:hyperlink>
        </w:p>
        <w:p w14:paraId="680F8137" w14:textId="0CE20671" w:rsidR="006F2276" w:rsidRDefault="00000000">
          <w:pPr>
            <w:pStyle w:val="TOC3"/>
            <w:rPr>
              <w:noProof/>
              <w:kern w:val="2"/>
              <w:sz w:val="24"/>
              <w:szCs w:val="24"/>
              <w:lang w:eastAsia="en-GB"/>
              <w14:ligatures w14:val="standardContextual"/>
            </w:rPr>
          </w:pPr>
          <w:hyperlink w:anchor="_Toc141883459" w:history="1">
            <w:r w:rsidR="006F2276" w:rsidRPr="0096730D">
              <w:rPr>
                <w:rStyle w:val="Hyperlink"/>
                <w:rFonts w:cs="Arial"/>
                <w:noProof/>
              </w:rPr>
              <w:t>6.2.3</w:t>
            </w:r>
            <w:r w:rsidR="006F2276">
              <w:rPr>
                <w:noProof/>
                <w:kern w:val="2"/>
                <w:sz w:val="24"/>
                <w:szCs w:val="24"/>
                <w:lang w:eastAsia="en-GB"/>
                <w14:ligatures w14:val="standardContextual"/>
              </w:rPr>
              <w:tab/>
            </w:r>
            <w:r w:rsidR="006F2276" w:rsidRPr="0096730D">
              <w:rPr>
                <w:rStyle w:val="Hyperlink"/>
                <w:rFonts w:cs="Arial"/>
                <w:noProof/>
              </w:rPr>
              <w:t>Seizure Endpoints</w:t>
            </w:r>
            <w:r w:rsidR="006F2276">
              <w:rPr>
                <w:noProof/>
                <w:webHidden/>
              </w:rPr>
              <w:tab/>
            </w:r>
            <w:r w:rsidR="006F2276">
              <w:rPr>
                <w:noProof/>
                <w:webHidden/>
              </w:rPr>
              <w:fldChar w:fldCharType="begin"/>
            </w:r>
            <w:r w:rsidR="006F2276">
              <w:rPr>
                <w:noProof/>
                <w:webHidden/>
              </w:rPr>
              <w:instrText xml:space="preserve"> PAGEREF _Toc141883459 \h </w:instrText>
            </w:r>
            <w:r w:rsidR="006F2276">
              <w:rPr>
                <w:noProof/>
                <w:webHidden/>
              </w:rPr>
            </w:r>
            <w:r w:rsidR="006F2276">
              <w:rPr>
                <w:noProof/>
                <w:webHidden/>
              </w:rPr>
              <w:fldChar w:fldCharType="separate"/>
            </w:r>
            <w:r w:rsidR="006F2276">
              <w:rPr>
                <w:noProof/>
                <w:webHidden/>
              </w:rPr>
              <w:t>21</w:t>
            </w:r>
            <w:r w:rsidR="006F2276">
              <w:rPr>
                <w:noProof/>
                <w:webHidden/>
              </w:rPr>
              <w:fldChar w:fldCharType="end"/>
            </w:r>
          </w:hyperlink>
        </w:p>
        <w:p w14:paraId="35DD1A82" w14:textId="655AEF95" w:rsidR="006F2276" w:rsidRDefault="00000000">
          <w:pPr>
            <w:pStyle w:val="TOC3"/>
            <w:rPr>
              <w:noProof/>
              <w:kern w:val="2"/>
              <w:sz w:val="24"/>
              <w:szCs w:val="24"/>
              <w:lang w:eastAsia="en-GB"/>
              <w14:ligatures w14:val="standardContextual"/>
            </w:rPr>
          </w:pPr>
          <w:hyperlink w:anchor="_Toc141883460" w:history="1">
            <w:r w:rsidR="006F2276" w:rsidRPr="0096730D">
              <w:rPr>
                <w:rStyle w:val="Hyperlink"/>
                <w:rFonts w:cs="Arial"/>
                <w:noProof/>
              </w:rPr>
              <w:t>6.2.4</w:t>
            </w:r>
            <w:r w:rsidR="006F2276">
              <w:rPr>
                <w:noProof/>
                <w:kern w:val="2"/>
                <w:sz w:val="24"/>
                <w:szCs w:val="24"/>
                <w:lang w:eastAsia="en-GB"/>
                <w14:ligatures w14:val="standardContextual"/>
              </w:rPr>
              <w:tab/>
            </w:r>
            <w:r w:rsidR="006F2276" w:rsidRPr="0096730D">
              <w:rPr>
                <w:rStyle w:val="Hyperlink"/>
                <w:rFonts w:cs="Arial"/>
                <w:noProof/>
              </w:rPr>
              <w:t>Neurodevelopmental Endpoints:</w:t>
            </w:r>
            <w:r w:rsidR="006F2276">
              <w:rPr>
                <w:noProof/>
                <w:webHidden/>
              </w:rPr>
              <w:tab/>
            </w:r>
            <w:r w:rsidR="006F2276">
              <w:rPr>
                <w:noProof/>
                <w:webHidden/>
              </w:rPr>
              <w:fldChar w:fldCharType="begin"/>
            </w:r>
            <w:r w:rsidR="006F2276">
              <w:rPr>
                <w:noProof/>
                <w:webHidden/>
              </w:rPr>
              <w:instrText xml:space="preserve"> PAGEREF _Toc141883460 \h </w:instrText>
            </w:r>
            <w:r w:rsidR="006F2276">
              <w:rPr>
                <w:noProof/>
                <w:webHidden/>
              </w:rPr>
            </w:r>
            <w:r w:rsidR="006F2276">
              <w:rPr>
                <w:noProof/>
                <w:webHidden/>
              </w:rPr>
              <w:fldChar w:fldCharType="separate"/>
            </w:r>
            <w:r w:rsidR="006F2276">
              <w:rPr>
                <w:noProof/>
                <w:webHidden/>
              </w:rPr>
              <w:t>22</w:t>
            </w:r>
            <w:r w:rsidR="006F2276">
              <w:rPr>
                <w:noProof/>
                <w:webHidden/>
              </w:rPr>
              <w:fldChar w:fldCharType="end"/>
            </w:r>
          </w:hyperlink>
        </w:p>
        <w:p w14:paraId="7E4ECCE8" w14:textId="2E24CF38" w:rsidR="006F2276" w:rsidRDefault="00000000">
          <w:pPr>
            <w:pStyle w:val="TOC3"/>
            <w:rPr>
              <w:noProof/>
              <w:kern w:val="2"/>
              <w:sz w:val="24"/>
              <w:szCs w:val="24"/>
              <w:lang w:eastAsia="en-GB"/>
              <w14:ligatures w14:val="standardContextual"/>
            </w:rPr>
          </w:pPr>
          <w:hyperlink w:anchor="_Toc141883461" w:history="1">
            <w:r w:rsidR="006F2276" w:rsidRPr="0096730D">
              <w:rPr>
                <w:rStyle w:val="Hyperlink"/>
                <w:rFonts w:cs="Arial"/>
                <w:noProof/>
              </w:rPr>
              <w:t>6.2.5</w:t>
            </w:r>
            <w:r w:rsidR="006F2276">
              <w:rPr>
                <w:noProof/>
                <w:kern w:val="2"/>
                <w:sz w:val="24"/>
                <w:szCs w:val="24"/>
                <w:lang w:eastAsia="en-GB"/>
                <w14:ligatures w14:val="standardContextual"/>
              </w:rPr>
              <w:tab/>
            </w:r>
            <w:r w:rsidR="006F2276" w:rsidRPr="0096730D">
              <w:rPr>
                <w:rStyle w:val="Hyperlink"/>
                <w:rFonts w:cs="Arial"/>
                <w:noProof/>
              </w:rPr>
              <w:t>Behavioural and Social Functioning Endpoints:</w:t>
            </w:r>
            <w:r w:rsidR="006F2276">
              <w:rPr>
                <w:noProof/>
                <w:webHidden/>
              </w:rPr>
              <w:tab/>
            </w:r>
            <w:r w:rsidR="006F2276">
              <w:rPr>
                <w:noProof/>
                <w:webHidden/>
              </w:rPr>
              <w:fldChar w:fldCharType="begin"/>
            </w:r>
            <w:r w:rsidR="006F2276">
              <w:rPr>
                <w:noProof/>
                <w:webHidden/>
              </w:rPr>
              <w:instrText xml:space="preserve"> PAGEREF _Toc141883461 \h </w:instrText>
            </w:r>
            <w:r w:rsidR="006F2276">
              <w:rPr>
                <w:noProof/>
                <w:webHidden/>
              </w:rPr>
            </w:r>
            <w:r w:rsidR="006F2276">
              <w:rPr>
                <w:noProof/>
                <w:webHidden/>
              </w:rPr>
              <w:fldChar w:fldCharType="separate"/>
            </w:r>
            <w:r w:rsidR="006F2276">
              <w:rPr>
                <w:noProof/>
                <w:webHidden/>
              </w:rPr>
              <w:t>22</w:t>
            </w:r>
            <w:r w:rsidR="006F2276">
              <w:rPr>
                <w:noProof/>
                <w:webHidden/>
              </w:rPr>
              <w:fldChar w:fldCharType="end"/>
            </w:r>
          </w:hyperlink>
        </w:p>
        <w:p w14:paraId="3017DEC3" w14:textId="2F2EB648" w:rsidR="006F2276" w:rsidRDefault="00000000">
          <w:pPr>
            <w:pStyle w:val="TOC3"/>
            <w:rPr>
              <w:noProof/>
              <w:kern w:val="2"/>
              <w:sz w:val="24"/>
              <w:szCs w:val="24"/>
              <w:lang w:eastAsia="en-GB"/>
              <w14:ligatures w14:val="standardContextual"/>
            </w:rPr>
          </w:pPr>
          <w:hyperlink w:anchor="_Toc141883462" w:history="1">
            <w:r w:rsidR="006F2276" w:rsidRPr="0096730D">
              <w:rPr>
                <w:rStyle w:val="Hyperlink"/>
                <w:rFonts w:cs="Arial"/>
                <w:noProof/>
              </w:rPr>
              <w:t>6.2.6</w:t>
            </w:r>
            <w:r w:rsidR="006F2276">
              <w:rPr>
                <w:noProof/>
                <w:kern w:val="2"/>
                <w:sz w:val="24"/>
                <w:szCs w:val="24"/>
                <w:lang w:eastAsia="en-GB"/>
                <w14:ligatures w14:val="standardContextual"/>
              </w:rPr>
              <w:tab/>
            </w:r>
            <w:r w:rsidR="006F2276" w:rsidRPr="0096730D">
              <w:rPr>
                <w:rStyle w:val="Hyperlink"/>
                <w:rFonts w:cs="Arial"/>
                <w:noProof/>
              </w:rPr>
              <w:t>Motor Function and Development Endpoints:</w:t>
            </w:r>
            <w:r w:rsidR="006F2276">
              <w:rPr>
                <w:noProof/>
                <w:webHidden/>
              </w:rPr>
              <w:tab/>
            </w:r>
            <w:r w:rsidR="006F2276">
              <w:rPr>
                <w:noProof/>
                <w:webHidden/>
              </w:rPr>
              <w:fldChar w:fldCharType="begin"/>
            </w:r>
            <w:r w:rsidR="006F2276">
              <w:rPr>
                <w:noProof/>
                <w:webHidden/>
              </w:rPr>
              <w:instrText xml:space="preserve"> PAGEREF _Toc141883462 \h </w:instrText>
            </w:r>
            <w:r w:rsidR="006F2276">
              <w:rPr>
                <w:noProof/>
                <w:webHidden/>
              </w:rPr>
            </w:r>
            <w:r w:rsidR="006F2276">
              <w:rPr>
                <w:noProof/>
                <w:webHidden/>
              </w:rPr>
              <w:fldChar w:fldCharType="separate"/>
            </w:r>
            <w:r w:rsidR="006F2276">
              <w:rPr>
                <w:noProof/>
                <w:webHidden/>
              </w:rPr>
              <w:t>23</w:t>
            </w:r>
            <w:r w:rsidR="006F2276">
              <w:rPr>
                <w:noProof/>
                <w:webHidden/>
              </w:rPr>
              <w:fldChar w:fldCharType="end"/>
            </w:r>
          </w:hyperlink>
        </w:p>
        <w:p w14:paraId="1EC9A9B2" w14:textId="49F8569E" w:rsidR="006F2276" w:rsidRDefault="00000000">
          <w:pPr>
            <w:pStyle w:val="TOC3"/>
            <w:rPr>
              <w:noProof/>
              <w:kern w:val="2"/>
              <w:sz w:val="24"/>
              <w:szCs w:val="24"/>
              <w:lang w:eastAsia="en-GB"/>
              <w14:ligatures w14:val="standardContextual"/>
            </w:rPr>
          </w:pPr>
          <w:hyperlink w:anchor="_Toc141883463" w:history="1">
            <w:r w:rsidR="006F2276" w:rsidRPr="0096730D">
              <w:rPr>
                <w:rStyle w:val="Hyperlink"/>
                <w:rFonts w:cs="Arial"/>
                <w:noProof/>
              </w:rPr>
              <w:t>6.2.7</w:t>
            </w:r>
            <w:r w:rsidR="006F2276">
              <w:rPr>
                <w:noProof/>
                <w:kern w:val="2"/>
                <w:sz w:val="24"/>
                <w:szCs w:val="24"/>
                <w:lang w:eastAsia="en-GB"/>
                <w14:ligatures w14:val="standardContextual"/>
              </w:rPr>
              <w:tab/>
            </w:r>
            <w:r w:rsidR="006F2276" w:rsidRPr="0096730D">
              <w:rPr>
                <w:rStyle w:val="Hyperlink"/>
                <w:rFonts w:cs="Arial"/>
                <w:noProof/>
              </w:rPr>
              <w:t>Medication Use Endpoint:</w:t>
            </w:r>
            <w:r w:rsidR="006F2276">
              <w:rPr>
                <w:noProof/>
                <w:webHidden/>
              </w:rPr>
              <w:tab/>
            </w:r>
            <w:r w:rsidR="006F2276">
              <w:rPr>
                <w:noProof/>
                <w:webHidden/>
              </w:rPr>
              <w:fldChar w:fldCharType="begin"/>
            </w:r>
            <w:r w:rsidR="006F2276">
              <w:rPr>
                <w:noProof/>
                <w:webHidden/>
              </w:rPr>
              <w:instrText xml:space="preserve"> PAGEREF _Toc141883463 \h </w:instrText>
            </w:r>
            <w:r w:rsidR="006F2276">
              <w:rPr>
                <w:noProof/>
                <w:webHidden/>
              </w:rPr>
            </w:r>
            <w:r w:rsidR="006F2276">
              <w:rPr>
                <w:noProof/>
                <w:webHidden/>
              </w:rPr>
              <w:fldChar w:fldCharType="separate"/>
            </w:r>
            <w:r w:rsidR="006F2276">
              <w:rPr>
                <w:noProof/>
                <w:webHidden/>
              </w:rPr>
              <w:t>23</w:t>
            </w:r>
            <w:r w:rsidR="006F2276">
              <w:rPr>
                <w:noProof/>
                <w:webHidden/>
              </w:rPr>
              <w:fldChar w:fldCharType="end"/>
            </w:r>
          </w:hyperlink>
        </w:p>
        <w:p w14:paraId="397FD6C0" w14:textId="2CD82964" w:rsidR="006F2276" w:rsidRDefault="00000000">
          <w:pPr>
            <w:pStyle w:val="TOC3"/>
            <w:rPr>
              <w:noProof/>
              <w:kern w:val="2"/>
              <w:sz w:val="24"/>
              <w:szCs w:val="24"/>
              <w:lang w:eastAsia="en-GB"/>
              <w14:ligatures w14:val="standardContextual"/>
            </w:rPr>
          </w:pPr>
          <w:hyperlink w:anchor="_Toc141883464" w:history="1">
            <w:r w:rsidR="006F2276" w:rsidRPr="0096730D">
              <w:rPr>
                <w:rStyle w:val="Hyperlink"/>
                <w:rFonts w:cs="Arial"/>
                <w:noProof/>
              </w:rPr>
              <w:t>6.2.8</w:t>
            </w:r>
            <w:r w:rsidR="006F2276">
              <w:rPr>
                <w:noProof/>
                <w:kern w:val="2"/>
                <w:sz w:val="24"/>
                <w:szCs w:val="24"/>
                <w:lang w:eastAsia="en-GB"/>
                <w14:ligatures w14:val="standardContextual"/>
              </w:rPr>
              <w:tab/>
            </w:r>
            <w:r w:rsidR="006F2276" w:rsidRPr="0096730D">
              <w:rPr>
                <w:rStyle w:val="Hyperlink"/>
                <w:rFonts w:cs="Arial"/>
                <w:noProof/>
              </w:rPr>
              <w:t>Health Economics Outcomes Research and Quality of Life Endpoints:</w:t>
            </w:r>
            <w:r w:rsidR="006F2276">
              <w:rPr>
                <w:noProof/>
                <w:webHidden/>
              </w:rPr>
              <w:tab/>
            </w:r>
            <w:r w:rsidR="006F2276">
              <w:rPr>
                <w:noProof/>
                <w:webHidden/>
              </w:rPr>
              <w:fldChar w:fldCharType="begin"/>
            </w:r>
            <w:r w:rsidR="006F2276">
              <w:rPr>
                <w:noProof/>
                <w:webHidden/>
              </w:rPr>
              <w:instrText xml:space="preserve"> PAGEREF _Toc141883464 \h </w:instrText>
            </w:r>
            <w:r w:rsidR="006F2276">
              <w:rPr>
                <w:noProof/>
                <w:webHidden/>
              </w:rPr>
            </w:r>
            <w:r w:rsidR="006F2276">
              <w:rPr>
                <w:noProof/>
                <w:webHidden/>
              </w:rPr>
              <w:fldChar w:fldCharType="separate"/>
            </w:r>
            <w:r w:rsidR="006F2276">
              <w:rPr>
                <w:noProof/>
                <w:webHidden/>
              </w:rPr>
              <w:t>23</w:t>
            </w:r>
            <w:r w:rsidR="006F2276">
              <w:rPr>
                <w:noProof/>
                <w:webHidden/>
              </w:rPr>
              <w:fldChar w:fldCharType="end"/>
            </w:r>
          </w:hyperlink>
        </w:p>
        <w:p w14:paraId="785E495B" w14:textId="11B95CA1" w:rsidR="006F2276" w:rsidRDefault="00000000">
          <w:pPr>
            <w:pStyle w:val="TOC3"/>
            <w:rPr>
              <w:noProof/>
              <w:kern w:val="2"/>
              <w:sz w:val="24"/>
              <w:szCs w:val="24"/>
              <w:lang w:eastAsia="en-GB"/>
              <w14:ligatures w14:val="standardContextual"/>
            </w:rPr>
          </w:pPr>
          <w:hyperlink w:anchor="_Toc141883465" w:history="1">
            <w:r w:rsidR="006F2276" w:rsidRPr="0096730D">
              <w:rPr>
                <w:rStyle w:val="Hyperlink"/>
                <w:rFonts w:cs="Arial"/>
                <w:noProof/>
              </w:rPr>
              <w:t>6.2.9</w:t>
            </w:r>
            <w:r w:rsidR="006F2276">
              <w:rPr>
                <w:noProof/>
                <w:kern w:val="2"/>
                <w:sz w:val="24"/>
                <w:szCs w:val="24"/>
                <w:lang w:eastAsia="en-GB"/>
                <w14:ligatures w14:val="standardContextual"/>
              </w:rPr>
              <w:tab/>
            </w:r>
            <w:r w:rsidR="006F2276" w:rsidRPr="0096730D">
              <w:rPr>
                <w:rStyle w:val="Hyperlink"/>
                <w:rFonts w:cs="Arial"/>
                <w:noProof/>
              </w:rPr>
              <w:t>Sleep Endpoints:</w:t>
            </w:r>
            <w:r w:rsidR="006F2276">
              <w:rPr>
                <w:noProof/>
                <w:webHidden/>
              </w:rPr>
              <w:tab/>
            </w:r>
            <w:r w:rsidR="006F2276">
              <w:rPr>
                <w:noProof/>
                <w:webHidden/>
              </w:rPr>
              <w:fldChar w:fldCharType="begin"/>
            </w:r>
            <w:r w:rsidR="006F2276">
              <w:rPr>
                <w:noProof/>
                <w:webHidden/>
              </w:rPr>
              <w:instrText xml:space="preserve"> PAGEREF _Toc141883465 \h </w:instrText>
            </w:r>
            <w:r w:rsidR="006F2276">
              <w:rPr>
                <w:noProof/>
                <w:webHidden/>
              </w:rPr>
            </w:r>
            <w:r w:rsidR="006F2276">
              <w:rPr>
                <w:noProof/>
                <w:webHidden/>
              </w:rPr>
              <w:fldChar w:fldCharType="separate"/>
            </w:r>
            <w:r w:rsidR="006F2276">
              <w:rPr>
                <w:noProof/>
                <w:webHidden/>
              </w:rPr>
              <w:t>23</w:t>
            </w:r>
            <w:r w:rsidR="006F2276">
              <w:rPr>
                <w:noProof/>
                <w:webHidden/>
              </w:rPr>
              <w:fldChar w:fldCharType="end"/>
            </w:r>
          </w:hyperlink>
        </w:p>
        <w:p w14:paraId="54311E72" w14:textId="3B1251A8" w:rsidR="006F2276" w:rsidRDefault="00000000">
          <w:pPr>
            <w:pStyle w:val="TOC1"/>
            <w:rPr>
              <w:noProof/>
              <w:kern w:val="2"/>
              <w:sz w:val="24"/>
              <w:szCs w:val="24"/>
              <w:lang w:eastAsia="en-GB"/>
              <w14:ligatures w14:val="standardContextual"/>
            </w:rPr>
          </w:pPr>
          <w:hyperlink w:anchor="_Toc141883466" w:history="1">
            <w:r w:rsidR="006F2276" w:rsidRPr="0096730D">
              <w:rPr>
                <w:rStyle w:val="Hyperlink"/>
                <w:rFonts w:cs="Arial"/>
                <w:noProof/>
              </w:rPr>
              <w:t>7</w:t>
            </w:r>
            <w:r w:rsidR="006F2276">
              <w:rPr>
                <w:noProof/>
                <w:kern w:val="2"/>
                <w:sz w:val="24"/>
                <w:szCs w:val="24"/>
                <w:lang w:eastAsia="en-GB"/>
                <w14:ligatures w14:val="standardContextual"/>
              </w:rPr>
              <w:tab/>
            </w:r>
            <w:r w:rsidR="006F2276" w:rsidRPr="0096730D">
              <w:rPr>
                <w:rStyle w:val="Hyperlink"/>
                <w:rFonts w:cs="Arial"/>
                <w:noProof/>
              </w:rPr>
              <w:t>Overall Study Design and Plan</w:t>
            </w:r>
            <w:r w:rsidR="006F2276">
              <w:rPr>
                <w:noProof/>
                <w:webHidden/>
              </w:rPr>
              <w:tab/>
            </w:r>
            <w:r w:rsidR="006F2276">
              <w:rPr>
                <w:noProof/>
                <w:webHidden/>
              </w:rPr>
              <w:fldChar w:fldCharType="begin"/>
            </w:r>
            <w:r w:rsidR="006F2276">
              <w:rPr>
                <w:noProof/>
                <w:webHidden/>
              </w:rPr>
              <w:instrText xml:space="preserve"> PAGEREF _Toc141883466 \h </w:instrText>
            </w:r>
            <w:r w:rsidR="006F2276">
              <w:rPr>
                <w:noProof/>
                <w:webHidden/>
              </w:rPr>
            </w:r>
            <w:r w:rsidR="006F2276">
              <w:rPr>
                <w:noProof/>
                <w:webHidden/>
              </w:rPr>
              <w:fldChar w:fldCharType="separate"/>
            </w:r>
            <w:r w:rsidR="006F2276">
              <w:rPr>
                <w:noProof/>
                <w:webHidden/>
              </w:rPr>
              <w:t>24</w:t>
            </w:r>
            <w:r w:rsidR="006F2276">
              <w:rPr>
                <w:noProof/>
                <w:webHidden/>
              </w:rPr>
              <w:fldChar w:fldCharType="end"/>
            </w:r>
          </w:hyperlink>
        </w:p>
        <w:p w14:paraId="7B69D4F3" w14:textId="4D983921" w:rsidR="006F2276" w:rsidRDefault="00000000">
          <w:pPr>
            <w:pStyle w:val="TOC2"/>
            <w:tabs>
              <w:tab w:val="left" w:pos="880"/>
              <w:tab w:val="right" w:leader="dot" w:pos="9016"/>
            </w:tabs>
            <w:rPr>
              <w:noProof/>
              <w:kern w:val="2"/>
              <w:sz w:val="24"/>
              <w:szCs w:val="24"/>
              <w:lang w:eastAsia="en-GB"/>
              <w14:ligatures w14:val="standardContextual"/>
            </w:rPr>
          </w:pPr>
          <w:hyperlink w:anchor="_Toc141883467" w:history="1">
            <w:r w:rsidR="006F2276" w:rsidRPr="0096730D">
              <w:rPr>
                <w:rStyle w:val="Hyperlink"/>
                <w:noProof/>
              </w:rPr>
              <w:t>7.1</w:t>
            </w:r>
            <w:r w:rsidR="006F2276">
              <w:rPr>
                <w:noProof/>
                <w:kern w:val="2"/>
                <w:sz w:val="24"/>
                <w:szCs w:val="24"/>
                <w:lang w:eastAsia="en-GB"/>
                <w14:ligatures w14:val="standardContextual"/>
              </w:rPr>
              <w:tab/>
            </w:r>
            <w:r w:rsidR="006F2276" w:rsidRPr="0096730D">
              <w:rPr>
                <w:rStyle w:val="Hyperlink"/>
                <w:noProof/>
              </w:rPr>
              <w:t>Duration of the study</w:t>
            </w:r>
            <w:r w:rsidR="006F2276">
              <w:rPr>
                <w:noProof/>
                <w:webHidden/>
              </w:rPr>
              <w:tab/>
            </w:r>
            <w:r w:rsidR="006F2276">
              <w:rPr>
                <w:noProof/>
                <w:webHidden/>
              </w:rPr>
              <w:fldChar w:fldCharType="begin"/>
            </w:r>
            <w:r w:rsidR="006F2276">
              <w:rPr>
                <w:noProof/>
                <w:webHidden/>
              </w:rPr>
              <w:instrText xml:space="preserve"> PAGEREF _Toc141883467 \h </w:instrText>
            </w:r>
            <w:r w:rsidR="006F2276">
              <w:rPr>
                <w:noProof/>
                <w:webHidden/>
              </w:rPr>
            </w:r>
            <w:r w:rsidR="006F2276">
              <w:rPr>
                <w:noProof/>
                <w:webHidden/>
              </w:rPr>
              <w:fldChar w:fldCharType="separate"/>
            </w:r>
            <w:r w:rsidR="006F2276">
              <w:rPr>
                <w:noProof/>
                <w:webHidden/>
              </w:rPr>
              <w:t>24</w:t>
            </w:r>
            <w:r w:rsidR="006F2276">
              <w:rPr>
                <w:noProof/>
                <w:webHidden/>
              </w:rPr>
              <w:fldChar w:fldCharType="end"/>
            </w:r>
          </w:hyperlink>
        </w:p>
        <w:p w14:paraId="261B70CE" w14:textId="0C10F625" w:rsidR="006F2276" w:rsidRDefault="00000000">
          <w:pPr>
            <w:pStyle w:val="TOC1"/>
            <w:rPr>
              <w:noProof/>
              <w:kern w:val="2"/>
              <w:sz w:val="24"/>
              <w:szCs w:val="24"/>
              <w:lang w:eastAsia="en-GB"/>
              <w14:ligatures w14:val="standardContextual"/>
            </w:rPr>
          </w:pPr>
          <w:hyperlink w:anchor="_Toc141883468" w:history="1">
            <w:r w:rsidR="006F2276" w:rsidRPr="0096730D">
              <w:rPr>
                <w:rStyle w:val="Hyperlink"/>
                <w:rFonts w:cs="Arial"/>
                <w:noProof/>
              </w:rPr>
              <w:t>8</w:t>
            </w:r>
            <w:r w:rsidR="006F2276">
              <w:rPr>
                <w:noProof/>
                <w:kern w:val="2"/>
                <w:sz w:val="24"/>
                <w:szCs w:val="24"/>
                <w:lang w:eastAsia="en-GB"/>
                <w14:ligatures w14:val="standardContextual"/>
              </w:rPr>
              <w:tab/>
            </w:r>
            <w:r w:rsidR="006F2276" w:rsidRPr="0096730D">
              <w:rPr>
                <w:rStyle w:val="Hyperlink"/>
                <w:rFonts w:cs="Arial"/>
                <w:noProof/>
              </w:rPr>
              <w:t>Study Population</w:t>
            </w:r>
            <w:r w:rsidR="006F2276">
              <w:rPr>
                <w:noProof/>
                <w:webHidden/>
              </w:rPr>
              <w:tab/>
            </w:r>
            <w:r w:rsidR="006F2276">
              <w:rPr>
                <w:noProof/>
                <w:webHidden/>
              </w:rPr>
              <w:fldChar w:fldCharType="begin"/>
            </w:r>
            <w:r w:rsidR="006F2276">
              <w:rPr>
                <w:noProof/>
                <w:webHidden/>
              </w:rPr>
              <w:instrText xml:space="preserve"> PAGEREF _Toc141883468 \h </w:instrText>
            </w:r>
            <w:r w:rsidR="006F2276">
              <w:rPr>
                <w:noProof/>
                <w:webHidden/>
              </w:rPr>
            </w:r>
            <w:r w:rsidR="006F2276">
              <w:rPr>
                <w:noProof/>
                <w:webHidden/>
              </w:rPr>
              <w:fldChar w:fldCharType="separate"/>
            </w:r>
            <w:r w:rsidR="006F2276">
              <w:rPr>
                <w:noProof/>
                <w:webHidden/>
              </w:rPr>
              <w:t>25</w:t>
            </w:r>
            <w:r w:rsidR="006F2276">
              <w:rPr>
                <w:noProof/>
                <w:webHidden/>
              </w:rPr>
              <w:fldChar w:fldCharType="end"/>
            </w:r>
          </w:hyperlink>
        </w:p>
        <w:p w14:paraId="05C3525A" w14:textId="6B9F474D" w:rsidR="006F2276" w:rsidRDefault="00000000">
          <w:pPr>
            <w:pStyle w:val="TOC2"/>
            <w:tabs>
              <w:tab w:val="left" w:pos="880"/>
              <w:tab w:val="right" w:leader="dot" w:pos="9016"/>
            </w:tabs>
            <w:rPr>
              <w:noProof/>
              <w:kern w:val="2"/>
              <w:sz w:val="24"/>
              <w:szCs w:val="24"/>
              <w:lang w:eastAsia="en-GB"/>
              <w14:ligatures w14:val="standardContextual"/>
            </w:rPr>
          </w:pPr>
          <w:hyperlink w:anchor="_Toc141883469" w:history="1">
            <w:r w:rsidR="006F2276" w:rsidRPr="0096730D">
              <w:rPr>
                <w:rStyle w:val="Hyperlink"/>
                <w:rFonts w:cs="Arial"/>
                <w:noProof/>
              </w:rPr>
              <w:t>8.1</w:t>
            </w:r>
            <w:r w:rsidR="006F2276">
              <w:rPr>
                <w:noProof/>
                <w:kern w:val="2"/>
                <w:sz w:val="24"/>
                <w:szCs w:val="24"/>
                <w:lang w:eastAsia="en-GB"/>
                <w14:ligatures w14:val="standardContextual"/>
              </w:rPr>
              <w:tab/>
            </w:r>
            <w:r w:rsidR="006F2276" w:rsidRPr="0096730D">
              <w:rPr>
                <w:rStyle w:val="Hyperlink"/>
                <w:rFonts w:cs="Arial"/>
                <w:noProof/>
              </w:rPr>
              <w:t>Inclusion Criteria</w:t>
            </w:r>
            <w:r w:rsidR="006F2276">
              <w:rPr>
                <w:noProof/>
                <w:webHidden/>
              </w:rPr>
              <w:tab/>
            </w:r>
            <w:r w:rsidR="006F2276">
              <w:rPr>
                <w:noProof/>
                <w:webHidden/>
              </w:rPr>
              <w:fldChar w:fldCharType="begin"/>
            </w:r>
            <w:r w:rsidR="006F2276">
              <w:rPr>
                <w:noProof/>
                <w:webHidden/>
              </w:rPr>
              <w:instrText xml:space="preserve"> PAGEREF _Toc141883469 \h </w:instrText>
            </w:r>
            <w:r w:rsidR="006F2276">
              <w:rPr>
                <w:noProof/>
                <w:webHidden/>
              </w:rPr>
            </w:r>
            <w:r w:rsidR="006F2276">
              <w:rPr>
                <w:noProof/>
                <w:webHidden/>
              </w:rPr>
              <w:fldChar w:fldCharType="separate"/>
            </w:r>
            <w:r w:rsidR="006F2276">
              <w:rPr>
                <w:noProof/>
                <w:webHidden/>
              </w:rPr>
              <w:t>25</w:t>
            </w:r>
            <w:r w:rsidR="006F2276">
              <w:rPr>
                <w:noProof/>
                <w:webHidden/>
              </w:rPr>
              <w:fldChar w:fldCharType="end"/>
            </w:r>
          </w:hyperlink>
        </w:p>
        <w:p w14:paraId="313AED0F" w14:textId="7E6C2FFA" w:rsidR="006F2276" w:rsidRDefault="00000000">
          <w:pPr>
            <w:pStyle w:val="TOC2"/>
            <w:tabs>
              <w:tab w:val="left" w:pos="880"/>
              <w:tab w:val="right" w:leader="dot" w:pos="9016"/>
            </w:tabs>
            <w:rPr>
              <w:noProof/>
              <w:kern w:val="2"/>
              <w:sz w:val="24"/>
              <w:szCs w:val="24"/>
              <w:lang w:eastAsia="en-GB"/>
              <w14:ligatures w14:val="standardContextual"/>
            </w:rPr>
          </w:pPr>
          <w:hyperlink w:anchor="_Toc141883470" w:history="1">
            <w:r w:rsidR="006F2276" w:rsidRPr="0096730D">
              <w:rPr>
                <w:rStyle w:val="Hyperlink"/>
                <w:rFonts w:cs="Arial"/>
                <w:noProof/>
              </w:rPr>
              <w:t>8.2</w:t>
            </w:r>
            <w:r w:rsidR="006F2276">
              <w:rPr>
                <w:noProof/>
                <w:kern w:val="2"/>
                <w:sz w:val="24"/>
                <w:szCs w:val="24"/>
                <w:lang w:eastAsia="en-GB"/>
                <w14:ligatures w14:val="standardContextual"/>
              </w:rPr>
              <w:tab/>
            </w:r>
            <w:r w:rsidR="006F2276" w:rsidRPr="0096730D">
              <w:rPr>
                <w:rStyle w:val="Hyperlink"/>
                <w:rFonts w:cs="Arial"/>
                <w:noProof/>
              </w:rPr>
              <w:t>Exclusion Criteria</w:t>
            </w:r>
            <w:r w:rsidR="006F2276">
              <w:rPr>
                <w:noProof/>
                <w:webHidden/>
              </w:rPr>
              <w:tab/>
            </w:r>
            <w:r w:rsidR="006F2276">
              <w:rPr>
                <w:noProof/>
                <w:webHidden/>
              </w:rPr>
              <w:fldChar w:fldCharType="begin"/>
            </w:r>
            <w:r w:rsidR="006F2276">
              <w:rPr>
                <w:noProof/>
                <w:webHidden/>
              </w:rPr>
              <w:instrText xml:space="preserve"> PAGEREF _Toc141883470 \h </w:instrText>
            </w:r>
            <w:r w:rsidR="006F2276">
              <w:rPr>
                <w:noProof/>
                <w:webHidden/>
              </w:rPr>
            </w:r>
            <w:r w:rsidR="006F2276">
              <w:rPr>
                <w:noProof/>
                <w:webHidden/>
              </w:rPr>
              <w:fldChar w:fldCharType="separate"/>
            </w:r>
            <w:r w:rsidR="006F2276">
              <w:rPr>
                <w:noProof/>
                <w:webHidden/>
              </w:rPr>
              <w:t>25</w:t>
            </w:r>
            <w:r w:rsidR="006F2276">
              <w:rPr>
                <w:noProof/>
                <w:webHidden/>
              </w:rPr>
              <w:fldChar w:fldCharType="end"/>
            </w:r>
          </w:hyperlink>
        </w:p>
        <w:p w14:paraId="3CA5324A" w14:textId="607275F4" w:rsidR="006F2276" w:rsidRDefault="00000000">
          <w:pPr>
            <w:pStyle w:val="TOC2"/>
            <w:tabs>
              <w:tab w:val="left" w:pos="880"/>
              <w:tab w:val="right" w:leader="dot" w:pos="9016"/>
            </w:tabs>
            <w:rPr>
              <w:noProof/>
              <w:kern w:val="2"/>
              <w:sz w:val="24"/>
              <w:szCs w:val="24"/>
              <w:lang w:eastAsia="en-GB"/>
              <w14:ligatures w14:val="standardContextual"/>
            </w:rPr>
          </w:pPr>
          <w:hyperlink w:anchor="_Toc141883471" w:history="1">
            <w:r w:rsidR="006F2276" w:rsidRPr="0096730D">
              <w:rPr>
                <w:rStyle w:val="Hyperlink"/>
                <w:rFonts w:cs="Arial"/>
                <w:noProof/>
              </w:rPr>
              <w:t>8.3</w:t>
            </w:r>
            <w:r w:rsidR="006F2276">
              <w:rPr>
                <w:noProof/>
                <w:kern w:val="2"/>
                <w:sz w:val="24"/>
                <w:szCs w:val="24"/>
                <w:lang w:eastAsia="en-GB"/>
                <w14:ligatures w14:val="standardContextual"/>
              </w:rPr>
              <w:tab/>
            </w:r>
            <w:r w:rsidR="006F2276" w:rsidRPr="0096730D">
              <w:rPr>
                <w:rStyle w:val="Hyperlink"/>
                <w:rFonts w:cs="Arial"/>
                <w:noProof/>
              </w:rPr>
              <w:t>Early Withdrawal from the Study</w:t>
            </w:r>
            <w:r w:rsidR="006F2276">
              <w:rPr>
                <w:noProof/>
                <w:webHidden/>
              </w:rPr>
              <w:tab/>
            </w:r>
            <w:r w:rsidR="006F2276">
              <w:rPr>
                <w:noProof/>
                <w:webHidden/>
              </w:rPr>
              <w:fldChar w:fldCharType="begin"/>
            </w:r>
            <w:r w:rsidR="006F2276">
              <w:rPr>
                <w:noProof/>
                <w:webHidden/>
              </w:rPr>
              <w:instrText xml:space="preserve"> PAGEREF _Toc141883471 \h </w:instrText>
            </w:r>
            <w:r w:rsidR="006F2276">
              <w:rPr>
                <w:noProof/>
                <w:webHidden/>
              </w:rPr>
            </w:r>
            <w:r w:rsidR="006F2276">
              <w:rPr>
                <w:noProof/>
                <w:webHidden/>
              </w:rPr>
              <w:fldChar w:fldCharType="separate"/>
            </w:r>
            <w:r w:rsidR="006F2276">
              <w:rPr>
                <w:noProof/>
                <w:webHidden/>
              </w:rPr>
              <w:t>25</w:t>
            </w:r>
            <w:r w:rsidR="006F2276">
              <w:rPr>
                <w:noProof/>
                <w:webHidden/>
              </w:rPr>
              <w:fldChar w:fldCharType="end"/>
            </w:r>
          </w:hyperlink>
        </w:p>
        <w:p w14:paraId="2887128E" w14:textId="43BA58EF" w:rsidR="006F2276" w:rsidRDefault="00000000">
          <w:pPr>
            <w:pStyle w:val="TOC2"/>
            <w:tabs>
              <w:tab w:val="left" w:pos="880"/>
              <w:tab w:val="right" w:leader="dot" w:pos="9016"/>
            </w:tabs>
            <w:rPr>
              <w:noProof/>
              <w:kern w:val="2"/>
              <w:sz w:val="24"/>
              <w:szCs w:val="24"/>
              <w:lang w:eastAsia="en-GB"/>
              <w14:ligatures w14:val="standardContextual"/>
            </w:rPr>
          </w:pPr>
          <w:hyperlink w:anchor="_Toc141883472" w:history="1">
            <w:r w:rsidR="006F2276" w:rsidRPr="0096730D">
              <w:rPr>
                <w:rStyle w:val="Hyperlink"/>
                <w:rFonts w:cs="Arial"/>
                <w:noProof/>
              </w:rPr>
              <w:t>8.4</w:t>
            </w:r>
            <w:r w:rsidR="006F2276">
              <w:rPr>
                <w:noProof/>
                <w:kern w:val="2"/>
                <w:sz w:val="24"/>
                <w:szCs w:val="24"/>
                <w:lang w:eastAsia="en-GB"/>
                <w14:ligatures w14:val="standardContextual"/>
              </w:rPr>
              <w:tab/>
            </w:r>
            <w:r w:rsidR="006F2276" w:rsidRPr="0096730D">
              <w:rPr>
                <w:rStyle w:val="Hyperlink"/>
                <w:rFonts w:cs="Arial"/>
                <w:noProof/>
              </w:rPr>
              <w:t>Sample Size</w:t>
            </w:r>
            <w:r w:rsidR="006F2276">
              <w:rPr>
                <w:noProof/>
                <w:webHidden/>
              </w:rPr>
              <w:tab/>
            </w:r>
            <w:r w:rsidR="006F2276">
              <w:rPr>
                <w:noProof/>
                <w:webHidden/>
              </w:rPr>
              <w:fldChar w:fldCharType="begin"/>
            </w:r>
            <w:r w:rsidR="006F2276">
              <w:rPr>
                <w:noProof/>
                <w:webHidden/>
              </w:rPr>
              <w:instrText xml:space="preserve"> PAGEREF _Toc141883472 \h </w:instrText>
            </w:r>
            <w:r w:rsidR="006F2276">
              <w:rPr>
                <w:noProof/>
                <w:webHidden/>
              </w:rPr>
            </w:r>
            <w:r w:rsidR="006F2276">
              <w:rPr>
                <w:noProof/>
                <w:webHidden/>
              </w:rPr>
              <w:fldChar w:fldCharType="separate"/>
            </w:r>
            <w:r w:rsidR="006F2276">
              <w:rPr>
                <w:noProof/>
                <w:webHidden/>
              </w:rPr>
              <w:t>26</w:t>
            </w:r>
            <w:r w:rsidR="006F2276">
              <w:rPr>
                <w:noProof/>
                <w:webHidden/>
              </w:rPr>
              <w:fldChar w:fldCharType="end"/>
            </w:r>
          </w:hyperlink>
        </w:p>
        <w:p w14:paraId="60DFAAF9" w14:textId="4AB208A7" w:rsidR="006F2276" w:rsidRDefault="00000000">
          <w:pPr>
            <w:pStyle w:val="TOC2"/>
            <w:tabs>
              <w:tab w:val="left" w:pos="880"/>
              <w:tab w:val="right" w:leader="dot" w:pos="9016"/>
            </w:tabs>
            <w:rPr>
              <w:noProof/>
              <w:kern w:val="2"/>
              <w:sz w:val="24"/>
              <w:szCs w:val="24"/>
              <w:lang w:eastAsia="en-GB"/>
              <w14:ligatures w14:val="standardContextual"/>
            </w:rPr>
          </w:pPr>
          <w:hyperlink w:anchor="_Toc141883473" w:history="1">
            <w:r w:rsidR="006F2276" w:rsidRPr="0096730D">
              <w:rPr>
                <w:rStyle w:val="Hyperlink"/>
                <w:noProof/>
              </w:rPr>
              <w:t>8.5</w:t>
            </w:r>
            <w:r w:rsidR="006F2276">
              <w:rPr>
                <w:noProof/>
                <w:kern w:val="2"/>
                <w:sz w:val="24"/>
                <w:szCs w:val="24"/>
                <w:lang w:eastAsia="en-GB"/>
                <w14:ligatures w14:val="standardContextual"/>
              </w:rPr>
              <w:tab/>
            </w:r>
            <w:r w:rsidR="006F2276" w:rsidRPr="0096730D">
              <w:rPr>
                <w:rStyle w:val="Hyperlink"/>
                <w:noProof/>
              </w:rPr>
              <w:t>Participant Identification</w:t>
            </w:r>
            <w:r w:rsidR="006F2276">
              <w:rPr>
                <w:noProof/>
                <w:webHidden/>
              </w:rPr>
              <w:tab/>
            </w:r>
            <w:r w:rsidR="006F2276">
              <w:rPr>
                <w:noProof/>
                <w:webHidden/>
              </w:rPr>
              <w:fldChar w:fldCharType="begin"/>
            </w:r>
            <w:r w:rsidR="006F2276">
              <w:rPr>
                <w:noProof/>
                <w:webHidden/>
              </w:rPr>
              <w:instrText xml:space="preserve"> PAGEREF _Toc141883473 \h </w:instrText>
            </w:r>
            <w:r w:rsidR="006F2276">
              <w:rPr>
                <w:noProof/>
                <w:webHidden/>
              </w:rPr>
            </w:r>
            <w:r w:rsidR="006F2276">
              <w:rPr>
                <w:noProof/>
                <w:webHidden/>
              </w:rPr>
              <w:fldChar w:fldCharType="separate"/>
            </w:r>
            <w:r w:rsidR="006F2276">
              <w:rPr>
                <w:noProof/>
                <w:webHidden/>
              </w:rPr>
              <w:t>27</w:t>
            </w:r>
            <w:r w:rsidR="006F2276">
              <w:rPr>
                <w:noProof/>
                <w:webHidden/>
              </w:rPr>
              <w:fldChar w:fldCharType="end"/>
            </w:r>
          </w:hyperlink>
        </w:p>
        <w:p w14:paraId="7FAF070B" w14:textId="6FBB5B60" w:rsidR="006F2276" w:rsidRDefault="00000000">
          <w:pPr>
            <w:pStyle w:val="TOC1"/>
            <w:rPr>
              <w:noProof/>
              <w:kern w:val="2"/>
              <w:sz w:val="24"/>
              <w:szCs w:val="24"/>
              <w:lang w:eastAsia="en-GB"/>
              <w14:ligatures w14:val="standardContextual"/>
            </w:rPr>
          </w:pPr>
          <w:hyperlink w:anchor="_Toc141883474" w:history="1">
            <w:r w:rsidR="006F2276" w:rsidRPr="0096730D">
              <w:rPr>
                <w:rStyle w:val="Hyperlink"/>
                <w:rFonts w:cs="Arial"/>
                <w:noProof/>
              </w:rPr>
              <w:t>9</w:t>
            </w:r>
            <w:r w:rsidR="006F2276">
              <w:rPr>
                <w:noProof/>
                <w:kern w:val="2"/>
                <w:sz w:val="24"/>
                <w:szCs w:val="24"/>
                <w:lang w:eastAsia="en-GB"/>
                <w14:ligatures w14:val="standardContextual"/>
              </w:rPr>
              <w:tab/>
            </w:r>
            <w:r w:rsidR="006F2276" w:rsidRPr="0096730D">
              <w:rPr>
                <w:rStyle w:val="Hyperlink"/>
                <w:rFonts w:cs="Arial"/>
                <w:noProof/>
              </w:rPr>
              <w:t>Treatments</w:t>
            </w:r>
            <w:r w:rsidR="006F2276">
              <w:rPr>
                <w:noProof/>
                <w:webHidden/>
              </w:rPr>
              <w:tab/>
            </w:r>
            <w:r w:rsidR="006F2276">
              <w:rPr>
                <w:noProof/>
                <w:webHidden/>
              </w:rPr>
              <w:fldChar w:fldCharType="begin"/>
            </w:r>
            <w:r w:rsidR="006F2276">
              <w:rPr>
                <w:noProof/>
                <w:webHidden/>
              </w:rPr>
              <w:instrText xml:space="preserve"> PAGEREF _Toc141883474 \h </w:instrText>
            </w:r>
            <w:r w:rsidR="006F2276">
              <w:rPr>
                <w:noProof/>
                <w:webHidden/>
              </w:rPr>
            </w:r>
            <w:r w:rsidR="006F2276">
              <w:rPr>
                <w:noProof/>
                <w:webHidden/>
              </w:rPr>
              <w:fldChar w:fldCharType="separate"/>
            </w:r>
            <w:r w:rsidR="006F2276">
              <w:rPr>
                <w:noProof/>
                <w:webHidden/>
              </w:rPr>
              <w:t>29</w:t>
            </w:r>
            <w:r w:rsidR="006F2276">
              <w:rPr>
                <w:noProof/>
                <w:webHidden/>
              </w:rPr>
              <w:fldChar w:fldCharType="end"/>
            </w:r>
          </w:hyperlink>
        </w:p>
        <w:p w14:paraId="78AE231C" w14:textId="2FD08DB6" w:rsidR="006F2276" w:rsidRDefault="00000000">
          <w:pPr>
            <w:pStyle w:val="TOC1"/>
            <w:rPr>
              <w:noProof/>
              <w:kern w:val="2"/>
              <w:sz w:val="24"/>
              <w:szCs w:val="24"/>
              <w:lang w:eastAsia="en-GB"/>
              <w14:ligatures w14:val="standardContextual"/>
            </w:rPr>
          </w:pPr>
          <w:hyperlink w:anchor="_Toc141883475" w:history="1">
            <w:r w:rsidR="006F2276" w:rsidRPr="0096730D">
              <w:rPr>
                <w:rStyle w:val="Hyperlink"/>
                <w:rFonts w:cs="Arial"/>
                <w:noProof/>
              </w:rPr>
              <w:t>10</w:t>
            </w:r>
            <w:r w:rsidR="006F2276">
              <w:rPr>
                <w:noProof/>
                <w:kern w:val="2"/>
                <w:sz w:val="24"/>
                <w:szCs w:val="24"/>
                <w:lang w:eastAsia="en-GB"/>
                <w14:ligatures w14:val="standardContextual"/>
              </w:rPr>
              <w:tab/>
            </w:r>
            <w:r w:rsidR="006F2276" w:rsidRPr="0096730D">
              <w:rPr>
                <w:rStyle w:val="Hyperlink"/>
                <w:rFonts w:cs="Arial"/>
                <w:noProof/>
              </w:rPr>
              <w:t>Study Activities</w:t>
            </w:r>
            <w:r w:rsidR="006F2276">
              <w:rPr>
                <w:noProof/>
                <w:webHidden/>
              </w:rPr>
              <w:tab/>
            </w:r>
            <w:r w:rsidR="006F2276">
              <w:rPr>
                <w:noProof/>
                <w:webHidden/>
              </w:rPr>
              <w:fldChar w:fldCharType="begin"/>
            </w:r>
            <w:r w:rsidR="006F2276">
              <w:rPr>
                <w:noProof/>
                <w:webHidden/>
              </w:rPr>
              <w:instrText xml:space="preserve"> PAGEREF _Toc141883475 \h </w:instrText>
            </w:r>
            <w:r w:rsidR="006F2276">
              <w:rPr>
                <w:noProof/>
                <w:webHidden/>
              </w:rPr>
            </w:r>
            <w:r w:rsidR="006F2276">
              <w:rPr>
                <w:noProof/>
                <w:webHidden/>
              </w:rPr>
              <w:fldChar w:fldCharType="separate"/>
            </w:r>
            <w:r w:rsidR="006F2276">
              <w:rPr>
                <w:noProof/>
                <w:webHidden/>
              </w:rPr>
              <w:t>30</w:t>
            </w:r>
            <w:r w:rsidR="006F2276">
              <w:rPr>
                <w:noProof/>
                <w:webHidden/>
              </w:rPr>
              <w:fldChar w:fldCharType="end"/>
            </w:r>
          </w:hyperlink>
        </w:p>
        <w:p w14:paraId="4B85DB96" w14:textId="076EA36A" w:rsidR="006F2276" w:rsidRDefault="00000000">
          <w:pPr>
            <w:pStyle w:val="TOC2"/>
            <w:tabs>
              <w:tab w:val="left" w:pos="880"/>
              <w:tab w:val="right" w:leader="dot" w:pos="9016"/>
            </w:tabs>
            <w:rPr>
              <w:noProof/>
              <w:kern w:val="2"/>
              <w:sz w:val="24"/>
              <w:szCs w:val="24"/>
              <w:lang w:eastAsia="en-GB"/>
              <w14:ligatures w14:val="standardContextual"/>
            </w:rPr>
          </w:pPr>
          <w:hyperlink w:anchor="_Toc141883476" w:history="1">
            <w:r w:rsidR="006F2276" w:rsidRPr="0096730D">
              <w:rPr>
                <w:rStyle w:val="Hyperlink"/>
                <w:rFonts w:cs="Arial"/>
                <w:noProof/>
              </w:rPr>
              <w:t>10.1</w:t>
            </w:r>
            <w:r w:rsidR="006F2276">
              <w:rPr>
                <w:noProof/>
                <w:kern w:val="2"/>
                <w:sz w:val="24"/>
                <w:szCs w:val="24"/>
                <w:lang w:eastAsia="en-GB"/>
                <w14:ligatures w14:val="standardContextual"/>
              </w:rPr>
              <w:tab/>
            </w:r>
            <w:r w:rsidR="006F2276" w:rsidRPr="0096730D">
              <w:rPr>
                <w:rStyle w:val="Hyperlink"/>
                <w:rFonts w:cs="Arial"/>
                <w:noProof/>
              </w:rPr>
              <w:t>Overview of Study Procedures</w:t>
            </w:r>
            <w:r w:rsidR="006F2276">
              <w:rPr>
                <w:noProof/>
                <w:webHidden/>
              </w:rPr>
              <w:tab/>
            </w:r>
            <w:r w:rsidR="006F2276">
              <w:rPr>
                <w:noProof/>
                <w:webHidden/>
              </w:rPr>
              <w:fldChar w:fldCharType="begin"/>
            </w:r>
            <w:r w:rsidR="006F2276">
              <w:rPr>
                <w:noProof/>
                <w:webHidden/>
              </w:rPr>
              <w:instrText xml:space="preserve"> PAGEREF _Toc141883476 \h </w:instrText>
            </w:r>
            <w:r w:rsidR="006F2276">
              <w:rPr>
                <w:noProof/>
                <w:webHidden/>
              </w:rPr>
            </w:r>
            <w:r w:rsidR="006F2276">
              <w:rPr>
                <w:noProof/>
                <w:webHidden/>
              </w:rPr>
              <w:fldChar w:fldCharType="separate"/>
            </w:r>
            <w:r w:rsidR="006F2276">
              <w:rPr>
                <w:noProof/>
                <w:webHidden/>
              </w:rPr>
              <w:t>30</w:t>
            </w:r>
            <w:r w:rsidR="006F2276">
              <w:rPr>
                <w:noProof/>
                <w:webHidden/>
              </w:rPr>
              <w:fldChar w:fldCharType="end"/>
            </w:r>
          </w:hyperlink>
        </w:p>
        <w:p w14:paraId="6945F16A" w14:textId="1D9C5FA2" w:rsidR="006F2276" w:rsidRDefault="00000000">
          <w:pPr>
            <w:pStyle w:val="TOC2"/>
            <w:tabs>
              <w:tab w:val="left" w:pos="880"/>
              <w:tab w:val="right" w:leader="dot" w:pos="9016"/>
            </w:tabs>
            <w:rPr>
              <w:noProof/>
              <w:kern w:val="2"/>
              <w:sz w:val="24"/>
              <w:szCs w:val="24"/>
              <w:lang w:eastAsia="en-GB"/>
              <w14:ligatures w14:val="standardContextual"/>
            </w:rPr>
          </w:pPr>
          <w:hyperlink w:anchor="_Toc141883477" w:history="1">
            <w:r w:rsidR="006F2276" w:rsidRPr="0096730D">
              <w:rPr>
                <w:rStyle w:val="Hyperlink"/>
                <w:rFonts w:cs="Arial"/>
                <w:noProof/>
              </w:rPr>
              <w:t>10.2</w:t>
            </w:r>
            <w:r w:rsidR="006F2276">
              <w:rPr>
                <w:noProof/>
                <w:kern w:val="2"/>
                <w:sz w:val="24"/>
                <w:szCs w:val="24"/>
                <w:lang w:eastAsia="en-GB"/>
                <w14:ligatures w14:val="standardContextual"/>
              </w:rPr>
              <w:tab/>
            </w:r>
            <w:r w:rsidR="006F2276" w:rsidRPr="0096730D">
              <w:rPr>
                <w:rStyle w:val="Hyperlink"/>
                <w:rFonts w:cs="Arial"/>
                <w:noProof/>
              </w:rPr>
              <w:t>Comprehensive versus Basic Study Arm</w:t>
            </w:r>
            <w:r w:rsidR="006F2276">
              <w:rPr>
                <w:noProof/>
                <w:webHidden/>
              </w:rPr>
              <w:tab/>
            </w:r>
            <w:r w:rsidR="006F2276">
              <w:rPr>
                <w:noProof/>
                <w:webHidden/>
              </w:rPr>
              <w:fldChar w:fldCharType="begin"/>
            </w:r>
            <w:r w:rsidR="006F2276">
              <w:rPr>
                <w:noProof/>
                <w:webHidden/>
              </w:rPr>
              <w:instrText xml:space="preserve"> PAGEREF _Toc141883477 \h </w:instrText>
            </w:r>
            <w:r w:rsidR="006F2276">
              <w:rPr>
                <w:noProof/>
                <w:webHidden/>
              </w:rPr>
            </w:r>
            <w:r w:rsidR="006F2276">
              <w:rPr>
                <w:noProof/>
                <w:webHidden/>
              </w:rPr>
              <w:fldChar w:fldCharType="separate"/>
            </w:r>
            <w:r w:rsidR="006F2276">
              <w:rPr>
                <w:noProof/>
                <w:webHidden/>
              </w:rPr>
              <w:t>31</w:t>
            </w:r>
            <w:r w:rsidR="006F2276">
              <w:rPr>
                <w:noProof/>
                <w:webHidden/>
              </w:rPr>
              <w:fldChar w:fldCharType="end"/>
            </w:r>
          </w:hyperlink>
        </w:p>
        <w:p w14:paraId="3B4B6D3D" w14:textId="44963B3F" w:rsidR="006F2276" w:rsidRDefault="00000000">
          <w:pPr>
            <w:pStyle w:val="TOC2"/>
            <w:tabs>
              <w:tab w:val="left" w:pos="880"/>
              <w:tab w:val="right" w:leader="dot" w:pos="9016"/>
            </w:tabs>
            <w:rPr>
              <w:noProof/>
              <w:kern w:val="2"/>
              <w:sz w:val="24"/>
              <w:szCs w:val="24"/>
              <w:lang w:eastAsia="en-GB"/>
              <w14:ligatures w14:val="standardContextual"/>
            </w:rPr>
          </w:pPr>
          <w:hyperlink w:anchor="_Toc141883478" w:history="1">
            <w:r w:rsidR="006F2276" w:rsidRPr="0096730D">
              <w:rPr>
                <w:rStyle w:val="Hyperlink"/>
                <w:rFonts w:cs="Arial"/>
                <w:noProof/>
              </w:rPr>
              <w:t>10.3</w:t>
            </w:r>
            <w:r w:rsidR="006F2276">
              <w:rPr>
                <w:noProof/>
                <w:kern w:val="2"/>
                <w:sz w:val="24"/>
                <w:szCs w:val="24"/>
                <w:lang w:eastAsia="en-GB"/>
                <w14:ligatures w14:val="standardContextual"/>
              </w:rPr>
              <w:tab/>
            </w:r>
            <w:r w:rsidR="006F2276" w:rsidRPr="0096730D">
              <w:rPr>
                <w:rStyle w:val="Hyperlink"/>
                <w:rFonts w:cs="Arial"/>
                <w:noProof/>
              </w:rPr>
              <w:t>Time Allocation for completion of assessments</w:t>
            </w:r>
            <w:r w:rsidR="006F2276">
              <w:rPr>
                <w:noProof/>
                <w:webHidden/>
              </w:rPr>
              <w:tab/>
            </w:r>
            <w:r w:rsidR="006F2276">
              <w:rPr>
                <w:noProof/>
                <w:webHidden/>
              </w:rPr>
              <w:fldChar w:fldCharType="begin"/>
            </w:r>
            <w:r w:rsidR="006F2276">
              <w:rPr>
                <w:noProof/>
                <w:webHidden/>
              </w:rPr>
              <w:instrText xml:space="preserve"> PAGEREF _Toc141883478 \h </w:instrText>
            </w:r>
            <w:r w:rsidR="006F2276">
              <w:rPr>
                <w:noProof/>
                <w:webHidden/>
              </w:rPr>
            </w:r>
            <w:r w:rsidR="006F2276">
              <w:rPr>
                <w:noProof/>
                <w:webHidden/>
              </w:rPr>
              <w:fldChar w:fldCharType="separate"/>
            </w:r>
            <w:r w:rsidR="006F2276">
              <w:rPr>
                <w:noProof/>
                <w:webHidden/>
              </w:rPr>
              <w:t>31</w:t>
            </w:r>
            <w:r w:rsidR="006F2276">
              <w:rPr>
                <w:noProof/>
                <w:webHidden/>
              </w:rPr>
              <w:fldChar w:fldCharType="end"/>
            </w:r>
          </w:hyperlink>
        </w:p>
        <w:p w14:paraId="57AA8F0E" w14:textId="33048DE4" w:rsidR="006F2276" w:rsidRDefault="00000000">
          <w:pPr>
            <w:pStyle w:val="TOC1"/>
            <w:rPr>
              <w:noProof/>
              <w:kern w:val="2"/>
              <w:sz w:val="24"/>
              <w:szCs w:val="24"/>
              <w:lang w:eastAsia="en-GB"/>
              <w14:ligatures w14:val="standardContextual"/>
            </w:rPr>
          </w:pPr>
          <w:hyperlink w:anchor="_Toc141883479" w:history="1">
            <w:r w:rsidR="006F2276" w:rsidRPr="0096730D">
              <w:rPr>
                <w:rStyle w:val="Hyperlink"/>
                <w:rFonts w:cs="Arial"/>
                <w:noProof/>
              </w:rPr>
              <w:t>11</w:t>
            </w:r>
            <w:r w:rsidR="006F2276">
              <w:rPr>
                <w:noProof/>
                <w:kern w:val="2"/>
                <w:sz w:val="24"/>
                <w:szCs w:val="24"/>
                <w:lang w:eastAsia="en-GB"/>
                <w14:ligatures w14:val="standardContextual"/>
              </w:rPr>
              <w:tab/>
            </w:r>
            <w:r w:rsidR="006F2276" w:rsidRPr="0096730D">
              <w:rPr>
                <w:rStyle w:val="Hyperlink"/>
                <w:rFonts w:cs="Arial"/>
                <w:noProof/>
              </w:rPr>
              <w:t>Study Assessments</w:t>
            </w:r>
            <w:r w:rsidR="006F2276">
              <w:rPr>
                <w:noProof/>
                <w:webHidden/>
              </w:rPr>
              <w:tab/>
            </w:r>
            <w:r w:rsidR="006F2276">
              <w:rPr>
                <w:noProof/>
                <w:webHidden/>
              </w:rPr>
              <w:fldChar w:fldCharType="begin"/>
            </w:r>
            <w:r w:rsidR="006F2276">
              <w:rPr>
                <w:noProof/>
                <w:webHidden/>
              </w:rPr>
              <w:instrText xml:space="preserve"> PAGEREF _Toc141883479 \h </w:instrText>
            </w:r>
            <w:r w:rsidR="006F2276">
              <w:rPr>
                <w:noProof/>
                <w:webHidden/>
              </w:rPr>
            </w:r>
            <w:r w:rsidR="006F2276">
              <w:rPr>
                <w:noProof/>
                <w:webHidden/>
              </w:rPr>
              <w:fldChar w:fldCharType="separate"/>
            </w:r>
            <w:r w:rsidR="006F2276">
              <w:rPr>
                <w:noProof/>
                <w:webHidden/>
              </w:rPr>
              <w:t>33</w:t>
            </w:r>
            <w:r w:rsidR="006F2276">
              <w:rPr>
                <w:noProof/>
                <w:webHidden/>
              </w:rPr>
              <w:fldChar w:fldCharType="end"/>
            </w:r>
          </w:hyperlink>
        </w:p>
        <w:p w14:paraId="453EFA61" w14:textId="659CF601" w:rsidR="006F2276" w:rsidRDefault="00000000">
          <w:pPr>
            <w:pStyle w:val="TOC2"/>
            <w:tabs>
              <w:tab w:val="left" w:pos="880"/>
              <w:tab w:val="right" w:leader="dot" w:pos="9016"/>
            </w:tabs>
            <w:rPr>
              <w:noProof/>
              <w:kern w:val="2"/>
              <w:sz w:val="24"/>
              <w:szCs w:val="24"/>
              <w:lang w:eastAsia="en-GB"/>
              <w14:ligatures w14:val="standardContextual"/>
            </w:rPr>
          </w:pPr>
          <w:hyperlink w:anchor="_Toc141883480" w:history="1">
            <w:r w:rsidR="006F2276" w:rsidRPr="0096730D">
              <w:rPr>
                <w:rStyle w:val="Hyperlink"/>
                <w:rFonts w:cs="Arial"/>
                <w:noProof/>
              </w:rPr>
              <w:t>11.1</w:t>
            </w:r>
            <w:r w:rsidR="006F2276">
              <w:rPr>
                <w:noProof/>
                <w:kern w:val="2"/>
                <w:sz w:val="24"/>
                <w:szCs w:val="24"/>
                <w:lang w:eastAsia="en-GB"/>
                <w14:ligatures w14:val="standardContextual"/>
              </w:rPr>
              <w:tab/>
            </w:r>
            <w:r w:rsidR="006F2276" w:rsidRPr="0096730D">
              <w:rPr>
                <w:rStyle w:val="Hyperlink"/>
                <w:rFonts w:cs="Arial"/>
                <w:noProof/>
              </w:rPr>
              <w:t>Study Visits</w:t>
            </w:r>
            <w:r w:rsidR="006F2276">
              <w:rPr>
                <w:noProof/>
                <w:webHidden/>
              </w:rPr>
              <w:tab/>
            </w:r>
            <w:r w:rsidR="006F2276">
              <w:rPr>
                <w:noProof/>
                <w:webHidden/>
              </w:rPr>
              <w:fldChar w:fldCharType="begin"/>
            </w:r>
            <w:r w:rsidR="006F2276">
              <w:rPr>
                <w:noProof/>
                <w:webHidden/>
              </w:rPr>
              <w:instrText xml:space="preserve"> PAGEREF _Toc141883480 \h </w:instrText>
            </w:r>
            <w:r w:rsidR="006F2276">
              <w:rPr>
                <w:noProof/>
                <w:webHidden/>
              </w:rPr>
            </w:r>
            <w:r w:rsidR="006F2276">
              <w:rPr>
                <w:noProof/>
                <w:webHidden/>
              </w:rPr>
              <w:fldChar w:fldCharType="separate"/>
            </w:r>
            <w:r w:rsidR="006F2276">
              <w:rPr>
                <w:noProof/>
                <w:webHidden/>
              </w:rPr>
              <w:t>33</w:t>
            </w:r>
            <w:r w:rsidR="006F2276">
              <w:rPr>
                <w:noProof/>
                <w:webHidden/>
              </w:rPr>
              <w:fldChar w:fldCharType="end"/>
            </w:r>
          </w:hyperlink>
        </w:p>
        <w:p w14:paraId="1C184377" w14:textId="1F39150A" w:rsidR="006F2276" w:rsidRDefault="00000000">
          <w:pPr>
            <w:pStyle w:val="TOC3"/>
            <w:rPr>
              <w:noProof/>
              <w:kern w:val="2"/>
              <w:sz w:val="24"/>
              <w:szCs w:val="24"/>
              <w:lang w:eastAsia="en-GB"/>
              <w14:ligatures w14:val="standardContextual"/>
            </w:rPr>
          </w:pPr>
          <w:hyperlink w:anchor="_Toc141883481" w:history="1">
            <w:r w:rsidR="006F2276" w:rsidRPr="0096730D">
              <w:rPr>
                <w:rStyle w:val="Hyperlink"/>
                <w:rFonts w:cs="Arial"/>
                <w:noProof/>
              </w:rPr>
              <w:t>11.1.1</w:t>
            </w:r>
            <w:r w:rsidR="006F2276">
              <w:rPr>
                <w:noProof/>
                <w:kern w:val="2"/>
                <w:sz w:val="24"/>
                <w:szCs w:val="24"/>
                <w:lang w:eastAsia="en-GB"/>
                <w14:ligatures w14:val="standardContextual"/>
              </w:rPr>
              <w:tab/>
            </w:r>
            <w:r w:rsidR="006F2276" w:rsidRPr="0096730D">
              <w:rPr>
                <w:rStyle w:val="Hyperlink"/>
                <w:rFonts w:cs="Arial"/>
                <w:noProof/>
              </w:rPr>
              <w:t>Clinical standard of care visits</w:t>
            </w:r>
            <w:r w:rsidR="006F2276">
              <w:rPr>
                <w:noProof/>
                <w:webHidden/>
              </w:rPr>
              <w:tab/>
            </w:r>
            <w:r w:rsidR="006F2276">
              <w:rPr>
                <w:noProof/>
                <w:webHidden/>
              </w:rPr>
              <w:fldChar w:fldCharType="begin"/>
            </w:r>
            <w:r w:rsidR="006F2276">
              <w:rPr>
                <w:noProof/>
                <w:webHidden/>
              </w:rPr>
              <w:instrText xml:space="preserve"> PAGEREF _Toc141883481 \h </w:instrText>
            </w:r>
            <w:r w:rsidR="006F2276">
              <w:rPr>
                <w:noProof/>
                <w:webHidden/>
              </w:rPr>
            </w:r>
            <w:r w:rsidR="006F2276">
              <w:rPr>
                <w:noProof/>
                <w:webHidden/>
              </w:rPr>
              <w:fldChar w:fldCharType="separate"/>
            </w:r>
            <w:r w:rsidR="006F2276">
              <w:rPr>
                <w:noProof/>
                <w:webHidden/>
              </w:rPr>
              <w:t>33</w:t>
            </w:r>
            <w:r w:rsidR="006F2276">
              <w:rPr>
                <w:noProof/>
                <w:webHidden/>
              </w:rPr>
              <w:fldChar w:fldCharType="end"/>
            </w:r>
          </w:hyperlink>
        </w:p>
        <w:p w14:paraId="69E0F91B" w14:textId="0196C077" w:rsidR="006F2276" w:rsidRDefault="00000000">
          <w:pPr>
            <w:pStyle w:val="TOC3"/>
            <w:rPr>
              <w:noProof/>
              <w:kern w:val="2"/>
              <w:sz w:val="24"/>
              <w:szCs w:val="24"/>
              <w:lang w:eastAsia="en-GB"/>
              <w14:ligatures w14:val="standardContextual"/>
            </w:rPr>
          </w:pPr>
          <w:hyperlink w:anchor="_Toc141883482" w:history="1">
            <w:r w:rsidR="006F2276" w:rsidRPr="0096730D">
              <w:rPr>
                <w:rStyle w:val="Hyperlink"/>
                <w:rFonts w:cs="Arial"/>
                <w:noProof/>
              </w:rPr>
              <w:t>11.1.2</w:t>
            </w:r>
            <w:r w:rsidR="006F2276">
              <w:rPr>
                <w:noProof/>
                <w:kern w:val="2"/>
                <w:sz w:val="24"/>
                <w:szCs w:val="24"/>
                <w:lang w:eastAsia="en-GB"/>
                <w14:ligatures w14:val="standardContextual"/>
              </w:rPr>
              <w:tab/>
            </w:r>
            <w:r w:rsidR="006F2276" w:rsidRPr="0096730D">
              <w:rPr>
                <w:rStyle w:val="Hyperlink"/>
                <w:rFonts w:cs="Arial"/>
                <w:noProof/>
              </w:rPr>
              <w:t>Neurodevelopmental assessments</w:t>
            </w:r>
            <w:r w:rsidR="006F2276">
              <w:rPr>
                <w:noProof/>
                <w:webHidden/>
              </w:rPr>
              <w:tab/>
            </w:r>
            <w:r w:rsidR="006F2276">
              <w:rPr>
                <w:noProof/>
                <w:webHidden/>
              </w:rPr>
              <w:fldChar w:fldCharType="begin"/>
            </w:r>
            <w:r w:rsidR="006F2276">
              <w:rPr>
                <w:noProof/>
                <w:webHidden/>
              </w:rPr>
              <w:instrText xml:space="preserve"> PAGEREF _Toc141883482 \h </w:instrText>
            </w:r>
            <w:r w:rsidR="006F2276">
              <w:rPr>
                <w:noProof/>
                <w:webHidden/>
              </w:rPr>
            </w:r>
            <w:r w:rsidR="006F2276">
              <w:rPr>
                <w:noProof/>
                <w:webHidden/>
              </w:rPr>
              <w:fldChar w:fldCharType="separate"/>
            </w:r>
            <w:r w:rsidR="006F2276">
              <w:rPr>
                <w:noProof/>
                <w:webHidden/>
              </w:rPr>
              <w:t>33</w:t>
            </w:r>
            <w:r w:rsidR="006F2276">
              <w:rPr>
                <w:noProof/>
                <w:webHidden/>
              </w:rPr>
              <w:fldChar w:fldCharType="end"/>
            </w:r>
          </w:hyperlink>
        </w:p>
        <w:p w14:paraId="76C16895" w14:textId="25C1966C" w:rsidR="006F2276" w:rsidRDefault="00000000">
          <w:pPr>
            <w:pStyle w:val="TOC3"/>
            <w:rPr>
              <w:noProof/>
              <w:kern w:val="2"/>
              <w:sz w:val="24"/>
              <w:szCs w:val="24"/>
              <w:lang w:eastAsia="en-GB"/>
              <w14:ligatures w14:val="standardContextual"/>
            </w:rPr>
          </w:pPr>
          <w:hyperlink w:anchor="_Toc141883483" w:history="1">
            <w:r w:rsidR="006F2276" w:rsidRPr="0096730D">
              <w:rPr>
                <w:rStyle w:val="Hyperlink"/>
                <w:rFonts w:cs="Arial"/>
                <w:noProof/>
              </w:rPr>
              <w:t>11.1.3</w:t>
            </w:r>
            <w:r w:rsidR="006F2276">
              <w:rPr>
                <w:noProof/>
                <w:kern w:val="2"/>
                <w:sz w:val="24"/>
                <w:szCs w:val="24"/>
                <w:lang w:eastAsia="en-GB"/>
                <w14:ligatures w14:val="standardContextual"/>
              </w:rPr>
              <w:tab/>
            </w:r>
            <w:r w:rsidR="006F2276" w:rsidRPr="0096730D">
              <w:rPr>
                <w:rStyle w:val="Hyperlink"/>
                <w:rFonts w:cs="Arial"/>
                <w:noProof/>
              </w:rPr>
              <w:t>Effect of emergency medication, status epilepticus and acute illness</w:t>
            </w:r>
            <w:r w:rsidR="006F2276">
              <w:rPr>
                <w:noProof/>
                <w:webHidden/>
              </w:rPr>
              <w:tab/>
            </w:r>
            <w:r w:rsidR="006F2276">
              <w:rPr>
                <w:noProof/>
                <w:webHidden/>
              </w:rPr>
              <w:fldChar w:fldCharType="begin"/>
            </w:r>
            <w:r w:rsidR="006F2276">
              <w:rPr>
                <w:noProof/>
                <w:webHidden/>
              </w:rPr>
              <w:instrText xml:space="preserve"> PAGEREF _Toc141883483 \h </w:instrText>
            </w:r>
            <w:r w:rsidR="006F2276">
              <w:rPr>
                <w:noProof/>
                <w:webHidden/>
              </w:rPr>
            </w:r>
            <w:r w:rsidR="006F2276">
              <w:rPr>
                <w:noProof/>
                <w:webHidden/>
              </w:rPr>
              <w:fldChar w:fldCharType="separate"/>
            </w:r>
            <w:r w:rsidR="006F2276">
              <w:rPr>
                <w:noProof/>
                <w:webHidden/>
              </w:rPr>
              <w:t>33</w:t>
            </w:r>
            <w:r w:rsidR="006F2276">
              <w:rPr>
                <w:noProof/>
                <w:webHidden/>
              </w:rPr>
              <w:fldChar w:fldCharType="end"/>
            </w:r>
          </w:hyperlink>
        </w:p>
        <w:p w14:paraId="74D60BEB" w14:textId="4672A1E6" w:rsidR="006F2276" w:rsidRDefault="00000000">
          <w:pPr>
            <w:pStyle w:val="TOC2"/>
            <w:tabs>
              <w:tab w:val="left" w:pos="880"/>
              <w:tab w:val="right" w:leader="dot" w:pos="9016"/>
            </w:tabs>
            <w:rPr>
              <w:noProof/>
              <w:kern w:val="2"/>
              <w:sz w:val="24"/>
              <w:szCs w:val="24"/>
              <w:lang w:eastAsia="en-GB"/>
              <w14:ligatures w14:val="standardContextual"/>
            </w:rPr>
          </w:pPr>
          <w:hyperlink w:anchor="_Toc141883484" w:history="1">
            <w:r w:rsidR="006F2276" w:rsidRPr="0096730D">
              <w:rPr>
                <w:rStyle w:val="Hyperlink"/>
                <w:rFonts w:cs="Arial"/>
                <w:noProof/>
              </w:rPr>
              <w:t>11.2</w:t>
            </w:r>
            <w:r w:rsidR="006F2276">
              <w:rPr>
                <w:noProof/>
                <w:kern w:val="2"/>
                <w:sz w:val="24"/>
                <w:szCs w:val="24"/>
                <w:lang w:eastAsia="en-GB"/>
                <w14:ligatures w14:val="standardContextual"/>
              </w:rPr>
              <w:tab/>
            </w:r>
            <w:r w:rsidR="006F2276" w:rsidRPr="0096730D">
              <w:rPr>
                <w:rStyle w:val="Hyperlink"/>
                <w:rFonts w:cs="Arial"/>
                <w:noProof/>
              </w:rPr>
              <w:t>Informed Consent</w:t>
            </w:r>
            <w:r w:rsidR="006F2276">
              <w:rPr>
                <w:noProof/>
                <w:webHidden/>
              </w:rPr>
              <w:tab/>
            </w:r>
            <w:r w:rsidR="006F2276">
              <w:rPr>
                <w:noProof/>
                <w:webHidden/>
              </w:rPr>
              <w:fldChar w:fldCharType="begin"/>
            </w:r>
            <w:r w:rsidR="006F2276">
              <w:rPr>
                <w:noProof/>
                <w:webHidden/>
              </w:rPr>
              <w:instrText xml:space="preserve"> PAGEREF _Toc141883484 \h </w:instrText>
            </w:r>
            <w:r w:rsidR="006F2276">
              <w:rPr>
                <w:noProof/>
                <w:webHidden/>
              </w:rPr>
            </w:r>
            <w:r w:rsidR="006F2276">
              <w:rPr>
                <w:noProof/>
                <w:webHidden/>
              </w:rPr>
              <w:fldChar w:fldCharType="separate"/>
            </w:r>
            <w:r w:rsidR="006F2276">
              <w:rPr>
                <w:noProof/>
                <w:webHidden/>
              </w:rPr>
              <w:t>34</w:t>
            </w:r>
            <w:r w:rsidR="006F2276">
              <w:rPr>
                <w:noProof/>
                <w:webHidden/>
              </w:rPr>
              <w:fldChar w:fldCharType="end"/>
            </w:r>
          </w:hyperlink>
        </w:p>
        <w:p w14:paraId="529436DF" w14:textId="3FD5F6C3" w:rsidR="006F2276" w:rsidRDefault="00000000">
          <w:pPr>
            <w:pStyle w:val="TOC2"/>
            <w:tabs>
              <w:tab w:val="left" w:pos="880"/>
              <w:tab w:val="right" w:leader="dot" w:pos="9016"/>
            </w:tabs>
            <w:rPr>
              <w:noProof/>
              <w:kern w:val="2"/>
              <w:sz w:val="24"/>
              <w:szCs w:val="24"/>
              <w:lang w:eastAsia="en-GB"/>
              <w14:ligatures w14:val="standardContextual"/>
            </w:rPr>
          </w:pPr>
          <w:hyperlink w:anchor="_Toc141883485" w:history="1">
            <w:r w:rsidR="006F2276" w:rsidRPr="0096730D">
              <w:rPr>
                <w:rStyle w:val="Hyperlink"/>
                <w:rFonts w:cs="Arial"/>
                <w:noProof/>
              </w:rPr>
              <w:t>11.3</w:t>
            </w:r>
            <w:r w:rsidR="006F2276">
              <w:rPr>
                <w:noProof/>
                <w:kern w:val="2"/>
                <w:sz w:val="24"/>
                <w:szCs w:val="24"/>
                <w:lang w:eastAsia="en-GB"/>
                <w14:ligatures w14:val="standardContextual"/>
              </w:rPr>
              <w:tab/>
            </w:r>
            <w:r w:rsidR="006F2276" w:rsidRPr="0096730D">
              <w:rPr>
                <w:rStyle w:val="Hyperlink"/>
                <w:rFonts w:cs="Arial"/>
                <w:noProof/>
              </w:rPr>
              <w:t>Subject Eligibility</w:t>
            </w:r>
            <w:r w:rsidR="006F2276">
              <w:rPr>
                <w:noProof/>
                <w:webHidden/>
              </w:rPr>
              <w:tab/>
            </w:r>
            <w:r w:rsidR="006F2276">
              <w:rPr>
                <w:noProof/>
                <w:webHidden/>
              </w:rPr>
              <w:fldChar w:fldCharType="begin"/>
            </w:r>
            <w:r w:rsidR="006F2276">
              <w:rPr>
                <w:noProof/>
                <w:webHidden/>
              </w:rPr>
              <w:instrText xml:space="preserve"> PAGEREF _Toc141883485 \h </w:instrText>
            </w:r>
            <w:r w:rsidR="006F2276">
              <w:rPr>
                <w:noProof/>
                <w:webHidden/>
              </w:rPr>
            </w:r>
            <w:r w:rsidR="006F2276">
              <w:rPr>
                <w:noProof/>
                <w:webHidden/>
              </w:rPr>
              <w:fldChar w:fldCharType="separate"/>
            </w:r>
            <w:r w:rsidR="006F2276">
              <w:rPr>
                <w:noProof/>
                <w:webHidden/>
              </w:rPr>
              <w:t>34</w:t>
            </w:r>
            <w:r w:rsidR="006F2276">
              <w:rPr>
                <w:noProof/>
                <w:webHidden/>
              </w:rPr>
              <w:fldChar w:fldCharType="end"/>
            </w:r>
          </w:hyperlink>
        </w:p>
        <w:p w14:paraId="1B09F6A2" w14:textId="627BC854" w:rsidR="006F2276" w:rsidRDefault="00000000">
          <w:pPr>
            <w:pStyle w:val="TOC2"/>
            <w:tabs>
              <w:tab w:val="left" w:pos="880"/>
              <w:tab w:val="right" w:leader="dot" w:pos="9016"/>
            </w:tabs>
            <w:rPr>
              <w:noProof/>
              <w:kern w:val="2"/>
              <w:sz w:val="24"/>
              <w:szCs w:val="24"/>
              <w:lang w:eastAsia="en-GB"/>
              <w14:ligatures w14:val="standardContextual"/>
            </w:rPr>
          </w:pPr>
          <w:hyperlink w:anchor="_Toc141883486" w:history="1">
            <w:r w:rsidR="006F2276" w:rsidRPr="0096730D">
              <w:rPr>
                <w:rStyle w:val="Hyperlink"/>
                <w:rFonts w:cs="Arial"/>
                <w:noProof/>
              </w:rPr>
              <w:t>11.4</w:t>
            </w:r>
            <w:r w:rsidR="006F2276">
              <w:rPr>
                <w:noProof/>
                <w:kern w:val="2"/>
                <w:sz w:val="24"/>
                <w:szCs w:val="24"/>
                <w:lang w:eastAsia="en-GB"/>
                <w14:ligatures w14:val="standardContextual"/>
              </w:rPr>
              <w:tab/>
            </w:r>
            <w:r w:rsidR="006F2276" w:rsidRPr="0096730D">
              <w:rPr>
                <w:rStyle w:val="Hyperlink"/>
                <w:rFonts w:cs="Arial"/>
                <w:i/>
                <w:iCs/>
                <w:noProof/>
              </w:rPr>
              <w:t>SCN1A</w:t>
            </w:r>
            <w:r w:rsidR="006F2276" w:rsidRPr="0096730D">
              <w:rPr>
                <w:rStyle w:val="Hyperlink"/>
                <w:rFonts w:cs="Arial"/>
                <w:noProof/>
              </w:rPr>
              <w:t xml:space="preserve"> Genetic Test Results</w:t>
            </w:r>
            <w:r w:rsidR="006F2276">
              <w:rPr>
                <w:noProof/>
                <w:webHidden/>
              </w:rPr>
              <w:tab/>
            </w:r>
            <w:r w:rsidR="006F2276">
              <w:rPr>
                <w:noProof/>
                <w:webHidden/>
              </w:rPr>
              <w:fldChar w:fldCharType="begin"/>
            </w:r>
            <w:r w:rsidR="006F2276">
              <w:rPr>
                <w:noProof/>
                <w:webHidden/>
              </w:rPr>
              <w:instrText xml:space="preserve"> PAGEREF _Toc141883486 \h </w:instrText>
            </w:r>
            <w:r w:rsidR="006F2276">
              <w:rPr>
                <w:noProof/>
                <w:webHidden/>
              </w:rPr>
            </w:r>
            <w:r w:rsidR="006F2276">
              <w:rPr>
                <w:noProof/>
                <w:webHidden/>
              </w:rPr>
              <w:fldChar w:fldCharType="separate"/>
            </w:r>
            <w:r w:rsidR="006F2276">
              <w:rPr>
                <w:noProof/>
                <w:webHidden/>
              </w:rPr>
              <w:t>34</w:t>
            </w:r>
            <w:r w:rsidR="006F2276">
              <w:rPr>
                <w:noProof/>
                <w:webHidden/>
              </w:rPr>
              <w:fldChar w:fldCharType="end"/>
            </w:r>
          </w:hyperlink>
        </w:p>
        <w:p w14:paraId="684774B9" w14:textId="1D8BCE80" w:rsidR="006F2276" w:rsidRDefault="00000000">
          <w:pPr>
            <w:pStyle w:val="TOC2"/>
            <w:tabs>
              <w:tab w:val="left" w:pos="880"/>
              <w:tab w:val="right" w:leader="dot" w:pos="9016"/>
            </w:tabs>
            <w:rPr>
              <w:noProof/>
              <w:kern w:val="2"/>
              <w:sz w:val="24"/>
              <w:szCs w:val="24"/>
              <w:lang w:eastAsia="en-GB"/>
              <w14:ligatures w14:val="standardContextual"/>
            </w:rPr>
          </w:pPr>
          <w:hyperlink w:anchor="_Toc141883487" w:history="1">
            <w:r w:rsidR="006F2276" w:rsidRPr="0096730D">
              <w:rPr>
                <w:rStyle w:val="Hyperlink"/>
                <w:rFonts w:cs="Arial"/>
                <w:noProof/>
              </w:rPr>
              <w:t>11.5</w:t>
            </w:r>
            <w:r w:rsidR="006F2276">
              <w:rPr>
                <w:noProof/>
                <w:kern w:val="2"/>
                <w:sz w:val="24"/>
                <w:szCs w:val="24"/>
                <w:lang w:eastAsia="en-GB"/>
                <w14:ligatures w14:val="standardContextual"/>
              </w:rPr>
              <w:tab/>
            </w:r>
            <w:r w:rsidR="006F2276" w:rsidRPr="0096730D">
              <w:rPr>
                <w:rStyle w:val="Hyperlink"/>
                <w:rFonts w:cs="Arial"/>
                <w:noProof/>
              </w:rPr>
              <w:t>Seizure Diary Training</w:t>
            </w:r>
            <w:r w:rsidR="006F2276">
              <w:rPr>
                <w:noProof/>
                <w:webHidden/>
              </w:rPr>
              <w:tab/>
            </w:r>
            <w:r w:rsidR="006F2276">
              <w:rPr>
                <w:noProof/>
                <w:webHidden/>
              </w:rPr>
              <w:fldChar w:fldCharType="begin"/>
            </w:r>
            <w:r w:rsidR="006F2276">
              <w:rPr>
                <w:noProof/>
                <w:webHidden/>
              </w:rPr>
              <w:instrText xml:space="preserve"> PAGEREF _Toc141883487 \h </w:instrText>
            </w:r>
            <w:r w:rsidR="006F2276">
              <w:rPr>
                <w:noProof/>
                <w:webHidden/>
              </w:rPr>
            </w:r>
            <w:r w:rsidR="006F2276">
              <w:rPr>
                <w:noProof/>
                <w:webHidden/>
              </w:rPr>
              <w:fldChar w:fldCharType="separate"/>
            </w:r>
            <w:r w:rsidR="006F2276">
              <w:rPr>
                <w:noProof/>
                <w:webHidden/>
              </w:rPr>
              <w:t>34</w:t>
            </w:r>
            <w:r w:rsidR="006F2276">
              <w:rPr>
                <w:noProof/>
                <w:webHidden/>
              </w:rPr>
              <w:fldChar w:fldCharType="end"/>
            </w:r>
          </w:hyperlink>
        </w:p>
        <w:p w14:paraId="1855CF2D" w14:textId="336834FD" w:rsidR="006F2276" w:rsidRDefault="00000000">
          <w:pPr>
            <w:pStyle w:val="TOC2"/>
            <w:tabs>
              <w:tab w:val="left" w:pos="880"/>
              <w:tab w:val="right" w:leader="dot" w:pos="9016"/>
            </w:tabs>
            <w:rPr>
              <w:noProof/>
              <w:kern w:val="2"/>
              <w:sz w:val="24"/>
              <w:szCs w:val="24"/>
              <w:lang w:eastAsia="en-GB"/>
              <w14:ligatures w14:val="standardContextual"/>
            </w:rPr>
          </w:pPr>
          <w:hyperlink w:anchor="_Toc141883488" w:history="1">
            <w:r w:rsidR="006F2276" w:rsidRPr="0096730D">
              <w:rPr>
                <w:rStyle w:val="Hyperlink"/>
                <w:rFonts w:cs="Arial"/>
                <w:noProof/>
              </w:rPr>
              <w:t>11.6</w:t>
            </w:r>
            <w:r w:rsidR="006F2276">
              <w:rPr>
                <w:noProof/>
                <w:kern w:val="2"/>
                <w:sz w:val="24"/>
                <w:szCs w:val="24"/>
                <w:lang w:eastAsia="en-GB"/>
                <w14:ligatures w14:val="standardContextual"/>
              </w:rPr>
              <w:tab/>
            </w:r>
            <w:r w:rsidR="006F2276" w:rsidRPr="0096730D">
              <w:rPr>
                <w:rStyle w:val="Hyperlink"/>
                <w:rFonts w:cs="Arial"/>
                <w:noProof/>
              </w:rPr>
              <w:t>Demographics and Medical History</w:t>
            </w:r>
            <w:r w:rsidR="006F2276">
              <w:rPr>
                <w:noProof/>
                <w:webHidden/>
              </w:rPr>
              <w:tab/>
            </w:r>
            <w:r w:rsidR="006F2276">
              <w:rPr>
                <w:noProof/>
                <w:webHidden/>
              </w:rPr>
              <w:fldChar w:fldCharType="begin"/>
            </w:r>
            <w:r w:rsidR="006F2276">
              <w:rPr>
                <w:noProof/>
                <w:webHidden/>
              </w:rPr>
              <w:instrText xml:space="preserve"> PAGEREF _Toc141883488 \h </w:instrText>
            </w:r>
            <w:r w:rsidR="006F2276">
              <w:rPr>
                <w:noProof/>
                <w:webHidden/>
              </w:rPr>
            </w:r>
            <w:r w:rsidR="006F2276">
              <w:rPr>
                <w:noProof/>
                <w:webHidden/>
              </w:rPr>
              <w:fldChar w:fldCharType="separate"/>
            </w:r>
            <w:r w:rsidR="006F2276">
              <w:rPr>
                <w:noProof/>
                <w:webHidden/>
              </w:rPr>
              <w:t>35</w:t>
            </w:r>
            <w:r w:rsidR="006F2276">
              <w:rPr>
                <w:noProof/>
                <w:webHidden/>
              </w:rPr>
              <w:fldChar w:fldCharType="end"/>
            </w:r>
          </w:hyperlink>
        </w:p>
        <w:p w14:paraId="2EF9AF64" w14:textId="1D97BBA4" w:rsidR="006F2276" w:rsidRDefault="00000000">
          <w:pPr>
            <w:pStyle w:val="TOC2"/>
            <w:tabs>
              <w:tab w:val="left" w:pos="880"/>
              <w:tab w:val="right" w:leader="dot" w:pos="9016"/>
            </w:tabs>
            <w:rPr>
              <w:noProof/>
              <w:kern w:val="2"/>
              <w:sz w:val="24"/>
              <w:szCs w:val="24"/>
              <w:lang w:eastAsia="en-GB"/>
              <w14:ligatures w14:val="standardContextual"/>
            </w:rPr>
          </w:pPr>
          <w:hyperlink w:anchor="_Toc141883489" w:history="1">
            <w:r w:rsidR="006F2276" w:rsidRPr="0096730D">
              <w:rPr>
                <w:rStyle w:val="Hyperlink"/>
                <w:rFonts w:cs="Arial"/>
                <w:noProof/>
              </w:rPr>
              <w:t>11.7</w:t>
            </w:r>
            <w:r w:rsidR="006F2276">
              <w:rPr>
                <w:noProof/>
                <w:kern w:val="2"/>
                <w:sz w:val="24"/>
                <w:szCs w:val="24"/>
                <w:lang w:eastAsia="en-GB"/>
                <w14:ligatures w14:val="standardContextual"/>
              </w:rPr>
              <w:tab/>
            </w:r>
            <w:r w:rsidR="006F2276" w:rsidRPr="0096730D">
              <w:rPr>
                <w:rStyle w:val="Hyperlink"/>
                <w:rFonts w:cs="Arial"/>
                <w:noProof/>
              </w:rPr>
              <w:t>Concomitant Medications, Therapies, and Medical/Surgical Procedures</w:t>
            </w:r>
            <w:r w:rsidR="006F2276">
              <w:rPr>
                <w:noProof/>
                <w:webHidden/>
              </w:rPr>
              <w:tab/>
            </w:r>
            <w:r w:rsidR="006F2276">
              <w:rPr>
                <w:noProof/>
                <w:webHidden/>
              </w:rPr>
              <w:fldChar w:fldCharType="begin"/>
            </w:r>
            <w:r w:rsidR="006F2276">
              <w:rPr>
                <w:noProof/>
                <w:webHidden/>
              </w:rPr>
              <w:instrText xml:space="preserve"> PAGEREF _Toc141883489 \h </w:instrText>
            </w:r>
            <w:r w:rsidR="006F2276">
              <w:rPr>
                <w:noProof/>
                <w:webHidden/>
              </w:rPr>
            </w:r>
            <w:r w:rsidR="006F2276">
              <w:rPr>
                <w:noProof/>
                <w:webHidden/>
              </w:rPr>
              <w:fldChar w:fldCharType="separate"/>
            </w:r>
            <w:r w:rsidR="006F2276">
              <w:rPr>
                <w:noProof/>
                <w:webHidden/>
              </w:rPr>
              <w:t>35</w:t>
            </w:r>
            <w:r w:rsidR="006F2276">
              <w:rPr>
                <w:noProof/>
                <w:webHidden/>
              </w:rPr>
              <w:fldChar w:fldCharType="end"/>
            </w:r>
          </w:hyperlink>
        </w:p>
        <w:p w14:paraId="3BCA5217" w14:textId="5EA19BE9" w:rsidR="006F2276" w:rsidRDefault="00000000">
          <w:pPr>
            <w:pStyle w:val="TOC2"/>
            <w:tabs>
              <w:tab w:val="left" w:pos="880"/>
              <w:tab w:val="right" w:leader="dot" w:pos="9016"/>
            </w:tabs>
            <w:rPr>
              <w:noProof/>
              <w:kern w:val="2"/>
              <w:sz w:val="24"/>
              <w:szCs w:val="24"/>
              <w:lang w:eastAsia="en-GB"/>
              <w14:ligatures w14:val="standardContextual"/>
            </w:rPr>
          </w:pPr>
          <w:hyperlink w:anchor="_Toc141883490" w:history="1">
            <w:r w:rsidR="006F2276" w:rsidRPr="0096730D">
              <w:rPr>
                <w:rStyle w:val="Hyperlink"/>
                <w:rFonts w:cs="Arial"/>
                <w:noProof/>
              </w:rPr>
              <w:t>11.8</w:t>
            </w:r>
            <w:r w:rsidR="006F2276">
              <w:rPr>
                <w:noProof/>
                <w:kern w:val="2"/>
                <w:sz w:val="24"/>
                <w:szCs w:val="24"/>
                <w:lang w:eastAsia="en-GB"/>
                <w14:ligatures w14:val="standardContextual"/>
              </w:rPr>
              <w:tab/>
            </w:r>
            <w:r w:rsidR="006F2276" w:rsidRPr="0096730D">
              <w:rPr>
                <w:rStyle w:val="Hyperlink"/>
                <w:rFonts w:cs="Arial"/>
                <w:noProof/>
              </w:rPr>
              <w:t>Physical Examination</w:t>
            </w:r>
            <w:r w:rsidR="006F2276">
              <w:rPr>
                <w:noProof/>
                <w:webHidden/>
              </w:rPr>
              <w:tab/>
            </w:r>
            <w:r w:rsidR="006F2276">
              <w:rPr>
                <w:noProof/>
                <w:webHidden/>
              </w:rPr>
              <w:fldChar w:fldCharType="begin"/>
            </w:r>
            <w:r w:rsidR="006F2276">
              <w:rPr>
                <w:noProof/>
                <w:webHidden/>
              </w:rPr>
              <w:instrText xml:space="preserve"> PAGEREF _Toc141883490 \h </w:instrText>
            </w:r>
            <w:r w:rsidR="006F2276">
              <w:rPr>
                <w:noProof/>
                <w:webHidden/>
              </w:rPr>
            </w:r>
            <w:r w:rsidR="006F2276">
              <w:rPr>
                <w:noProof/>
                <w:webHidden/>
              </w:rPr>
              <w:fldChar w:fldCharType="separate"/>
            </w:r>
            <w:r w:rsidR="006F2276">
              <w:rPr>
                <w:noProof/>
                <w:webHidden/>
              </w:rPr>
              <w:t>35</w:t>
            </w:r>
            <w:r w:rsidR="006F2276">
              <w:rPr>
                <w:noProof/>
                <w:webHidden/>
              </w:rPr>
              <w:fldChar w:fldCharType="end"/>
            </w:r>
          </w:hyperlink>
        </w:p>
        <w:p w14:paraId="5BBC1020" w14:textId="3BE7586E" w:rsidR="006F2276" w:rsidRDefault="00000000">
          <w:pPr>
            <w:pStyle w:val="TOC2"/>
            <w:tabs>
              <w:tab w:val="left" w:pos="880"/>
              <w:tab w:val="right" w:leader="dot" w:pos="9016"/>
            </w:tabs>
            <w:rPr>
              <w:noProof/>
              <w:kern w:val="2"/>
              <w:sz w:val="24"/>
              <w:szCs w:val="24"/>
              <w:lang w:eastAsia="en-GB"/>
              <w14:ligatures w14:val="standardContextual"/>
            </w:rPr>
          </w:pPr>
          <w:hyperlink w:anchor="_Toc141883491" w:history="1">
            <w:r w:rsidR="006F2276" w:rsidRPr="0096730D">
              <w:rPr>
                <w:rStyle w:val="Hyperlink"/>
                <w:rFonts w:cs="Arial"/>
                <w:noProof/>
              </w:rPr>
              <w:t>11.9</w:t>
            </w:r>
            <w:r w:rsidR="006F2276">
              <w:rPr>
                <w:noProof/>
                <w:kern w:val="2"/>
                <w:sz w:val="24"/>
                <w:szCs w:val="24"/>
                <w:lang w:eastAsia="en-GB"/>
                <w14:ligatures w14:val="standardContextual"/>
              </w:rPr>
              <w:tab/>
            </w:r>
            <w:r w:rsidR="006F2276" w:rsidRPr="0096730D">
              <w:rPr>
                <w:rStyle w:val="Hyperlink"/>
                <w:rFonts w:cs="Arial"/>
                <w:noProof/>
              </w:rPr>
              <w:t>Clinical Laboratory Tests</w:t>
            </w:r>
            <w:r w:rsidR="006F2276">
              <w:rPr>
                <w:noProof/>
                <w:webHidden/>
              </w:rPr>
              <w:tab/>
            </w:r>
            <w:r w:rsidR="006F2276">
              <w:rPr>
                <w:noProof/>
                <w:webHidden/>
              </w:rPr>
              <w:fldChar w:fldCharType="begin"/>
            </w:r>
            <w:r w:rsidR="006F2276">
              <w:rPr>
                <w:noProof/>
                <w:webHidden/>
              </w:rPr>
              <w:instrText xml:space="preserve"> PAGEREF _Toc141883491 \h </w:instrText>
            </w:r>
            <w:r w:rsidR="006F2276">
              <w:rPr>
                <w:noProof/>
                <w:webHidden/>
              </w:rPr>
            </w:r>
            <w:r w:rsidR="006F2276">
              <w:rPr>
                <w:noProof/>
                <w:webHidden/>
              </w:rPr>
              <w:fldChar w:fldCharType="separate"/>
            </w:r>
            <w:r w:rsidR="006F2276">
              <w:rPr>
                <w:noProof/>
                <w:webHidden/>
              </w:rPr>
              <w:t>35</w:t>
            </w:r>
            <w:r w:rsidR="006F2276">
              <w:rPr>
                <w:noProof/>
                <w:webHidden/>
              </w:rPr>
              <w:fldChar w:fldCharType="end"/>
            </w:r>
          </w:hyperlink>
        </w:p>
        <w:p w14:paraId="58C3784F" w14:textId="7299BE28" w:rsidR="006F2276" w:rsidRDefault="00000000">
          <w:pPr>
            <w:pStyle w:val="TOC2"/>
            <w:tabs>
              <w:tab w:val="left" w:pos="1100"/>
              <w:tab w:val="right" w:leader="dot" w:pos="9016"/>
            </w:tabs>
            <w:rPr>
              <w:noProof/>
              <w:kern w:val="2"/>
              <w:sz w:val="24"/>
              <w:szCs w:val="24"/>
              <w:lang w:eastAsia="en-GB"/>
              <w14:ligatures w14:val="standardContextual"/>
            </w:rPr>
          </w:pPr>
          <w:hyperlink w:anchor="_Toc141883492" w:history="1">
            <w:r w:rsidR="006F2276" w:rsidRPr="0096730D">
              <w:rPr>
                <w:rStyle w:val="Hyperlink"/>
                <w:rFonts w:cs="Arial"/>
                <w:noProof/>
              </w:rPr>
              <w:t>11.10</w:t>
            </w:r>
            <w:r w:rsidR="006F2276">
              <w:rPr>
                <w:noProof/>
                <w:kern w:val="2"/>
                <w:sz w:val="24"/>
                <w:szCs w:val="24"/>
                <w:lang w:eastAsia="en-GB"/>
                <w14:ligatures w14:val="standardContextual"/>
              </w:rPr>
              <w:tab/>
            </w:r>
            <w:r w:rsidR="006F2276" w:rsidRPr="0096730D">
              <w:rPr>
                <w:rStyle w:val="Hyperlink"/>
                <w:rFonts w:cs="Arial"/>
                <w:noProof/>
              </w:rPr>
              <w:t>Developmental and Cognitive Scale Selection</w:t>
            </w:r>
            <w:r w:rsidR="006F2276">
              <w:rPr>
                <w:noProof/>
                <w:webHidden/>
              </w:rPr>
              <w:tab/>
            </w:r>
            <w:r w:rsidR="006F2276">
              <w:rPr>
                <w:noProof/>
                <w:webHidden/>
              </w:rPr>
              <w:fldChar w:fldCharType="begin"/>
            </w:r>
            <w:r w:rsidR="006F2276">
              <w:rPr>
                <w:noProof/>
                <w:webHidden/>
              </w:rPr>
              <w:instrText xml:space="preserve"> PAGEREF _Toc141883492 \h </w:instrText>
            </w:r>
            <w:r w:rsidR="006F2276">
              <w:rPr>
                <w:noProof/>
                <w:webHidden/>
              </w:rPr>
            </w:r>
            <w:r w:rsidR="006F2276">
              <w:rPr>
                <w:noProof/>
                <w:webHidden/>
              </w:rPr>
              <w:fldChar w:fldCharType="separate"/>
            </w:r>
            <w:r w:rsidR="006F2276">
              <w:rPr>
                <w:noProof/>
                <w:webHidden/>
              </w:rPr>
              <w:t>36</w:t>
            </w:r>
            <w:r w:rsidR="006F2276">
              <w:rPr>
                <w:noProof/>
                <w:webHidden/>
              </w:rPr>
              <w:fldChar w:fldCharType="end"/>
            </w:r>
          </w:hyperlink>
        </w:p>
        <w:p w14:paraId="5DEB62FD" w14:textId="10C49EF2" w:rsidR="006F2276" w:rsidRDefault="00000000">
          <w:pPr>
            <w:pStyle w:val="TOC2"/>
            <w:tabs>
              <w:tab w:val="left" w:pos="1100"/>
              <w:tab w:val="right" w:leader="dot" w:pos="9016"/>
            </w:tabs>
            <w:rPr>
              <w:noProof/>
              <w:kern w:val="2"/>
              <w:sz w:val="24"/>
              <w:szCs w:val="24"/>
              <w:lang w:eastAsia="en-GB"/>
              <w14:ligatures w14:val="standardContextual"/>
            </w:rPr>
          </w:pPr>
          <w:hyperlink w:anchor="_Toc141883493" w:history="1">
            <w:r w:rsidR="006F2276" w:rsidRPr="0096730D">
              <w:rPr>
                <w:rStyle w:val="Hyperlink"/>
                <w:rFonts w:cs="Arial"/>
                <w:noProof/>
              </w:rPr>
              <w:t>11.11</w:t>
            </w:r>
            <w:r w:rsidR="006F2276">
              <w:rPr>
                <w:noProof/>
                <w:kern w:val="2"/>
                <w:sz w:val="24"/>
                <w:szCs w:val="24"/>
                <w:lang w:eastAsia="en-GB"/>
                <w14:ligatures w14:val="standardContextual"/>
              </w:rPr>
              <w:tab/>
            </w:r>
            <w:r w:rsidR="006F2276" w:rsidRPr="0096730D">
              <w:rPr>
                <w:rStyle w:val="Hyperlink"/>
                <w:rFonts w:cs="Arial"/>
                <w:noProof/>
              </w:rPr>
              <w:t>Bayley Scales of Infant and Toddler Development 3</w:t>
            </w:r>
            <w:r w:rsidR="006F2276" w:rsidRPr="0096730D">
              <w:rPr>
                <w:rStyle w:val="Hyperlink"/>
                <w:rFonts w:cs="Arial"/>
                <w:noProof/>
                <w:vertAlign w:val="superscript"/>
              </w:rPr>
              <w:t>rd</w:t>
            </w:r>
            <w:r w:rsidR="006F2276" w:rsidRPr="0096730D">
              <w:rPr>
                <w:rStyle w:val="Hyperlink"/>
                <w:rFonts w:cs="Arial"/>
                <w:noProof/>
              </w:rPr>
              <w:t xml:space="preserve"> Edition (BSID-III) and 4</w:t>
            </w:r>
            <w:r w:rsidR="006F2276" w:rsidRPr="0096730D">
              <w:rPr>
                <w:rStyle w:val="Hyperlink"/>
                <w:rFonts w:cs="Arial"/>
                <w:noProof/>
                <w:vertAlign w:val="superscript"/>
              </w:rPr>
              <w:t>th</w:t>
            </w:r>
            <w:r w:rsidR="006F2276" w:rsidRPr="0096730D">
              <w:rPr>
                <w:rStyle w:val="Hyperlink"/>
                <w:rFonts w:cs="Arial"/>
                <w:noProof/>
              </w:rPr>
              <w:t xml:space="preserve"> Edition (BSID-4)</w:t>
            </w:r>
            <w:r w:rsidR="006F2276">
              <w:rPr>
                <w:noProof/>
                <w:webHidden/>
              </w:rPr>
              <w:tab/>
            </w:r>
            <w:r w:rsidR="006F2276">
              <w:rPr>
                <w:noProof/>
                <w:webHidden/>
              </w:rPr>
              <w:fldChar w:fldCharType="begin"/>
            </w:r>
            <w:r w:rsidR="006F2276">
              <w:rPr>
                <w:noProof/>
                <w:webHidden/>
              </w:rPr>
              <w:instrText xml:space="preserve"> PAGEREF _Toc141883493 \h </w:instrText>
            </w:r>
            <w:r w:rsidR="006F2276">
              <w:rPr>
                <w:noProof/>
                <w:webHidden/>
              </w:rPr>
            </w:r>
            <w:r w:rsidR="006F2276">
              <w:rPr>
                <w:noProof/>
                <w:webHidden/>
              </w:rPr>
              <w:fldChar w:fldCharType="separate"/>
            </w:r>
            <w:r w:rsidR="006F2276">
              <w:rPr>
                <w:noProof/>
                <w:webHidden/>
              </w:rPr>
              <w:t>38</w:t>
            </w:r>
            <w:r w:rsidR="006F2276">
              <w:rPr>
                <w:noProof/>
                <w:webHidden/>
              </w:rPr>
              <w:fldChar w:fldCharType="end"/>
            </w:r>
          </w:hyperlink>
        </w:p>
        <w:p w14:paraId="2A415A27" w14:textId="04E7D054" w:rsidR="006F2276" w:rsidRDefault="00000000">
          <w:pPr>
            <w:pStyle w:val="TOC2"/>
            <w:tabs>
              <w:tab w:val="left" w:pos="1100"/>
              <w:tab w:val="right" w:leader="dot" w:pos="9016"/>
            </w:tabs>
            <w:rPr>
              <w:noProof/>
              <w:kern w:val="2"/>
              <w:sz w:val="24"/>
              <w:szCs w:val="24"/>
              <w:lang w:eastAsia="en-GB"/>
              <w14:ligatures w14:val="standardContextual"/>
            </w:rPr>
          </w:pPr>
          <w:hyperlink w:anchor="_Toc141883494" w:history="1">
            <w:r w:rsidR="006F2276" w:rsidRPr="0096730D">
              <w:rPr>
                <w:rStyle w:val="Hyperlink"/>
                <w:rFonts w:cs="Arial"/>
                <w:noProof/>
              </w:rPr>
              <w:t>11.12</w:t>
            </w:r>
            <w:r w:rsidR="006F2276">
              <w:rPr>
                <w:noProof/>
                <w:kern w:val="2"/>
                <w:sz w:val="24"/>
                <w:szCs w:val="24"/>
                <w:lang w:eastAsia="en-GB"/>
                <w14:ligatures w14:val="standardContextual"/>
              </w:rPr>
              <w:tab/>
            </w:r>
            <w:r w:rsidR="006F2276" w:rsidRPr="0096730D">
              <w:rPr>
                <w:rStyle w:val="Hyperlink"/>
                <w:rFonts w:cs="Arial"/>
                <w:noProof/>
              </w:rPr>
              <w:t>Wechsler Preschool &amp; Primary Scale of Intelligence 4th Edition (WPPSI-IV)</w:t>
            </w:r>
            <w:r w:rsidR="006F2276">
              <w:rPr>
                <w:noProof/>
                <w:webHidden/>
              </w:rPr>
              <w:tab/>
            </w:r>
            <w:r w:rsidR="006F2276">
              <w:rPr>
                <w:noProof/>
                <w:webHidden/>
              </w:rPr>
              <w:fldChar w:fldCharType="begin"/>
            </w:r>
            <w:r w:rsidR="006F2276">
              <w:rPr>
                <w:noProof/>
                <w:webHidden/>
              </w:rPr>
              <w:instrText xml:space="preserve"> PAGEREF _Toc141883494 \h </w:instrText>
            </w:r>
            <w:r w:rsidR="006F2276">
              <w:rPr>
                <w:noProof/>
                <w:webHidden/>
              </w:rPr>
            </w:r>
            <w:r w:rsidR="006F2276">
              <w:rPr>
                <w:noProof/>
                <w:webHidden/>
              </w:rPr>
              <w:fldChar w:fldCharType="separate"/>
            </w:r>
            <w:r w:rsidR="006F2276">
              <w:rPr>
                <w:noProof/>
                <w:webHidden/>
              </w:rPr>
              <w:t>39</w:t>
            </w:r>
            <w:r w:rsidR="006F2276">
              <w:rPr>
                <w:noProof/>
                <w:webHidden/>
              </w:rPr>
              <w:fldChar w:fldCharType="end"/>
            </w:r>
          </w:hyperlink>
        </w:p>
        <w:p w14:paraId="282C66A2" w14:textId="42CEDBD7" w:rsidR="006F2276" w:rsidRDefault="00000000">
          <w:pPr>
            <w:pStyle w:val="TOC2"/>
            <w:tabs>
              <w:tab w:val="left" w:pos="1100"/>
              <w:tab w:val="right" w:leader="dot" w:pos="9016"/>
            </w:tabs>
            <w:rPr>
              <w:noProof/>
              <w:kern w:val="2"/>
              <w:sz w:val="24"/>
              <w:szCs w:val="24"/>
              <w:lang w:eastAsia="en-GB"/>
              <w14:ligatures w14:val="standardContextual"/>
            </w:rPr>
          </w:pPr>
          <w:hyperlink w:anchor="_Toc141883495" w:history="1">
            <w:r w:rsidR="006F2276" w:rsidRPr="0096730D">
              <w:rPr>
                <w:rStyle w:val="Hyperlink"/>
                <w:rFonts w:cs="Arial"/>
                <w:noProof/>
              </w:rPr>
              <w:t>11.13</w:t>
            </w:r>
            <w:r w:rsidR="006F2276">
              <w:rPr>
                <w:noProof/>
                <w:kern w:val="2"/>
                <w:sz w:val="24"/>
                <w:szCs w:val="24"/>
                <w:lang w:eastAsia="en-GB"/>
                <w14:ligatures w14:val="standardContextual"/>
              </w:rPr>
              <w:tab/>
            </w:r>
            <w:r w:rsidR="006F2276" w:rsidRPr="0096730D">
              <w:rPr>
                <w:rStyle w:val="Hyperlink"/>
                <w:rFonts w:cs="Arial"/>
                <w:noProof/>
              </w:rPr>
              <w:t>Wechsler Intelligence Scale for Children 5th Edition (WISC-V)</w:t>
            </w:r>
            <w:r w:rsidR="006F2276">
              <w:rPr>
                <w:noProof/>
                <w:webHidden/>
              </w:rPr>
              <w:tab/>
            </w:r>
            <w:r w:rsidR="006F2276">
              <w:rPr>
                <w:noProof/>
                <w:webHidden/>
              </w:rPr>
              <w:fldChar w:fldCharType="begin"/>
            </w:r>
            <w:r w:rsidR="006F2276">
              <w:rPr>
                <w:noProof/>
                <w:webHidden/>
              </w:rPr>
              <w:instrText xml:space="preserve"> PAGEREF _Toc141883495 \h </w:instrText>
            </w:r>
            <w:r w:rsidR="006F2276">
              <w:rPr>
                <w:noProof/>
                <w:webHidden/>
              </w:rPr>
            </w:r>
            <w:r w:rsidR="006F2276">
              <w:rPr>
                <w:noProof/>
                <w:webHidden/>
              </w:rPr>
              <w:fldChar w:fldCharType="separate"/>
            </w:r>
            <w:r w:rsidR="006F2276">
              <w:rPr>
                <w:noProof/>
                <w:webHidden/>
              </w:rPr>
              <w:t>40</w:t>
            </w:r>
            <w:r w:rsidR="006F2276">
              <w:rPr>
                <w:noProof/>
                <w:webHidden/>
              </w:rPr>
              <w:fldChar w:fldCharType="end"/>
            </w:r>
          </w:hyperlink>
        </w:p>
        <w:p w14:paraId="4A6A0DDF" w14:textId="097DD281" w:rsidR="006F2276" w:rsidRDefault="00000000">
          <w:pPr>
            <w:pStyle w:val="TOC2"/>
            <w:tabs>
              <w:tab w:val="left" w:pos="1100"/>
              <w:tab w:val="right" w:leader="dot" w:pos="9016"/>
            </w:tabs>
            <w:rPr>
              <w:noProof/>
              <w:kern w:val="2"/>
              <w:sz w:val="24"/>
              <w:szCs w:val="24"/>
              <w:lang w:eastAsia="en-GB"/>
              <w14:ligatures w14:val="standardContextual"/>
            </w:rPr>
          </w:pPr>
          <w:hyperlink w:anchor="_Toc141883496" w:history="1">
            <w:r w:rsidR="006F2276" w:rsidRPr="0096730D">
              <w:rPr>
                <w:rStyle w:val="Hyperlink"/>
                <w:rFonts w:cs="Arial"/>
                <w:noProof/>
              </w:rPr>
              <w:t>11.14</w:t>
            </w:r>
            <w:r w:rsidR="006F2276">
              <w:rPr>
                <w:noProof/>
                <w:kern w:val="2"/>
                <w:sz w:val="24"/>
                <w:szCs w:val="24"/>
                <w:lang w:eastAsia="en-GB"/>
                <w14:ligatures w14:val="standardContextual"/>
              </w:rPr>
              <w:tab/>
            </w:r>
            <w:r w:rsidR="006F2276" w:rsidRPr="0096730D">
              <w:rPr>
                <w:rStyle w:val="Hyperlink"/>
                <w:rFonts w:cs="Arial"/>
                <w:noProof/>
              </w:rPr>
              <w:t>Wechsler Adult Intelligence Scale 4th Edition (WAIS-IV)</w:t>
            </w:r>
            <w:r w:rsidR="006F2276">
              <w:rPr>
                <w:noProof/>
                <w:webHidden/>
              </w:rPr>
              <w:tab/>
            </w:r>
            <w:r w:rsidR="006F2276">
              <w:rPr>
                <w:noProof/>
                <w:webHidden/>
              </w:rPr>
              <w:fldChar w:fldCharType="begin"/>
            </w:r>
            <w:r w:rsidR="006F2276">
              <w:rPr>
                <w:noProof/>
                <w:webHidden/>
              </w:rPr>
              <w:instrText xml:space="preserve"> PAGEREF _Toc141883496 \h </w:instrText>
            </w:r>
            <w:r w:rsidR="006F2276">
              <w:rPr>
                <w:noProof/>
                <w:webHidden/>
              </w:rPr>
            </w:r>
            <w:r w:rsidR="006F2276">
              <w:rPr>
                <w:noProof/>
                <w:webHidden/>
              </w:rPr>
              <w:fldChar w:fldCharType="separate"/>
            </w:r>
            <w:r w:rsidR="006F2276">
              <w:rPr>
                <w:noProof/>
                <w:webHidden/>
              </w:rPr>
              <w:t>40</w:t>
            </w:r>
            <w:r w:rsidR="006F2276">
              <w:rPr>
                <w:noProof/>
                <w:webHidden/>
              </w:rPr>
              <w:fldChar w:fldCharType="end"/>
            </w:r>
          </w:hyperlink>
        </w:p>
        <w:p w14:paraId="61A3069E" w14:textId="33F6F52E" w:rsidR="006F2276" w:rsidRDefault="00000000">
          <w:pPr>
            <w:pStyle w:val="TOC2"/>
            <w:tabs>
              <w:tab w:val="left" w:pos="1100"/>
              <w:tab w:val="right" w:leader="dot" w:pos="9016"/>
            </w:tabs>
            <w:rPr>
              <w:noProof/>
              <w:kern w:val="2"/>
              <w:sz w:val="24"/>
              <w:szCs w:val="24"/>
              <w:lang w:eastAsia="en-GB"/>
              <w14:ligatures w14:val="standardContextual"/>
            </w:rPr>
          </w:pPr>
          <w:hyperlink w:anchor="_Toc141883497" w:history="1">
            <w:r w:rsidR="006F2276" w:rsidRPr="0096730D">
              <w:rPr>
                <w:rStyle w:val="Hyperlink"/>
                <w:rFonts w:cs="Arial"/>
                <w:noProof/>
              </w:rPr>
              <w:t>11.15</w:t>
            </w:r>
            <w:r w:rsidR="006F2276">
              <w:rPr>
                <w:noProof/>
                <w:kern w:val="2"/>
                <w:sz w:val="24"/>
                <w:szCs w:val="24"/>
                <w:lang w:eastAsia="en-GB"/>
                <w14:ligatures w14:val="standardContextual"/>
              </w:rPr>
              <w:tab/>
            </w:r>
            <w:r w:rsidR="006F2276" w:rsidRPr="0096730D">
              <w:rPr>
                <w:rStyle w:val="Hyperlink"/>
                <w:rFonts w:cs="Arial"/>
                <w:noProof/>
              </w:rPr>
              <w:t>Clinical Evaluation of Language Fundamentals (CELF) Preschool/ CELF-5</w:t>
            </w:r>
            <w:r w:rsidR="006F2276">
              <w:rPr>
                <w:noProof/>
                <w:webHidden/>
              </w:rPr>
              <w:tab/>
            </w:r>
            <w:r w:rsidR="006F2276">
              <w:rPr>
                <w:noProof/>
                <w:webHidden/>
              </w:rPr>
              <w:fldChar w:fldCharType="begin"/>
            </w:r>
            <w:r w:rsidR="006F2276">
              <w:rPr>
                <w:noProof/>
                <w:webHidden/>
              </w:rPr>
              <w:instrText xml:space="preserve"> PAGEREF _Toc141883497 \h </w:instrText>
            </w:r>
            <w:r w:rsidR="006F2276">
              <w:rPr>
                <w:noProof/>
                <w:webHidden/>
              </w:rPr>
            </w:r>
            <w:r w:rsidR="006F2276">
              <w:rPr>
                <w:noProof/>
                <w:webHidden/>
              </w:rPr>
              <w:fldChar w:fldCharType="separate"/>
            </w:r>
            <w:r w:rsidR="006F2276">
              <w:rPr>
                <w:noProof/>
                <w:webHidden/>
              </w:rPr>
              <w:t>41</w:t>
            </w:r>
            <w:r w:rsidR="006F2276">
              <w:rPr>
                <w:noProof/>
                <w:webHidden/>
              </w:rPr>
              <w:fldChar w:fldCharType="end"/>
            </w:r>
          </w:hyperlink>
        </w:p>
        <w:p w14:paraId="4641B6BC" w14:textId="6A9E5988" w:rsidR="006F2276" w:rsidRDefault="00000000">
          <w:pPr>
            <w:pStyle w:val="TOC2"/>
            <w:tabs>
              <w:tab w:val="left" w:pos="1100"/>
              <w:tab w:val="right" w:leader="dot" w:pos="9016"/>
            </w:tabs>
            <w:rPr>
              <w:noProof/>
              <w:kern w:val="2"/>
              <w:sz w:val="24"/>
              <w:szCs w:val="24"/>
              <w:lang w:eastAsia="en-GB"/>
              <w14:ligatures w14:val="standardContextual"/>
            </w:rPr>
          </w:pPr>
          <w:hyperlink w:anchor="_Toc141883498" w:history="1">
            <w:r w:rsidR="006F2276" w:rsidRPr="0096730D">
              <w:rPr>
                <w:rStyle w:val="Hyperlink"/>
                <w:rFonts w:cs="Arial"/>
                <w:noProof/>
              </w:rPr>
              <w:t>11.16</w:t>
            </w:r>
            <w:r w:rsidR="006F2276">
              <w:rPr>
                <w:noProof/>
                <w:kern w:val="2"/>
                <w:sz w:val="24"/>
                <w:szCs w:val="24"/>
                <w:lang w:eastAsia="en-GB"/>
                <w14:ligatures w14:val="standardContextual"/>
              </w:rPr>
              <w:tab/>
            </w:r>
            <w:r w:rsidR="006F2276" w:rsidRPr="0096730D">
              <w:rPr>
                <w:rStyle w:val="Hyperlink"/>
                <w:rFonts w:cs="Arial"/>
                <w:noProof/>
              </w:rPr>
              <w:t>British Picture Vocabulary Scale 3rd Edition (BPVS3)</w:t>
            </w:r>
            <w:r w:rsidR="006F2276">
              <w:rPr>
                <w:noProof/>
                <w:webHidden/>
              </w:rPr>
              <w:tab/>
            </w:r>
            <w:r w:rsidR="006F2276">
              <w:rPr>
                <w:noProof/>
                <w:webHidden/>
              </w:rPr>
              <w:fldChar w:fldCharType="begin"/>
            </w:r>
            <w:r w:rsidR="006F2276">
              <w:rPr>
                <w:noProof/>
                <w:webHidden/>
              </w:rPr>
              <w:instrText xml:space="preserve"> PAGEREF _Toc141883498 \h </w:instrText>
            </w:r>
            <w:r w:rsidR="006F2276">
              <w:rPr>
                <w:noProof/>
                <w:webHidden/>
              </w:rPr>
            </w:r>
            <w:r w:rsidR="006F2276">
              <w:rPr>
                <w:noProof/>
                <w:webHidden/>
              </w:rPr>
              <w:fldChar w:fldCharType="separate"/>
            </w:r>
            <w:r w:rsidR="006F2276">
              <w:rPr>
                <w:noProof/>
                <w:webHidden/>
              </w:rPr>
              <w:t>41</w:t>
            </w:r>
            <w:r w:rsidR="006F2276">
              <w:rPr>
                <w:noProof/>
                <w:webHidden/>
              </w:rPr>
              <w:fldChar w:fldCharType="end"/>
            </w:r>
          </w:hyperlink>
        </w:p>
        <w:p w14:paraId="620C343E" w14:textId="395E8214" w:rsidR="006F2276" w:rsidRDefault="00000000">
          <w:pPr>
            <w:pStyle w:val="TOC2"/>
            <w:tabs>
              <w:tab w:val="left" w:pos="1100"/>
              <w:tab w:val="right" w:leader="dot" w:pos="9016"/>
            </w:tabs>
            <w:rPr>
              <w:noProof/>
              <w:kern w:val="2"/>
              <w:sz w:val="24"/>
              <w:szCs w:val="24"/>
              <w:lang w:eastAsia="en-GB"/>
              <w14:ligatures w14:val="standardContextual"/>
            </w:rPr>
          </w:pPr>
          <w:hyperlink w:anchor="_Toc141883499" w:history="1">
            <w:r w:rsidR="006F2276" w:rsidRPr="0096730D">
              <w:rPr>
                <w:rStyle w:val="Hyperlink"/>
                <w:rFonts w:cs="Arial"/>
                <w:noProof/>
              </w:rPr>
              <w:t>11.17</w:t>
            </w:r>
            <w:r w:rsidR="006F2276">
              <w:rPr>
                <w:noProof/>
                <w:kern w:val="2"/>
                <w:sz w:val="24"/>
                <w:szCs w:val="24"/>
                <w:lang w:eastAsia="en-GB"/>
                <w14:ligatures w14:val="standardContextual"/>
              </w:rPr>
              <w:tab/>
            </w:r>
            <w:r w:rsidR="006F2276" w:rsidRPr="0096730D">
              <w:rPr>
                <w:rStyle w:val="Hyperlink"/>
                <w:rFonts w:cs="Arial"/>
                <w:noProof/>
              </w:rPr>
              <w:t>Children’s Memory Scale (CMS)</w:t>
            </w:r>
            <w:r w:rsidR="006F2276">
              <w:rPr>
                <w:noProof/>
                <w:webHidden/>
              </w:rPr>
              <w:tab/>
            </w:r>
            <w:r w:rsidR="006F2276">
              <w:rPr>
                <w:noProof/>
                <w:webHidden/>
              </w:rPr>
              <w:fldChar w:fldCharType="begin"/>
            </w:r>
            <w:r w:rsidR="006F2276">
              <w:rPr>
                <w:noProof/>
                <w:webHidden/>
              </w:rPr>
              <w:instrText xml:space="preserve"> PAGEREF _Toc141883499 \h </w:instrText>
            </w:r>
            <w:r w:rsidR="006F2276">
              <w:rPr>
                <w:noProof/>
                <w:webHidden/>
              </w:rPr>
            </w:r>
            <w:r w:rsidR="006F2276">
              <w:rPr>
                <w:noProof/>
                <w:webHidden/>
              </w:rPr>
              <w:fldChar w:fldCharType="separate"/>
            </w:r>
            <w:r w:rsidR="006F2276">
              <w:rPr>
                <w:noProof/>
                <w:webHidden/>
              </w:rPr>
              <w:t>41</w:t>
            </w:r>
            <w:r w:rsidR="006F2276">
              <w:rPr>
                <w:noProof/>
                <w:webHidden/>
              </w:rPr>
              <w:fldChar w:fldCharType="end"/>
            </w:r>
          </w:hyperlink>
        </w:p>
        <w:p w14:paraId="093D2896" w14:textId="2C02D483" w:rsidR="006F2276" w:rsidRDefault="00000000">
          <w:pPr>
            <w:pStyle w:val="TOC2"/>
            <w:tabs>
              <w:tab w:val="left" w:pos="1100"/>
              <w:tab w:val="right" w:leader="dot" w:pos="9016"/>
            </w:tabs>
            <w:rPr>
              <w:noProof/>
              <w:kern w:val="2"/>
              <w:sz w:val="24"/>
              <w:szCs w:val="24"/>
              <w:lang w:eastAsia="en-GB"/>
              <w14:ligatures w14:val="standardContextual"/>
            </w:rPr>
          </w:pPr>
          <w:hyperlink w:anchor="_Toc141883500" w:history="1">
            <w:r w:rsidR="006F2276" w:rsidRPr="0096730D">
              <w:rPr>
                <w:rStyle w:val="Hyperlink"/>
                <w:rFonts w:cs="Arial"/>
                <w:noProof/>
              </w:rPr>
              <w:t>11.18</w:t>
            </w:r>
            <w:r w:rsidR="006F2276">
              <w:rPr>
                <w:noProof/>
                <w:kern w:val="2"/>
                <w:sz w:val="24"/>
                <w:szCs w:val="24"/>
                <w:lang w:eastAsia="en-GB"/>
                <w14:ligatures w14:val="standardContextual"/>
              </w:rPr>
              <w:tab/>
            </w:r>
            <w:r w:rsidR="006F2276" w:rsidRPr="0096730D">
              <w:rPr>
                <w:rStyle w:val="Hyperlink"/>
                <w:rFonts w:cs="Arial"/>
                <w:noProof/>
              </w:rPr>
              <w:t>Autism Diagnostic Observation Schedule - 2</w:t>
            </w:r>
            <w:r w:rsidR="006F2276" w:rsidRPr="0096730D">
              <w:rPr>
                <w:rStyle w:val="Hyperlink"/>
                <w:rFonts w:cs="Arial"/>
                <w:noProof/>
                <w:vertAlign w:val="superscript"/>
              </w:rPr>
              <w:t>nd</w:t>
            </w:r>
            <w:r w:rsidR="006F2276" w:rsidRPr="0096730D">
              <w:rPr>
                <w:rStyle w:val="Hyperlink"/>
                <w:rFonts w:cs="Arial"/>
                <w:noProof/>
              </w:rPr>
              <w:t xml:space="preserve"> Edition (ADOS-2)</w:t>
            </w:r>
            <w:r w:rsidR="006F2276">
              <w:rPr>
                <w:noProof/>
                <w:webHidden/>
              </w:rPr>
              <w:tab/>
            </w:r>
            <w:r w:rsidR="006F2276">
              <w:rPr>
                <w:noProof/>
                <w:webHidden/>
              </w:rPr>
              <w:fldChar w:fldCharType="begin"/>
            </w:r>
            <w:r w:rsidR="006F2276">
              <w:rPr>
                <w:noProof/>
                <w:webHidden/>
              </w:rPr>
              <w:instrText xml:space="preserve"> PAGEREF _Toc141883500 \h </w:instrText>
            </w:r>
            <w:r w:rsidR="006F2276">
              <w:rPr>
                <w:noProof/>
                <w:webHidden/>
              </w:rPr>
            </w:r>
            <w:r w:rsidR="006F2276">
              <w:rPr>
                <w:noProof/>
                <w:webHidden/>
              </w:rPr>
              <w:fldChar w:fldCharType="separate"/>
            </w:r>
            <w:r w:rsidR="006F2276">
              <w:rPr>
                <w:noProof/>
                <w:webHidden/>
              </w:rPr>
              <w:t>42</w:t>
            </w:r>
            <w:r w:rsidR="006F2276">
              <w:rPr>
                <w:noProof/>
                <w:webHidden/>
              </w:rPr>
              <w:fldChar w:fldCharType="end"/>
            </w:r>
          </w:hyperlink>
        </w:p>
        <w:p w14:paraId="0A4AB1DA" w14:textId="46136D60" w:rsidR="006F2276" w:rsidRDefault="00000000">
          <w:pPr>
            <w:pStyle w:val="TOC2"/>
            <w:tabs>
              <w:tab w:val="left" w:pos="1100"/>
              <w:tab w:val="right" w:leader="dot" w:pos="9016"/>
            </w:tabs>
            <w:rPr>
              <w:noProof/>
              <w:kern w:val="2"/>
              <w:sz w:val="24"/>
              <w:szCs w:val="24"/>
              <w:lang w:eastAsia="en-GB"/>
              <w14:ligatures w14:val="standardContextual"/>
            </w:rPr>
          </w:pPr>
          <w:hyperlink w:anchor="_Toc141883501" w:history="1">
            <w:r w:rsidR="006F2276" w:rsidRPr="0096730D">
              <w:rPr>
                <w:rStyle w:val="Hyperlink"/>
                <w:rFonts w:cs="Arial"/>
                <w:noProof/>
              </w:rPr>
              <w:t>11.19</w:t>
            </w:r>
            <w:r w:rsidR="006F2276">
              <w:rPr>
                <w:noProof/>
                <w:kern w:val="2"/>
                <w:sz w:val="24"/>
                <w:szCs w:val="24"/>
                <w:lang w:eastAsia="en-GB"/>
                <w14:ligatures w14:val="standardContextual"/>
              </w:rPr>
              <w:tab/>
            </w:r>
            <w:r w:rsidR="006F2276" w:rsidRPr="0096730D">
              <w:rPr>
                <w:rStyle w:val="Hyperlink"/>
                <w:rFonts w:cs="Arial"/>
                <w:noProof/>
              </w:rPr>
              <w:t>Seizure Diary</w:t>
            </w:r>
            <w:r w:rsidR="006F2276">
              <w:rPr>
                <w:noProof/>
                <w:webHidden/>
              </w:rPr>
              <w:tab/>
            </w:r>
            <w:r w:rsidR="006F2276">
              <w:rPr>
                <w:noProof/>
                <w:webHidden/>
              </w:rPr>
              <w:fldChar w:fldCharType="begin"/>
            </w:r>
            <w:r w:rsidR="006F2276">
              <w:rPr>
                <w:noProof/>
                <w:webHidden/>
              </w:rPr>
              <w:instrText xml:space="preserve"> PAGEREF _Toc141883501 \h </w:instrText>
            </w:r>
            <w:r w:rsidR="006F2276">
              <w:rPr>
                <w:noProof/>
                <w:webHidden/>
              </w:rPr>
            </w:r>
            <w:r w:rsidR="006F2276">
              <w:rPr>
                <w:noProof/>
                <w:webHidden/>
              </w:rPr>
              <w:fldChar w:fldCharType="separate"/>
            </w:r>
            <w:r w:rsidR="006F2276">
              <w:rPr>
                <w:noProof/>
                <w:webHidden/>
              </w:rPr>
              <w:t>42</w:t>
            </w:r>
            <w:r w:rsidR="006F2276">
              <w:rPr>
                <w:noProof/>
                <w:webHidden/>
              </w:rPr>
              <w:fldChar w:fldCharType="end"/>
            </w:r>
          </w:hyperlink>
        </w:p>
        <w:p w14:paraId="6E95A3E0" w14:textId="6675F936" w:rsidR="006F2276" w:rsidRDefault="00000000">
          <w:pPr>
            <w:pStyle w:val="TOC2"/>
            <w:tabs>
              <w:tab w:val="left" w:pos="1100"/>
              <w:tab w:val="right" w:leader="dot" w:pos="9016"/>
            </w:tabs>
            <w:rPr>
              <w:noProof/>
              <w:kern w:val="2"/>
              <w:sz w:val="24"/>
              <w:szCs w:val="24"/>
              <w:lang w:eastAsia="en-GB"/>
              <w14:ligatures w14:val="standardContextual"/>
            </w:rPr>
          </w:pPr>
          <w:hyperlink w:anchor="_Toc141883502" w:history="1">
            <w:r w:rsidR="006F2276" w:rsidRPr="0096730D">
              <w:rPr>
                <w:rStyle w:val="Hyperlink"/>
                <w:rFonts w:cs="Arial"/>
                <w:noProof/>
              </w:rPr>
              <w:t>11.20</w:t>
            </w:r>
            <w:r w:rsidR="006F2276">
              <w:rPr>
                <w:noProof/>
                <w:kern w:val="2"/>
                <w:sz w:val="24"/>
                <w:szCs w:val="24"/>
                <w:lang w:eastAsia="en-GB"/>
                <w14:ligatures w14:val="standardContextual"/>
              </w:rPr>
              <w:tab/>
            </w:r>
            <w:r w:rsidR="006F2276" w:rsidRPr="0096730D">
              <w:rPr>
                <w:rStyle w:val="Hyperlink"/>
                <w:rFonts w:cs="Arial"/>
                <w:noProof/>
              </w:rPr>
              <w:t>At-home Video Documentation of Seizures (Optional)</w:t>
            </w:r>
            <w:r w:rsidR="006F2276">
              <w:rPr>
                <w:noProof/>
                <w:webHidden/>
              </w:rPr>
              <w:tab/>
            </w:r>
            <w:r w:rsidR="006F2276">
              <w:rPr>
                <w:noProof/>
                <w:webHidden/>
              </w:rPr>
              <w:fldChar w:fldCharType="begin"/>
            </w:r>
            <w:r w:rsidR="006F2276">
              <w:rPr>
                <w:noProof/>
                <w:webHidden/>
              </w:rPr>
              <w:instrText xml:space="preserve"> PAGEREF _Toc141883502 \h </w:instrText>
            </w:r>
            <w:r w:rsidR="006F2276">
              <w:rPr>
                <w:noProof/>
                <w:webHidden/>
              </w:rPr>
            </w:r>
            <w:r w:rsidR="006F2276">
              <w:rPr>
                <w:noProof/>
                <w:webHidden/>
              </w:rPr>
              <w:fldChar w:fldCharType="separate"/>
            </w:r>
            <w:r w:rsidR="006F2276">
              <w:rPr>
                <w:noProof/>
                <w:webHidden/>
              </w:rPr>
              <w:t>42</w:t>
            </w:r>
            <w:r w:rsidR="006F2276">
              <w:rPr>
                <w:noProof/>
                <w:webHidden/>
              </w:rPr>
              <w:fldChar w:fldCharType="end"/>
            </w:r>
          </w:hyperlink>
        </w:p>
        <w:p w14:paraId="7DBCC49A" w14:textId="409BA1FC" w:rsidR="006F2276" w:rsidRDefault="00000000">
          <w:pPr>
            <w:pStyle w:val="TOC2"/>
            <w:tabs>
              <w:tab w:val="left" w:pos="1100"/>
              <w:tab w:val="right" w:leader="dot" w:pos="9016"/>
            </w:tabs>
            <w:rPr>
              <w:noProof/>
              <w:kern w:val="2"/>
              <w:sz w:val="24"/>
              <w:szCs w:val="24"/>
              <w:lang w:eastAsia="en-GB"/>
              <w14:ligatures w14:val="standardContextual"/>
            </w:rPr>
          </w:pPr>
          <w:hyperlink w:anchor="_Toc141883503" w:history="1">
            <w:r w:rsidR="006F2276" w:rsidRPr="0096730D">
              <w:rPr>
                <w:rStyle w:val="Hyperlink"/>
                <w:rFonts w:cs="Arial"/>
                <w:noProof/>
              </w:rPr>
              <w:t>11.21</w:t>
            </w:r>
            <w:r w:rsidR="006F2276">
              <w:rPr>
                <w:noProof/>
                <w:kern w:val="2"/>
                <w:sz w:val="24"/>
                <w:szCs w:val="24"/>
                <w:lang w:eastAsia="en-GB"/>
                <w14:ligatures w14:val="standardContextual"/>
              </w:rPr>
              <w:tab/>
            </w:r>
            <w:r w:rsidR="006F2276" w:rsidRPr="0096730D">
              <w:rPr>
                <w:rStyle w:val="Hyperlink"/>
                <w:rFonts w:cs="Arial"/>
                <w:noProof/>
              </w:rPr>
              <w:t>Parent/Caregiver Reported Assessments</w:t>
            </w:r>
            <w:r w:rsidR="006F2276">
              <w:rPr>
                <w:noProof/>
                <w:webHidden/>
              </w:rPr>
              <w:tab/>
            </w:r>
            <w:r w:rsidR="006F2276">
              <w:rPr>
                <w:noProof/>
                <w:webHidden/>
              </w:rPr>
              <w:fldChar w:fldCharType="begin"/>
            </w:r>
            <w:r w:rsidR="006F2276">
              <w:rPr>
                <w:noProof/>
                <w:webHidden/>
              </w:rPr>
              <w:instrText xml:space="preserve"> PAGEREF _Toc141883503 \h </w:instrText>
            </w:r>
            <w:r w:rsidR="006F2276">
              <w:rPr>
                <w:noProof/>
                <w:webHidden/>
              </w:rPr>
            </w:r>
            <w:r w:rsidR="006F2276">
              <w:rPr>
                <w:noProof/>
                <w:webHidden/>
              </w:rPr>
              <w:fldChar w:fldCharType="separate"/>
            </w:r>
            <w:r w:rsidR="006F2276">
              <w:rPr>
                <w:noProof/>
                <w:webHidden/>
              </w:rPr>
              <w:t>43</w:t>
            </w:r>
            <w:r w:rsidR="006F2276">
              <w:rPr>
                <w:noProof/>
                <w:webHidden/>
              </w:rPr>
              <w:fldChar w:fldCharType="end"/>
            </w:r>
          </w:hyperlink>
        </w:p>
        <w:p w14:paraId="4DCF4E4B" w14:textId="570C31BA" w:rsidR="006F2276" w:rsidRDefault="00000000">
          <w:pPr>
            <w:pStyle w:val="TOC2"/>
            <w:tabs>
              <w:tab w:val="left" w:pos="1100"/>
              <w:tab w:val="right" w:leader="dot" w:pos="9016"/>
            </w:tabs>
            <w:rPr>
              <w:noProof/>
              <w:kern w:val="2"/>
              <w:sz w:val="24"/>
              <w:szCs w:val="24"/>
              <w:lang w:eastAsia="en-GB"/>
              <w14:ligatures w14:val="standardContextual"/>
            </w:rPr>
          </w:pPr>
          <w:hyperlink w:anchor="_Toc141883504" w:history="1">
            <w:r w:rsidR="006F2276" w:rsidRPr="0096730D">
              <w:rPr>
                <w:rStyle w:val="Hyperlink"/>
                <w:rFonts w:cs="Arial"/>
                <w:noProof/>
              </w:rPr>
              <w:t>11.22</w:t>
            </w:r>
            <w:r w:rsidR="006F2276">
              <w:rPr>
                <w:noProof/>
                <w:kern w:val="2"/>
                <w:sz w:val="24"/>
                <w:szCs w:val="24"/>
                <w:lang w:eastAsia="en-GB"/>
                <w14:ligatures w14:val="standardContextual"/>
              </w:rPr>
              <w:tab/>
            </w:r>
            <w:r w:rsidR="006F2276" w:rsidRPr="0096730D">
              <w:rPr>
                <w:rStyle w:val="Hyperlink"/>
                <w:rFonts w:cs="Arial"/>
                <w:noProof/>
              </w:rPr>
              <w:t>Parent Report Form of Vineland Adaptive Behaviour Scales, 3rd Edition (VABS-III)</w:t>
            </w:r>
            <w:r w:rsidR="006F2276">
              <w:rPr>
                <w:noProof/>
                <w:webHidden/>
              </w:rPr>
              <w:tab/>
            </w:r>
            <w:r w:rsidR="006F2276">
              <w:rPr>
                <w:noProof/>
                <w:webHidden/>
              </w:rPr>
              <w:fldChar w:fldCharType="begin"/>
            </w:r>
            <w:r w:rsidR="006F2276">
              <w:rPr>
                <w:noProof/>
                <w:webHidden/>
              </w:rPr>
              <w:instrText xml:space="preserve"> PAGEREF _Toc141883504 \h </w:instrText>
            </w:r>
            <w:r w:rsidR="006F2276">
              <w:rPr>
                <w:noProof/>
                <w:webHidden/>
              </w:rPr>
            </w:r>
            <w:r w:rsidR="006F2276">
              <w:rPr>
                <w:noProof/>
                <w:webHidden/>
              </w:rPr>
              <w:fldChar w:fldCharType="separate"/>
            </w:r>
            <w:r w:rsidR="006F2276">
              <w:rPr>
                <w:noProof/>
                <w:webHidden/>
              </w:rPr>
              <w:t>43</w:t>
            </w:r>
            <w:r w:rsidR="006F2276">
              <w:rPr>
                <w:noProof/>
                <w:webHidden/>
              </w:rPr>
              <w:fldChar w:fldCharType="end"/>
            </w:r>
          </w:hyperlink>
        </w:p>
        <w:p w14:paraId="24FB60F3" w14:textId="63BA73E5" w:rsidR="006F2276" w:rsidRDefault="00000000">
          <w:pPr>
            <w:pStyle w:val="TOC2"/>
            <w:tabs>
              <w:tab w:val="left" w:pos="1100"/>
              <w:tab w:val="right" w:leader="dot" w:pos="9016"/>
            </w:tabs>
            <w:rPr>
              <w:noProof/>
              <w:kern w:val="2"/>
              <w:sz w:val="24"/>
              <w:szCs w:val="24"/>
              <w:lang w:eastAsia="en-GB"/>
              <w14:ligatures w14:val="standardContextual"/>
            </w:rPr>
          </w:pPr>
          <w:hyperlink w:anchor="_Toc141883505" w:history="1">
            <w:r w:rsidR="006F2276" w:rsidRPr="0096730D">
              <w:rPr>
                <w:rStyle w:val="Hyperlink"/>
                <w:rFonts w:cs="Arial"/>
                <w:noProof/>
              </w:rPr>
              <w:t>11.23</w:t>
            </w:r>
            <w:r w:rsidR="006F2276">
              <w:rPr>
                <w:noProof/>
                <w:kern w:val="2"/>
                <w:sz w:val="24"/>
                <w:szCs w:val="24"/>
                <w:lang w:eastAsia="en-GB"/>
                <w14:ligatures w14:val="standardContextual"/>
              </w:rPr>
              <w:tab/>
            </w:r>
            <w:r w:rsidR="006F2276" w:rsidRPr="0096730D">
              <w:rPr>
                <w:rStyle w:val="Hyperlink"/>
                <w:rFonts w:cs="Arial"/>
                <w:noProof/>
              </w:rPr>
              <w:t>Brief Infant Toddler Social Emotional Assessment (BITSEA)</w:t>
            </w:r>
            <w:r w:rsidR="006F2276">
              <w:rPr>
                <w:noProof/>
                <w:webHidden/>
              </w:rPr>
              <w:tab/>
            </w:r>
            <w:r w:rsidR="006F2276">
              <w:rPr>
                <w:noProof/>
                <w:webHidden/>
              </w:rPr>
              <w:fldChar w:fldCharType="begin"/>
            </w:r>
            <w:r w:rsidR="006F2276">
              <w:rPr>
                <w:noProof/>
                <w:webHidden/>
              </w:rPr>
              <w:instrText xml:space="preserve"> PAGEREF _Toc141883505 \h </w:instrText>
            </w:r>
            <w:r w:rsidR="006F2276">
              <w:rPr>
                <w:noProof/>
                <w:webHidden/>
              </w:rPr>
            </w:r>
            <w:r w:rsidR="006F2276">
              <w:rPr>
                <w:noProof/>
                <w:webHidden/>
              </w:rPr>
              <w:fldChar w:fldCharType="separate"/>
            </w:r>
            <w:r w:rsidR="006F2276">
              <w:rPr>
                <w:noProof/>
                <w:webHidden/>
              </w:rPr>
              <w:t>43</w:t>
            </w:r>
            <w:r w:rsidR="006F2276">
              <w:rPr>
                <w:noProof/>
                <w:webHidden/>
              </w:rPr>
              <w:fldChar w:fldCharType="end"/>
            </w:r>
          </w:hyperlink>
        </w:p>
        <w:p w14:paraId="5AC30B9D" w14:textId="3C59A003" w:rsidR="006F2276" w:rsidRDefault="00000000">
          <w:pPr>
            <w:pStyle w:val="TOC2"/>
            <w:tabs>
              <w:tab w:val="left" w:pos="1100"/>
              <w:tab w:val="right" w:leader="dot" w:pos="9016"/>
            </w:tabs>
            <w:rPr>
              <w:noProof/>
              <w:kern w:val="2"/>
              <w:sz w:val="24"/>
              <w:szCs w:val="24"/>
              <w:lang w:eastAsia="en-GB"/>
              <w14:ligatures w14:val="standardContextual"/>
            </w:rPr>
          </w:pPr>
          <w:hyperlink w:anchor="_Toc141883506" w:history="1">
            <w:r w:rsidR="006F2276" w:rsidRPr="0096730D">
              <w:rPr>
                <w:rStyle w:val="Hyperlink"/>
                <w:rFonts w:cs="Arial"/>
                <w:noProof/>
              </w:rPr>
              <w:t>11.24</w:t>
            </w:r>
            <w:r w:rsidR="006F2276">
              <w:rPr>
                <w:noProof/>
                <w:kern w:val="2"/>
                <w:sz w:val="24"/>
                <w:szCs w:val="24"/>
                <w:lang w:eastAsia="en-GB"/>
                <w14:ligatures w14:val="standardContextual"/>
              </w:rPr>
              <w:tab/>
            </w:r>
            <w:r w:rsidR="006F2276" w:rsidRPr="0096730D">
              <w:rPr>
                <w:rStyle w:val="Hyperlink"/>
                <w:rFonts w:cs="Arial"/>
                <w:noProof/>
              </w:rPr>
              <w:t>Behaviour Rating Inventory of Executive Function – Preschool Version (BRIEF-P)</w:t>
            </w:r>
            <w:r w:rsidR="006F2276">
              <w:rPr>
                <w:noProof/>
                <w:webHidden/>
              </w:rPr>
              <w:tab/>
            </w:r>
            <w:r w:rsidR="006F2276">
              <w:rPr>
                <w:noProof/>
                <w:webHidden/>
              </w:rPr>
              <w:fldChar w:fldCharType="begin"/>
            </w:r>
            <w:r w:rsidR="006F2276">
              <w:rPr>
                <w:noProof/>
                <w:webHidden/>
              </w:rPr>
              <w:instrText xml:space="preserve"> PAGEREF _Toc141883506 \h </w:instrText>
            </w:r>
            <w:r w:rsidR="006F2276">
              <w:rPr>
                <w:noProof/>
                <w:webHidden/>
              </w:rPr>
            </w:r>
            <w:r w:rsidR="006F2276">
              <w:rPr>
                <w:noProof/>
                <w:webHidden/>
              </w:rPr>
              <w:fldChar w:fldCharType="separate"/>
            </w:r>
            <w:r w:rsidR="006F2276">
              <w:rPr>
                <w:noProof/>
                <w:webHidden/>
              </w:rPr>
              <w:t>44</w:t>
            </w:r>
            <w:r w:rsidR="006F2276">
              <w:rPr>
                <w:noProof/>
                <w:webHidden/>
              </w:rPr>
              <w:fldChar w:fldCharType="end"/>
            </w:r>
          </w:hyperlink>
        </w:p>
        <w:p w14:paraId="07A16EDD" w14:textId="3706FF54" w:rsidR="006F2276" w:rsidRDefault="00000000">
          <w:pPr>
            <w:pStyle w:val="TOC2"/>
            <w:tabs>
              <w:tab w:val="left" w:pos="1100"/>
              <w:tab w:val="right" w:leader="dot" w:pos="9016"/>
            </w:tabs>
            <w:rPr>
              <w:noProof/>
              <w:kern w:val="2"/>
              <w:sz w:val="24"/>
              <w:szCs w:val="24"/>
              <w:lang w:eastAsia="en-GB"/>
              <w14:ligatures w14:val="standardContextual"/>
            </w:rPr>
          </w:pPr>
          <w:hyperlink w:anchor="_Toc141883507" w:history="1">
            <w:r w:rsidR="006F2276" w:rsidRPr="0096730D">
              <w:rPr>
                <w:rStyle w:val="Hyperlink"/>
                <w:rFonts w:cs="Arial"/>
                <w:noProof/>
              </w:rPr>
              <w:t>11.25</w:t>
            </w:r>
            <w:r w:rsidR="006F2276">
              <w:rPr>
                <w:noProof/>
                <w:kern w:val="2"/>
                <w:sz w:val="24"/>
                <w:szCs w:val="24"/>
                <w:lang w:eastAsia="en-GB"/>
                <w14:ligatures w14:val="standardContextual"/>
              </w:rPr>
              <w:tab/>
            </w:r>
            <w:r w:rsidR="006F2276" w:rsidRPr="0096730D">
              <w:rPr>
                <w:rStyle w:val="Hyperlink"/>
                <w:rFonts w:cs="Arial"/>
                <w:noProof/>
              </w:rPr>
              <w:t>Child Behaviour Checklist (CBCL)</w:t>
            </w:r>
            <w:r w:rsidR="006F2276">
              <w:rPr>
                <w:noProof/>
                <w:webHidden/>
              </w:rPr>
              <w:tab/>
            </w:r>
            <w:r w:rsidR="006F2276">
              <w:rPr>
                <w:noProof/>
                <w:webHidden/>
              </w:rPr>
              <w:fldChar w:fldCharType="begin"/>
            </w:r>
            <w:r w:rsidR="006F2276">
              <w:rPr>
                <w:noProof/>
                <w:webHidden/>
              </w:rPr>
              <w:instrText xml:space="preserve"> PAGEREF _Toc141883507 \h </w:instrText>
            </w:r>
            <w:r w:rsidR="006F2276">
              <w:rPr>
                <w:noProof/>
                <w:webHidden/>
              </w:rPr>
            </w:r>
            <w:r w:rsidR="006F2276">
              <w:rPr>
                <w:noProof/>
                <w:webHidden/>
              </w:rPr>
              <w:fldChar w:fldCharType="separate"/>
            </w:r>
            <w:r w:rsidR="006F2276">
              <w:rPr>
                <w:noProof/>
                <w:webHidden/>
              </w:rPr>
              <w:t>44</w:t>
            </w:r>
            <w:r w:rsidR="006F2276">
              <w:rPr>
                <w:noProof/>
                <w:webHidden/>
              </w:rPr>
              <w:fldChar w:fldCharType="end"/>
            </w:r>
          </w:hyperlink>
        </w:p>
        <w:p w14:paraId="5726CC2E" w14:textId="0E366D3D" w:rsidR="006F2276" w:rsidRDefault="00000000">
          <w:pPr>
            <w:pStyle w:val="TOC2"/>
            <w:tabs>
              <w:tab w:val="left" w:pos="1100"/>
              <w:tab w:val="right" w:leader="dot" w:pos="9016"/>
            </w:tabs>
            <w:rPr>
              <w:noProof/>
              <w:kern w:val="2"/>
              <w:sz w:val="24"/>
              <w:szCs w:val="24"/>
              <w:lang w:eastAsia="en-GB"/>
              <w14:ligatures w14:val="standardContextual"/>
            </w:rPr>
          </w:pPr>
          <w:hyperlink w:anchor="_Toc141883508" w:history="1">
            <w:r w:rsidR="006F2276" w:rsidRPr="0096730D">
              <w:rPr>
                <w:rStyle w:val="Hyperlink"/>
                <w:rFonts w:cs="Arial"/>
                <w:noProof/>
              </w:rPr>
              <w:t>11.26</w:t>
            </w:r>
            <w:r w:rsidR="006F2276">
              <w:rPr>
                <w:noProof/>
                <w:kern w:val="2"/>
                <w:sz w:val="24"/>
                <w:szCs w:val="24"/>
                <w:lang w:eastAsia="en-GB"/>
                <w14:ligatures w14:val="standardContextual"/>
              </w:rPr>
              <w:tab/>
            </w:r>
            <w:r w:rsidR="006F2276" w:rsidRPr="0096730D">
              <w:rPr>
                <w:rStyle w:val="Hyperlink"/>
                <w:rFonts w:cs="Arial"/>
                <w:noProof/>
              </w:rPr>
              <w:t>Developmental Behaviour Checklist (DBC2)</w:t>
            </w:r>
            <w:r w:rsidR="006F2276">
              <w:rPr>
                <w:noProof/>
                <w:webHidden/>
              </w:rPr>
              <w:tab/>
            </w:r>
            <w:r w:rsidR="006F2276">
              <w:rPr>
                <w:noProof/>
                <w:webHidden/>
              </w:rPr>
              <w:fldChar w:fldCharType="begin"/>
            </w:r>
            <w:r w:rsidR="006F2276">
              <w:rPr>
                <w:noProof/>
                <w:webHidden/>
              </w:rPr>
              <w:instrText xml:space="preserve"> PAGEREF _Toc141883508 \h </w:instrText>
            </w:r>
            <w:r w:rsidR="006F2276">
              <w:rPr>
                <w:noProof/>
                <w:webHidden/>
              </w:rPr>
            </w:r>
            <w:r w:rsidR="006F2276">
              <w:rPr>
                <w:noProof/>
                <w:webHidden/>
              </w:rPr>
              <w:fldChar w:fldCharType="separate"/>
            </w:r>
            <w:r w:rsidR="006F2276">
              <w:rPr>
                <w:noProof/>
                <w:webHidden/>
              </w:rPr>
              <w:t>45</w:t>
            </w:r>
            <w:r w:rsidR="006F2276">
              <w:rPr>
                <w:noProof/>
                <w:webHidden/>
              </w:rPr>
              <w:fldChar w:fldCharType="end"/>
            </w:r>
          </w:hyperlink>
        </w:p>
        <w:p w14:paraId="0673EDE3" w14:textId="04E8096A" w:rsidR="006F2276" w:rsidRDefault="00000000">
          <w:pPr>
            <w:pStyle w:val="TOC2"/>
            <w:tabs>
              <w:tab w:val="left" w:pos="1100"/>
              <w:tab w:val="right" w:leader="dot" w:pos="9016"/>
            </w:tabs>
            <w:rPr>
              <w:noProof/>
              <w:kern w:val="2"/>
              <w:sz w:val="24"/>
              <w:szCs w:val="24"/>
              <w:lang w:eastAsia="en-GB"/>
              <w14:ligatures w14:val="standardContextual"/>
            </w:rPr>
          </w:pPr>
          <w:hyperlink w:anchor="_Toc141883509" w:history="1">
            <w:r w:rsidR="006F2276" w:rsidRPr="0096730D">
              <w:rPr>
                <w:rStyle w:val="Hyperlink"/>
                <w:rFonts w:cs="Arial"/>
                <w:noProof/>
              </w:rPr>
              <w:t>11.27</w:t>
            </w:r>
            <w:r w:rsidR="006F2276">
              <w:rPr>
                <w:noProof/>
                <w:kern w:val="2"/>
                <w:sz w:val="24"/>
                <w:szCs w:val="24"/>
                <w:lang w:eastAsia="en-GB"/>
                <w14:ligatures w14:val="standardContextual"/>
              </w:rPr>
              <w:tab/>
            </w:r>
            <w:r w:rsidR="006F2276" w:rsidRPr="0096730D">
              <w:rPr>
                <w:rStyle w:val="Hyperlink"/>
                <w:rFonts w:cs="Arial"/>
                <w:noProof/>
              </w:rPr>
              <w:t>Strengths and Difficulties Questionnaire (SDQ)</w:t>
            </w:r>
            <w:r w:rsidR="006F2276">
              <w:rPr>
                <w:noProof/>
                <w:webHidden/>
              </w:rPr>
              <w:tab/>
            </w:r>
            <w:r w:rsidR="006F2276">
              <w:rPr>
                <w:noProof/>
                <w:webHidden/>
              </w:rPr>
              <w:fldChar w:fldCharType="begin"/>
            </w:r>
            <w:r w:rsidR="006F2276">
              <w:rPr>
                <w:noProof/>
                <w:webHidden/>
              </w:rPr>
              <w:instrText xml:space="preserve"> PAGEREF _Toc141883509 \h </w:instrText>
            </w:r>
            <w:r w:rsidR="006F2276">
              <w:rPr>
                <w:noProof/>
                <w:webHidden/>
              </w:rPr>
            </w:r>
            <w:r w:rsidR="006F2276">
              <w:rPr>
                <w:noProof/>
                <w:webHidden/>
              </w:rPr>
              <w:fldChar w:fldCharType="separate"/>
            </w:r>
            <w:r w:rsidR="006F2276">
              <w:rPr>
                <w:noProof/>
                <w:webHidden/>
              </w:rPr>
              <w:t>45</w:t>
            </w:r>
            <w:r w:rsidR="006F2276">
              <w:rPr>
                <w:noProof/>
                <w:webHidden/>
              </w:rPr>
              <w:fldChar w:fldCharType="end"/>
            </w:r>
          </w:hyperlink>
        </w:p>
        <w:p w14:paraId="2879C388" w14:textId="1A128783" w:rsidR="006F2276" w:rsidRDefault="00000000">
          <w:pPr>
            <w:pStyle w:val="TOC2"/>
            <w:tabs>
              <w:tab w:val="left" w:pos="1100"/>
              <w:tab w:val="right" w:leader="dot" w:pos="9016"/>
            </w:tabs>
            <w:rPr>
              <w:noProof/>
              <w:kern w:val="2"/>
              <w:sz w:val="24"/>
              <w:szCs w:val="24"/>
              <w:lang w:eastAsia="en-GB"/>
              <w14:ligatures w14:val="standardContextual"/>
            </w:rPr>
          </w:pPr>
          <w:hyperlink w:anchor="_Toc141883510" w:history="1">
            <w:r w:rsidR="006F2276" w:rsidRPr="0096730D">
              <w:rPr>
                <w:rStyle w:val="Hyperlink"/>
                <w:rFonts w:cs="Arial"/>
                <w:noProof/>
              </w:rPr>
              <w:t>11.28</w:t>
            </w:r>
            <w:r w:rsidR="006F2276">
              <w:rPr>
                <w:noProof/>
                <w:kern w:val="2"/>
                <w:sz w:val="24"/>
                <w:szCs w:val="24"/>
                <w:lang w:eastAsia="en-GB"/>
                <w14:ligatures w14:val="standardContextual"/>
              </w:rPr>
              <w:tab/>
            </w:r>
            <w:r w:rsidR="006F2276" w:rsidRPr="0096730D">
              <w:rPr>
                <w:rStyle w:val="Hyperlink"/>
                <w:rFonts w:cs="Arial"/>
                <w:noProof/>
              </w:rPr>
              <w:t>Social Responsiveness Scale, Second Edition (SRS-2)</w:t>
            </w:r>
            <w:r w:rsidR="006F2276">
              <w:rPr>
                <w:noProof/>
                <w:webHidden/>
              </w:rPr>
              <w:tab/>
            </w:r>
            <w:r w:rsidR="006F2276">
              <w:rPr>
                <w:noProof/>
                <w:webHidden/>
              </w:rPr>
              <w:fldChar w:fldCharType="begin"/>
            </w:r>
            <w:r w:rsidR="006F2276">
              <w:rPr>
                <w:noProof/>
                <w:webHidden/>
              </w:rPr>
              <w:instrText xml:space="preserve"> PAGEREF _Toc141883510 \h </w:instrText>
            </w:r>
            <w:r w:rsidR="006F2276">
              <w:rPr>
                <w:noProof/>
                <w:webHidden/>
              </w:rPr>
            </w:r>
            <w:r w:rsidR="006F2276">
              <w:rPr>
                <w:noProof/>
                <w:webHidden/>
              </w:rPr>
              <w:fldChar w:fldCharType="separate"/>
            </w:r>
            <w:r w:rsidR="006F2276">
              <w:rPr>
                <w:noProof/>
                <w:webHidden/>
              </w:rPr>
              <w:t>46</w:t>
            </w:r>
            <w:r w:rsidR="006F2276">
              <w:rPr>
                <w:noProof/>
                <w:webHidden/>
              </w:rPr>
              <w:fldChar w:fldCharType="end"/>
            </w:r>
          </w:hyperlink>
        </w:p>
        <w:p w14:paraId="624EF65F" w14:textId="7CAFD400" w:rsidR="006F2276" w:rsidRDefault="00000000">
          <w:pPr>
            <w:pStyle w:val="TOC2"/>
            <w:tabs>
              <w:tab w:val="left" w:pos="1100"/>
              <w:tab w:val="right" w:leader="dot" w:pos="9016"/>
            </w:tabs>
            <w:rPr>
              <w:noProof/>
              <w:kern w:val="2"/>
              <w:sz w:val="24"/>
              <w:szCs w:val="24"/>
              <w:lang w:eastAsia="en-GB"/>
              <w14:ligatures w14:val="standardContextual"/>
            </w:rPr>
          </w:pPr>
          <w:hyperlink w:anchor="_Toc141883511" w:history="1">
            <w:r w:rsidR="006F2276" w:rsidRPr="0096730D">
              <w:rPr>
                <w:rStyle w:val="Hyperlink"/>
                <w:rFonts w:cs="Arial"/>
                <w:noProof/>
                <w:lang w:val="fr-FR"/>
              </w:rPr>
              <w:t>11.29</w:t>
            </w:r>
            <w:r w:rsidR="006F2276">
              <w:rPr>
                <w:noProof/>
                <w:kern w:val="2"/>
                <w:sz w:val="24"/>
                <w:szCs w:val="24"/>
                <w:lang w:eastAsia="en-GB"/>
                <w14:ligatures w14:val="standardContextual"/>
              </w:rPr>
              <w:tab/>
            </w:r>
            <w:r w:rsidR="006F2276" w:rsidRPr="0096730D">
              <w:rPr>
                <w:rStyle w:val="Hyperlink"/>
                <w:rFonts w:cs="Arial"/>
                <w:noProof/>
                <w:lang w:val="fr-FR"/>
              </w:rPr>
              <w:t>Gillette Functional Assessment Questionnaire (Gillette FAQ)</w:t>
            </w:r>
            <w:r w:rsidR="006F2276">
              <w:rPr>
                <w:noProof/>
                <w:webHidden/>
              </w:rPr>
              <w:tab/>
            </w:r>
            <w:r w:rsidR="006F2276">
              <w:rPr>
                <w:noProof/>
                <w:webHidden/>
              </w:rPr>
              <w:fldChar w:fldCharType="begin"/>
            </w:r>
            <w:r w:rsidR="006F2276">
              <w:rPr>
                <w:noProof/>
                <w:webHidden/>
              </w:rPr>
              <w:instrText xml:space="preserve"> PAGEREF _Toc141883511 \h </w:instrText>
            </w:r>
            <w:r w:rsidR="006F2276">
              <w:rPr>
                <w:noProof/>
                <w:webHidden/>
              </w:rPr>
            </w:r>
            <w:r w:rsidR="006F2276">
              <w:rPr>
                <w:noProof/>
                <w:webHidden/>
              </w:rPr>
              <w:fldChar w:fldCharType="separate"/>
            </w:r>
            <w:r w:rsidR="006F2276">
              <w:rPr>
                <w:noProof/>
                <w:webHidden/>
              </w:rPr>
              <w:t>46</w:t>
            </w:r>
            <w:r w:rsidR="006F2276">
              <w:rPr>
                <w:noProof/>
                <w:webHidden/>
              </w:rPr>
              <w:fldChar w:fldCharType="end"/>
            </w:r>
          </w:hyperlink>
        </w:p>
        <w:p w14:paraId="0A4E7CAC" w14:textId="422DA092" w:rsidR="006F2276" w:rsidRDefault="00000000">
          <w:pPr>
            <w:pStyle w:val="TOC2"/>
            <w:tabs>
              <w:tab w:val="left" w:pos="1100"/>
              <w:tab w:val="right" w:leader="dot" w:pos="9016"/>
            </w:tabs>
            <w:rPr>
              <w:noProof/>
              <w:kern w:val="2"/>
              <w:sz w:val="24"/>
              <w:szCs w:val="24"/>
              <w:lang w:eastAsia="en-GB"/>
              <w14:ligatures w14:val="standardContextual"/>
            </w:rPr>
          </w:pPr>
          <w:hyperlink w:anchor="_Toc141883512" w:history="1">
            <w:r w:rsidR="006F2276" w:rsidRPr="0096730D">
              <w:rPr>
                <w:rStyle w:val="Hyperlink"/>
                <w:rFonts w:cs="Arial"/>
                <w:noProof/>
                <w:lang w:val="fr-FR"/>
              </w:rPr>
              <w:t>11.30</w:t>
            </w:r>
            <w:r w:rsidR="006F2276">
              <w:rPr>
                <w:noProof/>
                <w:kern w:val="2"/>
                <w:sz w:val="24"/>
                <w:szCs w:val="24"/>
                <w:lang w:eastAsia="en-GB"/>
                <w14:ligatures w14:val="standardContextual"/>
              </w:rPr>
              <w:tab/>
            </w:r>
            <w:r w:rsidR="006F2276" w:rsidRPr="0096730D">
              <w:rPr>
                <w:rStyle w:val="Hyperlink"/>
                <w:rFonts w:cs="Arial"/>
                <w:noProof/>
                <w:lang w:val="fr-FR"/>
              </w:rPr>
              <w:t>Children’s Sleep Habits Questionnaire (CSHQ)</w:t>
            </w:r>
            <w:r w:rsidR="006F2276">
              <w:rPr>
                <w:noProof/>
                <w:webHidden/>
              </w:rPr>
              <w:tab/>
            </w:r>
            <w:r w:rsidR="006F2276">
              <w:rPr>
                <w:noProof/>
                <w:webHidden/>
              </w:rPr>
              <w:fldChar w:fldCharType="begin"/>
            </w:r>
            <w:r w:rsidR="006F2276">
              <w:rPr>
                <w:noProof/>
                <w:webHidden/>
              </w:rPr>
              <w:instrText xml:space="preserve"> PAGEREF _Toc141883512 \h </w:instrText>
            </w:r>
            <w:r w:rsidR="006F2276">
              <w:rPr>
                <w:noProof/>
                <w:webHidden/>
              </w:rPr>
            </w:r>
            <w:r w:rsidR="006F2276">
              <w:rPr>
                <w:noProof/>
                <w:webHidden/>
              </w:rPr>
              <w:fldChar w:fldCharType="separate"/>
            </w:r>
            <w:r w:rsidR="006F2276">
              <w:rPr>
                <w:noProof/>
                <w:webHidden/>
              </w:rPr>
              <w:t>46</w:t>
            </w:r>
            <w:r w:rsidR="006F2276">
              <w:rPr>
                <w:noProof/>
                <w:webHidden/>
              </w:rPr>
              <w:fldChar w:fldCharType="end"/>
            </w:r>
          </w:hyperlink>
        </w:p>
        <w:p w14:paraId="00118404" w14:textId="2C0630C8" w:rsidR="006F2276" w:rsidRDefault="00000000">
          <w:pPr>
            <w:pStyle w:val="TOC2"/>
            <w:tabs>
              <w:tab w:val="left" w:pos="1100"/>
              <w:tab w:val="right" w:leader="dot" w:pos="9016"/>
            </w:tabs>
            <w:rPr>
              <w:noProof/>
              <w:kern w:val="2"/>
              <w:sz w:val="24"/>
              <w:szCs w:val="24"/>
              <w:lang w:eastAsia="en-GB"/>
              <w14:ligatures w14:val="standardContextual"/>
            </w:rPr>
          </w:pPr>
          <w:hyperlink w:anchor="_Toc141883513" w:history="1">
            <w:r w:rsidR="006F2276" w:rsidRPr="0096730D">
              <w:rPr>
                <w:rStyle w:val="Hyperlink"/>
                <w:rFonts w:cs="Arial"/>
                <w:noProof/>
              </w:rPr>
              <w:t>11.31</w:t>
            </w:r>
            <w:r w:rsidR="006F2276">
              <w:rPr>
                <w:noProof/>
                <w:kern w:val="2"/>
                <w:sz w:val="24"/>
                <w:szCs w:val="24"/>
                <w:lang w:eastAsia="en-GB"/>
                <w14:ligatures w14:val="standardContextual"/>
              </w:rPr>
              <w:tab/>
            </w:r>
            <w:r w:rsidR="006F2276" w:rsidRPr="0096730D">
              <w:rPr>
                <w:rStyle w:val="Hyperlink"/>
                <w:rFonts w:cs="Arial"/>
                <w:noProof/>
              </w:rPr>
              <w:t>Pediatric Quality of Life Inventory (PedsQL)</w:t>
            </w:r>
            <w:r w:rsidR="006F2276">
              <w:rPr>
                <w:noProof/>
                <w:webHidden/>
              </w:rPr>
              <w:tab/>
            </w:r>
            <w:r w:rsidR="006F2276">
              <w:rPr>
                <w:noProof/>
                <w:webHidden/>
              </w:rPr>
              <w:fldChar w:fldCharType="begin"/>
            </w:r>
            <w:r w:rsidR="006F2276">
              <w:rPr>
                <w:noProof/>
                <w:webHidden/>
              </w:rPr>
              <w:instrText xml:space="preserve"> PAGEREF _Toc141883513 \h </w:instrText>
            </w:r>
            <w:r w:rsidR="006F2276">
              <w:rPr>
                <w:noProof/>
                <w:webHidden/>
              </w:rPr>
            </w:r>
            <w:r w:rsidR="006F2276">
              <w:rPr>
                <w:noProof/>
                <w:webHidden/>
              </w:rPr>
              <w:fldChar w:fldCharType="separate"/>
            </w:r>
            <w:r w:rsidR="006F2276">
              <w:rPr>
                <w:noProof/>
                <w:webHidden/>
              </w:rPr>
              <w:t>47</w:t>
            </w:r>
            <w:r w:rsidR="006F2276">
              <w:rPr>
                <w:noProof/>
                <w:webHidden/>
              </w:rPr>
              <w:fldChar w:fldCharType="end"/>
            </w:r>
          </w:hyperlink>
        </w:p>
        <w:p w14:paraId="3B024367" w14:textId="1F658DC9" w:rsidR="006F2276" w:rsidRDefault="00000000">
          <w:pPr>
            <w:pStyle w:val="TOC2"/>
            <w:tabs>
              <w:tab w:val="left" w:pos="1100"/>
              <w:tab w:val="right" w:leader="dot" w:pos="9016"/>
            </w:tabs>
            <w:rPr>
              <w:noProof/>
              <w:kern w:val="2"/>
              <w:sz w:val="24"/>
              <w:szCs w:val="24"/>
              <w:lang w:eastAsia="en-GB"/>
              <w14:ligatures w14:val="standardContextual"/>
            </w:rPr>
          </w:pPr>
          <w:hyperlink w:anchor="_Toc141883514" w:history="1">
            <w:r w:rsidR="006F2276" w:rsidRPr="0096730D">
              <w:rPr>
                <w:rStyle w:val="Hyperlink"/>
                <w:noProof/>
              </w:rPr>
              <w:t>11.32</w:t>
            </w:r>
            <w:r w:rsidR="006F2276">
              <w:rPr>
                <w:noProof/>
                <w:kern w:val="2"/>
                <w:sz w:val="24"/>
                <w:szCs w:val="24"/>
                <w:lang w:eastAsia="en-GB"/>
                <w14:ligatures w14:val="standardContextual"/>
              </w:rPr>
              <w:tab/>
            </w:r>
            <w:r w:rsidR="006F2276" w:rsidRPr="0096730D">
              <w:rPr>
                <w:rStyle w:val="Hyperlink"/>
                <w:noProof/>
              </w:rPr>
              <w:t>Impact of Paediatric Epilepsy Scale (IPES)</w:t>
            </w:r>
            <w:r w:rsidR="006F2276">
              <w:rPr>
                <w:noProof/>
                <w:webHidden/>
              </w:rPr>
              <w:tab/>
            </w:r>
            <w:r w:rsidR="006F2276">
              <w:rPr>
                <w:noProof/>
                <w:webHidden/>
              </w:rPr>
              <w:fldChar w:fldCharType="begin"/>
            </w:r>
            <w:r w:rsidR="006F2276">
              <w:rPr>
                <w:noProof/>
                <w:webHidden/>
              </w:rPr>
              <w:instrText xml:space="preserve"> PAGEREF _Toc141883514 \h </w:instrText>
            </w:r>
            <w:r w:rsidR="006F2276">
              <w:rPr>
                <w:noProof/>
                <w:webHidden/>
              </w:rPr>
            </w:r>
            <w:r w:rsidR="006F2276">
              <w:rPr>
                <w:noProof/>
                <w:webHidden/>
              </w:rPr>
              <w:fldChar w:fldCharType="separate"/>
            </w:r>
            <w:r w:rsidR="006F2276">
              <w:rPr>
                <w:noProof/>
                <w:webHidden/>
              </w:rPr>
              <w:t>47</w:t>
            </w:r>
            <w:r w:rsidR="006F2276">
              <w:rPr>
                <w:noProof/>
                <w:webHidden/>
              </w:rPr>
              <w:fldChar w:fldCharType="end"/>
            </w:r>
          </w:hyperlink>
        </w:p>
        <w:p w14:paraId="60E097DD" w14:textId="226BBA93" w:rsidR="006F2276" w:rsidRDefault="00000000">
          <w:pPr>
            <w:pStyle w:val="TOC2"/>
            <w:tabs>
              <w:tab w:val="left" w:pos="1100"/>
              <w:tab w:val="right" w:leader="dot" w:pos="9016"/>
            </w:tabs>
            <w:rPr>
              <w:noProof/>
              <w:kern w:val="2"/>
              <w:sz w:val="24"/>
              <w:szCs w:val="24"/>
              <w:lang w:eastAsia="en-GB"/>
              <w14:ligatures w14:val="standardContextual"/>
            </w:rPr>
          </w:pPr>
          <w:hyperlink w:anchor="_Toc141883515" w:history="1">
            <w:r w:rsidR="006F2276" w:rsidRPr="0096730D">
              <w:rPr>
                <w:rStyle w:val="Hyperlink"/>
                <w:rFonts w:cs="Arial"/>
                <w:noProof/>
              </w:rPr>
              <w:t>11.33</w:t>
            </w:r>
            <w:r w:rsidR="006F2276">
              <w:rPr>
                <w:noProof/>
                <w:kern w:val="2"/>
                <w:sz w:val="24"/>
                <w:szCs w:val="24"/>
                <w:lang w:eastAsia="en-GB"/>
                <w14:ligatures w14:val="standardContextual"/>
              </w:rPr>
              <w:tab/>
            </w:r>
            <w:r w:rsidR="006F2276" w:rsidRPr="0096730D">
              <w:rPr>
                <w:rStyle w:val="Hyperlink"/>
                <w:rFonts w:cs="Arial"/>
                <w:noProof/>
              </w:rPr>
              <w:t>Survival Assessment</w:t>
            </w:r>
            <w:r w:rsidR="006F2276">
              <w:rPr>
                <w:noProof/>
                <w:webHidden/>
              </w:rPr>
              <w:tab/>
            </w:r>
            <w:r w:rsidR="006F2276">
              <w:rPr>
                <w:noProof/>
                <w:webHidden/>
              </w:rPr>
              <w:fldChar w:fldCharType="begin"/>
            </w:r>
            <w:r w:rsidR="006F2276">
              <w:rPr>
                <w:noProof/>
                <w:webHidden/>
              </w:rPr>
              <w:instrText xml:space="preserve"> PAGEREF _Toc141883515 \h </w:instrText>
            </w:r>
            <w:r w:rsidR="006F2276">
              <w:rPr>
                <w:noProof/>
                <w:webHidden/>
              </w:rPr>
            </w:r>
            <w:r w:rsidR="006F2276">
              <w:rPr>
                <w:noProof/>
                <w:webHidden/>
              </w:rPr>
              <w:fldChar w:fldCharType="separate"/>
            </w:r>
            <w:r w:rsidR="006F2276">
              <w:rPr>
                <w:noProof/>
                <w:webHidden/>
              </w:rPr>
              <w:t>48</w:t>
            </w:r>
            <w:r w:rsidR="006F2276">
              <w:rPr>
                <w:noProof/>
                <w:webHidden/>
              </w:rPr>
              <w:fldChar w:fldCharType="end"/>
            </w:r>
          </w:hyperlink>
        </w:p>
        <w:p w14:paraId="232EF1C6" w14:textId="1E968557" w:rsidR="006F2276" w:rsidRDefault="00000000">
          <w:pPr>
            <w:pStyle w:val="TOC2"/>
            <w:tabs>
              <w:tab w:val="left" w:pos="1100"/>
              <w:tab w:val="right" w:leader="dot" w:pos="9016"/>
            </w:tabs>
            <w:rPr>
              <w:noProof/>
              <w:kern w:val="2"/>
              <w:sz w:val="24"/>
              <w:szCs w:val="24"/>
              <w:lang w:eastAsia="en-GB"/>
              <w14:ligatures w14:val="standardContextual"/>
            </w:rPr>
          </w:pPr>
          <w:hyperlink w:anchor="_Toc141883516" w:history="1">
            <w:r w:rsidR="006F2276" w:rsidRPr="0096730D">
              <w:rPr>
                <w:rStyle w:val="Hyperlink"/>
                <w:rFonts w:cs="Arial"/>
                <w:noProof/>
              </w:rPr>
              <w:t>11.34</w:t>
            </w:r>
            <w:r w:rsidR="006F2276">
              <w:rPr>
                <w:noProof/>
                <w:kern w:val="2"/>
                <w:sz w:val="24"/>
                <w:szCs w:val="24"/>
                <w:lang w:eastAsia="en-GB"/>
                <w14:ligatures w14:val="standardContextual"/>
              </w:rPr>
              <w:tab/>
            </w:r>
            <w:r w:rsidR="006F2276" w:rsidRPr="0096730D">
              <w:rPr>
                <w:rStyle w:val="Hyperlink"/>
                <w:rFonts w:cs="Arial"/>
                <w:noProof/>
              </w:rPr>
              <w:t>Health Care Resource Utilization Questionnaire (HCRUQ)</w:t>
            </w:r>
            <w:r w:rsidR="006F2276">
              <w:rPr>
                <w:noProof/>
                <w:webHidden/>
              </w:rPr>
              <w:tab/>
            </w:r>
            <w:r w:rsidR="006F2276">
              <w:rPr>
                <w:noProof/>
                <w:webHidden/>
              </w:rPr>
              <w:fldChar w:fldCharType="begin"/>
            </w:r>
            <w:r w:rsidR="006F2276">
              <w:rPr>
                <w:noProof/>
                <w:webHidden/>
              </w:rPr>
              <w:instrText xml:space="preserve"> PAGEREF _Toc141883516 \h </w:instrText>
            </w:r>
            <w:r w:rsidR="006F2276">
              <w:rPr>
                <w:noProof/>
                <w:webHidden/>
              </w:rPr>
            </w:r>
            <w:r w:rsidR="006F2276">
              <w:rPr>
                <w:noProof/>
                <w:webHidden/>
              </w:rPr>
              <w:fldChar w:fldCharType="separate"/>
            </w:r>
            <w:r w:rsidR="006F2276">
              <w:rPr>
                <w:noProof/>
                <w:webHidden/>
              </w:rPr>
              <w:t>48</w:t>
            </w:r>
            <w:r w:rsidR="006F2276">
              <w:rPr>
                <w:noProof/>
                <w:webHidden/>
              </w:rPr>
              <w:fldChar w:fldCharType="end"/>
            </w:r>
          </w:hyperlink>
        </w:p>
        <w:p w14:paraId="5AFDEF67" w14:textId="78D9B14C" w:rsidR="006F2276" w:rsidRDefault="00000000">
          <w:pPr>
            <w:pStyle w:val="TOC2"/>
            <w:tabs>
              <w:tab w:val="left" w:pos="1100"/>
              <w:tab w:val="right" w:leader="dot" w:pos="9016"/>
            </w:tabs>
            <w:rPr>
              <w:noProof/>
              <w:kern w:val="2"/>
              <w:sz w:val="24"/>
              <w:szCs w:val="24"/>
              <w:lang w:eastAsia="en-GB"/>
              <w14:ligatures w14:val="standardContextual"/>
            </w:rPr>
          </w:pPr>
          <w:hyperlink w:anchor="_Toc141883517" w:history="1">
            <w:r w:rsidR="006F2276" w:rsidRPr="0096730D">
              <w:rPr>
                <w:rStyle w:val="Hyperlink"/>
                <w:rFonts w:cs="Arial"/>
                <w:noProof/>
              </w:rPr>
              <w:t>11.35</w:t>
            </w:r>
            <w:r w:rsidR="006F2276">
              <w:rPr>
                <w:noProof/>
                <w:kern w:val="2"/>
                <w:sz w:val="24"/>
                <w:szCs w:val="24"/>
                <w:lang w:eastAsia="en-GB"/>
                <w14:ligatures w14:val="standardContextual"/>
              </w:rPr>
              <w:tab/>
            </w:r>
            <w:r w:rsidR="006F2276" w:rsidRPr="0096730D">
              <w:rPr>
                <w:rStyle w:val="Hyperlink"/>
                <w:rFonts w:cs="Arial"/>
                <w:noProof/>
              </w:rPr>
              <w:t>Parent/Caregiver Assessments Pertaining to the Parent</w:t>
            </w:r>
            <w:r w:rsidR="006F2276">
              <w:rPr>
                <w:noProof/>
                <w:webHidden/>
              </w:rPr>
              <w:tab/>
            </w:r>
            <w:r w:rsidR="006F2276">
              <w:rPr>
                <w:noProof/>
                <w:webHidden/>
              </w:rPr>
              <w:fldChar w:fldCharType="begin"/>
            </w:r>
            <w:r w:rsidR="006F2276">
              <w:rPr>
                <w:noProof/>
                <w:webHidden/>
              </w:rPr>
              <w:instrText xml:space="preserve"> PAGEREF _Toc141883517 \h </w:instrText>
            </w:r>
            <w:r w:rsidR="006F2276">
              <w:rPr>
                <w:noProof/>
                <w:webHidden/>
              </w:rPr>
            </w:r>
            <w:r w:rsidR="006F2276">
              <w:rPr>
                <w:noProof/>
                <w:webHidden/>
              </w:rPr>
              <w:fldChar w:fldCharType="separate"/>
            </w:r>
            <w:r w:rsidR="006F2276">
              <w:rPr>
                <w:noProof/>
                <w:webHidden/>
              </w:rPr>
              <w:t>48</w:t>
            </w:r>
            <w:r w:rsidR="006F2276">
              <w:rPr>
                <w:noProof/>
                <w:webHidden/>
              </w:rPr>
              <w:fldChar w:fldCharType="end"/>
            </w:r>
          </w:hyperlink>
        </w:p>
        <w:p w14:paraId="5AD61E47" w14:textId="0143BBD5" w:rsidR="006F2276" w:rsidRDefault="00000000">
          <w:pPr>
            <w:pStyle w:val="TOC2"/>
            <w:tabs>
              <w:tab w:val="left" w:pos="1100"/>
              <w:tab w:val="right" w:leader="dot" w:pos="9016"/>
            </w:tabs>
            <w:rPr>
              <w:noProof/>
              <w:kern w:val="2"/>
              <w:sz w:val="24"/>
              <w:szCs w:val="24"/>
              <w:lang w:eastAsia="en-GB"/>
              <w14:ligatures w14:val="standardContextual"/>
            </w:rPr>
          </w:pPr>
          <w:hyperlink w:anchor="_Toc141883518" w:history="1">
            <w:r w:rsidR="006F2276" w:rsidRPr="0096730D">
              <w:rPr>
                <w:rStyle w:val="Hyperlink"/>
                <w:rFonts w:cs="Arial"/>
                <w:noProof/>
              </w:rPr>
              <w:t>11.36</w:t>
            </w:r>
            <w:r w:rsidR="006F2276">
              <w:rPr>
                <w:noProof/>
                <w:kern w:val="2"/>
                <w:sz w:val="24"/>
                <w:szCs w:val="24"/>
                <w:lang w:eastAsia="en-GB"/>
                <w14:ligatures w14:val="standardContextual"/>
              </w:rPr>
              <w:tab/>
            </w:r>
            <w:r w:rsidR="006F2276" w:rsidRPr="0096730D">
              <w:rPr>
                <w:rStyle w:val="Hyperlink"/>
                <w:rFonts w:cs="Arial"/>
                <w:noProof/>
              </w:rPr>
              <w:t>Parental Stress Index – Short Form (PSI)</w:t>
            </w:r>
            <w:r w:rsidR="006F2276">
              <w:rPr>
                <w:noProof/>
                <w:webHidden/>
              </w:rPr>
              <w:tab/>
            </w:r>
            <w:r w:rsidR="006F2276">
              <w:rPr>
                <w:noProof/>
                <w:webHidden/>
              </w:rPr>
              <w:fldChar w:fldCharType="begin"/>
            </w:r>
            <w:r w:rsidR="006F2276">
              <w:rPr>
                <w:noProof/>
                <w:webHidden/>
              </w:rPr>
              <w:instrText xml:space="preserve"> PAGEREF _Toc141883518 \h </w:instrText>
            </w:r>
            <w:r w:rsidR="006F2276">
              <w:rPr>
                <w:noProof/>
                <w:webHidden/>
              </w:rPr>
            </w:r>
            <w:r w:rsidR="006F2276">
              <w:rPr>
                <w:noProof/>
                <w:webHidden/>
              </w:rPr>
              <w:fldChar w:fldCharType="separate"/>
            </w:r>
            <w:r w:rsidR="006F2276">
              <w:rPr>
                <w:noProof/>
                <w:webHidden/>
              </w:rPr>
              <w:t>48</w:t>
            </w:r>
            <w:r w:rsidR="006F2276">
              <w:rPr>
                <w:noProof/>
                <w:webHidden/>
              </w:rPr>
              <w:fldChar w:fldCharType="end"/>
            </w:r>
          </w:hyperlink>
        </w:p>
        <w:p w14:paraId="63547E28" w14:textId="67B18578" w:rsidR="006F2276" w:rsidRDefault="00000000">
          <w:pPr>
            <w:pStyle w:val="TOC2"/>
            <w:tabs>
              <w:tab w:val="left" w:pos="1100"/>
              <w:tab w:val="right" w:leader="dot" w:pos="9016"/>
            </w:tabs>
            <w:rPr>
              <w:noProof/>
              <w:kern w:val="2"/>
              <w:sz w:val="24"/>
              <w:szCs w:val="24"/>
              <w:lang w:eastAsia="en-GB"/>
              <w14:ligatures w14:val="standardContextual"/>
            </w:rPr>
          </w:pPr>
          <w:hyperlink w:anchor="_Toc141883519" w:history="1">
            <w:r w:rsidR="006F2276" w:rsidRPr="0096730D">
              <w:rPr>
                <w:rStyle w:val="Hyperlink"/>
                <w:rFonts w:cs="Arial"/>
                <w:noProof/>
              </w:rPr>
              <w:t>11.37</w:t>
            </w:r>
            <w:r w:rsidR="006F2276">
              <w:rPr>
                <w:noProof/>
                <w:kern w:val="2"/>
                <w:sz w:val="24"/>
                <w:szCs w:val="24"/>
                <w:lang w:eastAsia="en-GB"/>
                <w14:ligatures w14:val="standardContextual"/>
              </w:rPr>
              <w:tab/>
            </w:r>
            <w:r w:rsidR="006F2276" w:rsidRPr="0096730D">
              <w:rPr>
                <w:rStyle w:val="Hyperlink"/>
                <w:rFonts w:cs="Arial"/>
                <w:noProof/>
              </w:rPr>
              <w:t>EuroQol-5 Dimension-5 Level (EQ-5D-5L)</w:t>
            </w:r>
            <w:r w:rsidR="006F2276">
              <w:rPr>
                <w:noProof/>
                <w:webHidden/>
              </w:rPr>
              <w:tab/>
            </w:r>
            <w:r w:rsidR="006F2276">
              <w:rPr>
                <w:noProof/>
                <w:webHidden/>
              </w:rPr>
              <w:fldChar w:fldCharType="begin"/>
            </w:r>
            <w:r w:rsidR="006F2276">
              <w:rPr>
                <w:noProof/>
                <w:webHidden/>
              </w:rPr>
              <w:instrText xml:space="preserve"> PAGEREF _Toc141883519 \h </w:instrText>
            </w:r>
            <w:r w:rsidR="006F2276">
              <w:rPr>
                <w:noProof/>
                <w:webHidden/>
              </w:rPr>
            </w:r>
            <w:r w:rsidR="006F2276">
              <w:rPr>
                <w:noProof/>
                <w:webHidden/>
              </w:rPr>
              <w:fldChar w:fldCharType="separate"/>
            </w:r>
            <w:r w:rsidR="006F2276">
              <w:rPr>
                <w:noProof/>
                <w:webHidden/>
              </w:rPr>
              <w:t>49</w:t>
            </w:r>
            <w:r w:rsidR="006F2276">
              <w:rPr>
                <w:noProof/>
                <w:webHidden/>
              </w:rPr>
              <w:fldChar w:fldCharType="end"/>
            </w:r>
          </w:hyperlink>
        </w:p>
        <w:p w14:paraId="3B78A1BE" w14:textId="5B1E8754" w:rsidR="006F2276" w:rsidRDefault="00000000">
          <w:pPr>
            <w:pStyle w:val="TOC1"/>
            <w:rPr>
              <w:noProof/>
              <w:kern w:val="2"/>
              <w:sz w:val="24"/>
              <w:szCs w:val="24"/>
              <w:lang w:eastAsia="en-GB"/>
              <w14:ligatures w14:val="standardContextual"/>
            </w:rPr>
          </w:pPr>
          <w:hyperlink w:anchor="_Toc141883520" w:history="1">
            <w:r w:rsidR="006F2276" w:rsidRPr="0096730D">
              <w:rPr>
                <w:rStyle w:val="Hyperlink"/>
                <w:rFonts w:cs="Arial"/>
                <w:noProof/>
              </w:rPr>
              <w:t>12</w:t>
            </w:r>
            <w:r w:rsidR="006F2276">
              <w:rPr>
                <w:noProof/>
                <w:kern w:val="2"/>
                <w:sz w:val="24"/>
                <w:szCs w:val="24"/>
                <w:lang w:eastAsia="en-GB"/>
                <w14:ligatures w14:val="standardContextual"/>
              </w:rPr>
              <w:tab/>
            </w:r>
            <w:r w:rsidR="006F2276" w:rsidRPr="0096730D">
              <w:rPr>
                <w:rStyle w:val="Hyperlink"/>
                <w:rFonts w:cs="Arial"/>
                <w:noProof/>
              </w:rPr>
              <w:t>Adverse Events</w:t>
            </w:r>
            <w:r w:rsidR="006F2276">
              <w:rPr>
                <w:noProof/>
                <w:webHidden/>
              </w:rPr>
              <w:tab/>
            </w:r>
            <w:r w:rsidR="006F2276">
              <w:rPr>
                <w:noProof/>
                <w:webHidden/>
              </w:rPr>
              <w:fldChar w:fldCharType="begin"/>
            </w:r>
            <w:r w:rsidR="006F2276">
              <w:rPr>
                <w:noProof/>
                <w:webHidden/>
              </w:rPr>
              <w:instrText xml:space="preserve"> PAGEREF _Toc141883520 \h </w:instrText>
            </w:r>
            <w:r w:rsidR="006F2276">
              <w:rPr>
                <w:noProof/>
                <w:webHidden/>
              </w:rPr>
            </w:r>
            <w:r w:rsidR="006F2276">
              <w:rPr>
                <w:noProof/>
                <w:webHidden/>
              </w:rPr>
              <w:fldChar w:fldCharType="separate"/>
            </w:r>
            <w:r w:rsidR="006F2276">
              <w:rPr>
                <w:noProof/>
                <w:webHidden/>
              </w:rPr>
              <w:t>50</w:t>
            </w:r>
            <w:r w:rsidR="006F2276">
              <w:rPr>
                <w:noProof/>
                <w:webHidden/>
              </w:rPr>
              <w:fldChar w:fldCharType="end"/>
            </w:r>
          </w:hyperlink>
        </w:p>
        <w:p w14:paraId="1DE1CE5E" w14:textId="752BF10B" w:rsidR="006F2276" w:rsidRDefault="00000000">
          <w:pPr>
            <w:pStyle w:val="TOC1"/>
            <w:rPr>
              <w:noProof/>
              <w:kern w:val="2"/>
              <w:sz w:val="24"/>
              <w:szCs w:val="24"/>
              <w:lang w:eastAsia="en-GB"/>
              <w14:ligatures w14:val="standardContextual"/>
            </w:rPr>
          </w:pPr>
          <w:hyperlink w:anchor="_Toc141883521" w:history="1">
            <w:r w:rsidR="006F2276" w:rsidRPr="0096730D">
              <w:rPr>
                <w:rStyle w:val="Hyperlink"/>
                <w:rFonts w:cs="Arial"/>
                <w:noProof/>
              </w:rPr>
              <w:t>13</w:t>
            </w:r>
            <w:r w:rsidR="006F2276">
              <w:rPr>
                <w:noProof/>
                <w:kern w:val="2"/>
                <w:sz w:val="24"/>
                <w:szCs w:val="24"/>
                <w:lang w:eastAsia="en-GB"/>
                <w14:ligatures w14:val="standardContextual"/>
              </w:rPr>
              <w:tab/>
            </w:r>
            <w:r w:rsidR="006F2276" w:rsidRPr="0096730D">
              <w:rPr>
                <w:rStyle w:val="Hyperlink"/>
                <w:rFonts w:cs="Arial"/>
                <w:noProof/>
              </w:rPr>
              <w:t>Statistical Considerations</w:t>
            </w:r>
            <w:r w:rsidR="006F2276">
              <w:rPr>
                <w:noProof/>
                <w:webHidden/>
              </w:rPr>
              <w:tab/>
            </w:r>
            <w:r w:rsidR="006F2276">
              <w:rPr>
                <w:noProof/>
                <w:webHidden/>
              </w:rPr>
              <w:fldChar w:fldCharType="begin"/>
            </w:r>
            <w:r w:rsidR="006F2276">
              <w:rPr>
                <w:noProof/>
                <w:webHidden/>
              </w:rPr>
              <w:instrText xml:space="preserve"> PAGEREF _Toc141883521 \h </w:instrText>
            </w:r>
            <w:r w:rsidR="006F2276">
              <w:rPr>
                <w:noProof/>
                <w:webHidden/>
              </w:rPr>
            </w:r>
            <w:r w:rsidR="006F2276">
              <w:rPr>
                <w:noProof/>
                <w:webHidden/>
              </w:rPr>
              <w:fldChar w:fldCharType="separate"/>
            </w:r>
            <w:r w:rsidR="006F2276">
              <w:rPr>
                <w:noProof/>
                <w:webHidden/>
              </w:rPr>
              <w:t>51</w:t>
            </w:r>
            <w:r w:rsidR="006F2276">
              <w:rPr>
                <w:noProof/>
                <w:webHidden/>
              </w:rPr>
              <w:fldChar w:fldCharType="end"/>
            </w:r>
          </w:hyperlink>
        </w:p>
        <w:p w14:paraId="7AB6A58A" w14:textId="210E4778" w:rsidR="006F2276" w:rsidRDefault="00000000">
          <w:pPr>
            <w:pStyle w:val="TOC2"/>
            <w:tabs>
              <w:tab w:val="left" w:pos="880"/>
              <w:tab w:val="right" w:leader="dot" w:pos="9016"/>
            </w:tabs>
            <w:rPr>
              <w:noProof/>
              <w:kern w:val="2"/>
              <w:sz w:val="24"/>
              <w:szCs w:val="24"/>
              <w:lang w:eastAsia="en-GB"/>
              <w14:ligatures w14:val="standardContextual"/>
            </w:rPr>
          </w:pPr>
          <w:hyperlink w:anchor="_Toc141883522" w:history="1">
            <w:r w:rsidR="006F2276" w:rsidRPr="0096730D">
              <w:rPr>
                <w:rStyle w:val="Hyperlink"/>
                <w:rFonts w:cs="Arial"/>
                <w:noProof/>
              </w:rPr>
              <w:t>13.1</w:t>
            </w:r>
            <w:r w:rsidR="006F2276">
              <w:rPr>
                <w:noProof/>
                <w:kern w:val="2"/>
                <w:sz w:val="24"/>
                <w:szCs w:val="24"/>
                <w:lang w:eastAsia="en-GB"/>
                <w14:ligatures w14:val="standardContextual"/>
              </w:rPr>
              <w:tab/>
            </w:r>
            <w:r w:rsidR="006F2276" w:rsidRPr="0096730D">
              <w:rPr>
                <w:rStyle w:val="Hyperlink"/>
                <w:rFonts w:cs="Arial"/>
                <w:noProof/>
              </w:rPr>
              <w:t>General Statistical Methodology</w:t>
            </w:r>
            <w:r w:rsidR="006F2276">
              <w:rPr>
                <w:noProof/>
                <w:webHidden/>
              </w:rPr>
              <w:tab/>
            </w:r>
            <w:r w:rsidR="006F2276">
              <w:rPr>
                <w:noProof/>
                <w:webHidden/>
              </w:rPr>
              <w:fldChar w:fldCharType="begin"/>
            </w:r>
            <w:r w:rsidR="006F2276">
              <w:rPr>
                <w:noProof/>
                <w:webHidden/>
              </w:rPr>
              <w:instrText xml:space="preserve"> PAGEREF _Toc141883522 \h </w:instrText>
            </w:r>
            <w:r w:rsidR="006F2276">
              <w:rPr>
                <w:noProof/>
                <w:webHidden/>
              </w:rPr>
            </w:r>
            <w:r w:rsidR="006F2276">
              <w:rPr>
                <w:noProof/>
                <w:webHidden/>
              </w:rPr>
              <w:fldChar w:fldCharType="separate"/>
            </w:r>
            <w:r w:rsidR="006F2276">
              <w:rPr>
                <w:noProof/>
                <w:webHidden/>
              </w:rPr>
              <w:t>51</w:t>
            </w:r>
            <w:r w:rsidR="006F2276">
              <w:rPr>
                <w:noProof/>
                <w:webHidden/>
              </w:rPr>
              <w:fldChar w:fldCharType="end"/>
            </w:r>
          </w:hyperlink>
        </w:p>
        <w:p w14:paraId="4BF9A494" w14:textId="38DFF4B6" w:rsidR="006F2276" w:rsidRDefault="00000000">
          <w:pPr>
            <w:pStyle w:val="TOC2"/>
            <w:tabs>
              <w:tab w:val="left" w:pos="880"/>
              <w:tab w:val="right" w:leader="dot" w:pos="9016"/>
            </w:tabs>
            <w:rPr>
              <w:noProof/>
              <w:kern w:val="2"/>
              <w:sz w:val="24"/>
              <w:szCs w:val="24"/>
              <w:lang w:eastAsia="en-GB"/>
              <w14:ligatures w14:val="standardContextual"/>
            </w:rPr>
          </w:pPr>
          <w:hyperlink w:anchor="_Toc141883523" w:history="1">
            <w:r w:rsidR="006F2276" w:rsidRPr="0096730D">
              <w:rPr>
                <w:rStyle w:val="Hyperlink"/>
                <w:rFonts w:cs="Arial"/>
                <w:noProof/>
              </w:rPr>
              <w:t>13.2</w:t>
            </w:r>
            <w:r w:rsidR="006F2276">
              <w:rPr>
                <w:noProof/>
                <w:kern w:val="2"/>
                <w:sz w:val="24"/>
                <w:szCs w:val="24"/>
                <w:lang w:eastAsia="en-GB"/>
                <w14:ligatures w14:val="standardContextual"/>
              </w:rPr>
              <w:tab/>
            </w:r>
            <w:r w:rsidR="006F2276" w:rsidRPr="0096730D">
              <w:rPr>
                <w:rStyle w:val="Hyperlink"/>
                <w:rFonts w:cs="Arial"/>
                <w:noProof/>
              </w:rPr>
              <w:t>Sample Size Justification</w:t>
            </w:r>
            <w:r w:rsidR="006F2276">
              <w:rPr>
                <w:noProof/>
                <w:webHidden/>
              </w:rPr>
              <w:tab/>
            </w:r>
            <w:r w:rsidR="006F2276">
              <w:rPr>
                <w:noProof/>
                <w:webHidden/>
              </w:rPr>
              <w:fldChar w:fldCharType="begin"/>
            </w:r>
            <w:r w:rsidR="006F2276">
              <w:rPr>
                <w:noProof/>
                <w:webHidden/>
              </w:rPr>
              <w:instrText xml:space="preserve"> PAGEREF _Toc141883523 \h </w:instrText>
            </w:r>
            <w:r w:rsidR="006F2276">
              <w:rPr>
                <w:noProof/>
                <w:webHidden/>
              </w:rPr>
            </w:r>
            <w:r w:rsidR="006F2276">
              <w:rPr>
                <w:noProof/>
                <w:webHidden/>
              </w:rPr>
              <w:fldChar w:fldCharType="separate"/>
            </w:r>
            <w:r w:rsidR="006F2276">
              <w:rPr>
                <w:noProof/>
                <w:webHidden/>
              </w:rPr>
              <w:t>51</w:t>
            </w:r>
            <w:r w:rsidR="006F2276">
              <w:rPr>
                <w:noProof/>
                <w:webHidden/>
              </w:rPr>
              <w:fldChar w:fldCharType="end"/>
            </w:r>
          </w:hyperlink>
        </w:p>
        <w:p w14:paraId="432BAEF0" w14:textId="4EACD286" w:rsidR="006F2276" w:rsidRDefault="00000000">
          <w:pPr>
            <w:pStyle w:val="TOC2"/>
            <w:tabs>
              <w:tab w:val="left" w:pos="880"/>
              <w:tab w:val="right" w:leader="dot" w:pos="9016"/>
            </w:tabs>
            <w:rPr>
              <w:noProof/>
              <w:kern w:val="2"/>
              <w:sz w:val="24"/>
              <w:szCs w:val="24"/>
              <w:lang w:eastAsia="en-GB"/>
              <w14:ligatures w14:val="standardContextual"/>
            </w:rPr>
          </w:pPr>
          <w:hyperlink w:anchor="_Toc141883524" w:history="1">
            <w:r w:rsidR="006F2276" w:rsidRPr="0096730D">
              <w:rPr>
                <w:rStyle w:val="Hyperlink"/>
                <w:rFonts w:cs="Arial"/>
                <w:noProof/>
              </w:rPr>
              <w:t>13.3</w:t>
            </w:r>
            <w:r w:rsidR="006F2276">
              <w:rPr>
                <w:noProof/>
                <w:kern w:val="2"/>
                <w:sz w:val="24"/>
                <w:szCs w:val="24"/>
                <w:lang w:eastAsia="en-GB"/>
                <w14:ligatures w14:val="standardContextual"/>
              </w:rPr>
              <w:tab/>
            </w:r>
            <w:r w:rsidR="006F2276" w:rsidRPr="0096730D">
              <w:rPr>
                <w:rStyle w:val="Hyperlink"/>
                <w:rFonts w:cs="Arial"/>
                <w:noProof/>
              </w:rPr>
              <w:t>Analysis Populations</w:t>
            </w:r>
            <w:r w:rsidR="006F2276">
              <w:rPr>
                <w:noProof/>
                <w:webHidden/>
              </w:rPr>
              <w:tab/>
            </w:r>
            <w:r w:rsidR="006F2276">
              <w:rPr>
                <w:noProof/>
                <w:webHidden/>
              </w:rPr>
              <w:fldChar w:fldCharType="begin"/>
            </w:r>
            <w:r w:rsidR="006F2276">
              <w:rPr>
                <w:noProof/>
                <w:webHidden/>
              </w:rPr>
              <w:instrText xml:space="preserve"> PAGEREF _Toc141883524 \h </w:instrText>
            </w:r>
            <w:r w:rsidR="006F2276">
              <w:rPr>
                <w:noProof/>
                <w:webHidden/>
              </w:rPr>
            </w:r>
            <w:r w:rsidR="006F2276">
              <w:rPr>
                <w:noProof/>
                <w:webHidden/>
              </w:rPr>
              <w:fldChar w:fldCharType="separate"/>
            </w:r>
            <w:r w:rsidR="006F2276">
              <w:rPr>
                <w:noProof/>
                <w:webHidden/>
              </w:rPr>
              <w:t>51</w:t>
            </w:r>
            <w:r w:rsidR="006F2276">
              <w:rPr>
                <w:noProof/>
                <w:webHidden/>
              </w:rPr>
              <w:fldChar w:fldCharType="end"/>
            </w:r>
          </w:hyperlink>
        </w:p>
        <w:p w14:paraId="7DE2F99C" w14:textId="2434E416" w:rsidR="006F2276" w:rsidRDefault="00000000">
          <w:pPr>
            <w:pStyle w:val="TOC2"/>
            <w:tabs>
              <w:tab w:val="left" w:pos="880"/>
              <w:tab w:val="right" w:leader="dot" w:pos="9016"/>
            </w:tabs>
            <w:rPr>
              <w:noProof/>
              <w:kern w:val="2"/>
              <w:sz w:val="24"/>
              <w:szCs w:val="24"/>
              <w:lang w:eastAsia="en-GB"/>
              <w14:ligatures w14:val="standardContextual"/>
            </w:rPr>
          </w:pPr>
          <w:hyperlink w:anchor="_Toc141883525" w:history="1">
            <w:r w:rsidR="006F2276" w:rsidRPr="0096730D">
              <w:rPr>
                <w:rStyle w:val="Hyperlink"/>
                <w:rFonts w:cs="Arial"/>
                <w:noProof/>
              </w:rPr>
              <w:t>13.4</w:t>
            </w:r>
            <w:r w:rsidR="006F2276">
              <w:rPr>
                <w:noProof/>
                <w:kern w:val="2"/>
                <w:sz w:val="24"/>
                <w:szCs w:val="24"/>
                <w:lang w:eastAsia="en-GB"/>
                <w14:ligatures w14:val="standardContextual"/>
              </w:rPr>
              <w:tab/>
            </w:r>
            <w:r w:rsidR="006F2276" w:rsidRPr="0096730D">
              <w:rPr>
                <w:rStyle w:val="Hyperlink"/>
                <w:rFonts w:cs="Arial"/>
                <w:noProof/>
              </w:rPr>
              <w:t>Handling of Missing Data</w:t>
            </w:r>
            <w:r w:rsidR="006F2276">
              <w:rPr>
                <w:noProof/>
                <w:webHidden/>
              </w:rPr>
              <w:tab/>
            </w:r>
            <w:r w:rsidR="006F2276">
              <w:rPr>
                <w:noProof/>
                <w:webHidden/>
              </w:rPr>
              <w:fldChar w:fldCharType="begin"/>
            </w:r>
            <w:r w:rsidR="006F2276">
              <w:rPr>
                <w:noProof/>
                <w:webHidden/>
              </w:rPr>
              <w:instrText xml:space="preserve"> PAGEREF _Toc141883525 \h </w:instrText>
            </w:r>
            <w:r w:rsidR="006F2276">
              <w:rPr>
                <w:noProof/>
                <w:webHidden/>
              </w:rPr>
            </w:r>
            <w:r w:rsidR="006F2276">
              <w:rPr>
                <w:noProof/>
                <w:webHidden/>
              </w:rPr>
              <w:fldChar w:fldCharType="separate"/>
            </w:r>
            <w:r w:rsidR="006F2276">
              <w:rPr>
                <w:noProof/>
                <w:webHidden/>
              </w:rPr>
              <w:t>51</w:t>
            </w:r>
            <w:r w:rsidR="006F2276">
              <w:rPr>
                <w:noProof/>
                <w:webHidden/>
              </w:rPr>
              <w:fldChar w:fldCharType="end"/>
            </w:r>
          </w:hyperlink>
        </w:p>
        <w:p w14:paraId="078EE05E" w14:textId="04D6EDFA" w:rsidR="006F2276" w:rsidRDefault="00000000">
          <w:pPr>
            <w:pStyle w:val="TOC2"/>
            <w:tabs>
              <w:tab w:val="left" w:pos="880"/>
              <w:tab w:val="right" w:leader="dot" w:pos="9016"/>
            </w:tabs>
            <w:rPr>
              <w:noProof/>
              <w:kern w:val="2"/>
              <w:sz w:val="24"/>
              <w:szCs w:val="24"/>
              <w:lang w:eastAsia="en-GB"/>
              <w14:ligatures w14:val="standardContextual"/>
            </w:rPr>
          </w:pPr>
          <w:hyperlink w:anchor="_Toc141883526" w:history="1">
            <w:r w:rsidR="006F2276" w:rsidRPr="0096730D">
              <w:rPr>
                <w:rStyle w:val="Hyperlink"/>
                <w:rFonts w:cs="Arial"/>
                <w:noProof/>
              </w:rPr>
              <w:t>13.5</w:t>
            </w:r>
            <w:r w:rsidR="006F2276">
              <w:rPr>
                <w:noProof/>
                <w:kern w:val="2"/>
                <w:sz w:val="24"/>
                <w:szCs w:val="24"/>
                <w:lang w:eastAsia="en-GB"/>
                <w14:ligatures w14:val="standardContextual"/>
              </w:rPr>
              <w:tab/>
            </w:r>
            <w:r w:rsidR="006F2276" w:rsidRPr="0096730D">
              <w:rPr>
                <w:rStyle w:val="Hyperlink"/>
                <w:rFonts w:cs="Arial"/>
                <w:noProof/>
              </w:rPr>
              <w:t>Handling of Outliers</w:t>
            </w:r>
            <w:r w:rsidR="006F2276">
              <w:rPr>
                <w:noProof/>
                <w:webHidden/>
              </w:rPr>
              <w:tab/>
            </w:r>
            <w:r w:rsidR="006F2276">
              <w:rPr>
                <w:noProof/>
                <w:webHidden/>
              </w:rPr>
              <w:fldChar w:fldCharType="begin"/>
            </w:r>
            <w:r w:rsidR="006F2276">
              <w:rPr>
                <w:noProof/>
                <w:webHidden/>
              </w:rPr>
              <w:instrText xml:space="preserve"> PAGEREF _Toc141883526 \h </w:instrText>
            </w:r>
            <w:r w:rsidR="006F2276">
              <w:rPr>
                <w:noProof/>
                <w:webHidden/>
              </w:rPr>
            </w:r>
            <w:r w:rsidR="006F2276">
              <w:rPr>
                <w:noProof/>
                <w:webHidden/>
              </w:rPr>
              <w:fldChar w:fldCharType="separate"/>
            </w:r>
            <w:r w:rsidR="006F2276">
              <w:rPr>
                <w:noProof/>
                <w:webHidden/>
              </w:rPr>
              <w:t>52</w:t>
            </w:r>
            <w:r w:rsidR="006F2276">
              <w:rPr>
                <w:noProof/>
                <w:webHidden/>
              </w:rPr>
              <w:fldChar w:fldCharType="end"/>
            </w:r>
          </w:hyperlink>
        </w:p>
        <w:p w14:paraId="0F423205" w14:textId="3A7D39CA" w:rsidR="006F2276" w:rsidRDefault="00000000">
          <w:pPr>
            <w:pStyle w:val="TOC2"/>
            <w:tabs>
              <w:tab w:val="left" w:pos="880"/>
              <w:tab w:val="right" w:leader="dot" w:pos="9016"/>
            </w:tabs>
            <w:rPr>
              <w:noProof/>
              <w:kern w:val="2"/>
              <w:sz w:val="24"/>
              <w:szCs w:val="24"/>
              <w:lang w:eastAsia="en-GB"/>
              <w14:ligatures w14:val="standardContextual"/>
            </w:rPr>
          </w:pPr>
          <w:hyperlink w:anchor="_Toc141883527" w:history="1">
            <w:r w:rsidR="006F2276" w:rsidRPr="0096730D">
              <w:rPr>
                <w:rStyle w:val="Hyperlink"/>
                <w:rFonts w:cs="Arial"/>
                <w:noProof/>
              </w:rPr>
              <w:t>13.6</w:t>
            </w:r>
            <w:r w:rsidR="006F2276">
              <w:rPr>
                <w:noProof/>
                <w:kern w:val="2"/>
                <w:sz w:val="24"/>
                <w:szCs w:val="24"/>
                <w:lang w:eastAsia="en-GB"/>
                <w14:ligatures w14:val="standardContextual"/>
              </w:rPr>
              <w:tab/>
            </w:r>
            <w:r w:rsidR="006F2276" w:rsidRPr="0096730D">
              <w:rPr>
                <w:rStyle w:val="Hyperlink"/>
                <w:rFonts w:cs="Arial"/>
                <w:noProof/>
              </w:rPr>
              <w:t>Statistical Analyses</w:t>
            </w:r>
            <w:r w:rsidR="006F2276">
              <w:rPr>
                <w:noProof/>
                <w:webHidden/>
              </w:rPr>
              <w:tab/>
            </w:r>
            <w:r w:rsidR="006F2276">
              <w:rPr>
                <w:noProof/>
                <w:webHidden/>
              </w:rPr>
              <w:fldChar w:fldCharType="begin"/>
            </w:r>
            <w:r w:rsidR="006F2276">
              <w:rPr>
                <w:noProof/>
                <w:webHidden/>
              </w:rPr>
              <w:instrText xml:space="preserve"> PAGEREF _Toc141883527 \h </w:instrText>
            </w:r>
            <w:r w:rsidR="006F2276">
              <w:rPr>
                <w:noProof/>
                <w:webHidden/>
              </w:rPr>
            </w:r>
            <w:r w:rsidR="006F2276">
              <w:rPr>
                <w:noProof/>
                <w:webHidden/>
              </w:rPr>
              <w:fldChar w:fldCharType="separate"/>
            </w:r>
            <w:r w:rsidR="006F2276">
              <w:rPr>
                <w:noProof/>
                <w:webHidden/>
              </w:rPr>
              <w:t>52</w:t>
            </w:r>
            <w:r w:rsidR="006F2276">
              <w:rPr>
                <w:noProof/>
                <w:webHidden/>
              </w:rPr>
              <w:fldChar w:fldCharType="end"/>
            </w:r>
          </w:hyperlink>
        </w:p>
        <w:p w14:paraId="7985A24F" w14:textId="483358E5" w:rsidR="006F2276" w:rsidRDefault="00000000">
          <w:pPr>
            <w:pStyle w:val="TOC3"/>
            <w:rPr>
              <w:noProof/>
              <w:kern w:val="2"/>
              <w:sz w:val="24"/>
              <w:szCs w:val="24"/>
              <w:lang w:eastAsia="en-GB"/>
              <w14:ligatures w14:val="standardContextual"/>
            </w:rPr>
          </w:pPr>
          <w:hyperlink w:anchor="_Toc141883528" w:history="1">
            <w:r w:rsidR="006F2276" w:rsidRPr="0096730D">
              <w:rPr>
                <w:rStyle w:val="Hyperlink"/>
                <w:rFonts w:cs="Arial"/>
                <w:noProof/>
              </w:rPr>
              <w:t>13.6.1</w:t>
            </w:r>
            <w:r w:rsidR="006F2276">
              <w:rPr>
                <w:noProof/>
                <w:kern w:val="2"/>
                <w:sz w:val="24"/>
                <w:szCs w:val="24"/>
                <w:lang w:eastAsia="en-GB"/>
                <w14:ligatures w14:val="standardContextual"/>
              </w:rPr>
              <w:tab/>
            </w:r>
            <w:r w:rsidR="006F2276" w:rsidRPr="0096730D">
              <w:rPr>
                <w:rStyle w:val="Hyperlink"/>
                <w:rFonts w:cs="Arial"/>
                <w:noProof/>
              </w:rPr>
              <w:t>Analysis of the Endpoints</w:t>
            </w:r>
            <w:r w:rsidR="006F2276">
              <w:rPr>
                <w:noProof/>
                <w:webHidden/>
              </w:rPr>
              <w:tab/>
            </w:r>
            <w:r w:rsidR="006F2276">
              <w:rPr>
                <w:noProof/>
                <w:webHidden/>
              </w:rPr>
              <w:fldChar w:fldCharType="begin"/>
            </w:r>
            <w:r w:rsidR="006F2276">
              <w:rPr>
                <w:noProof/>
                <w:webHidden/>
              </w:rPr>
              <w:instrText xml:space="preserve"> PAGEREF _Toc141883528 \h </w:instrText>
            </w:r>
            <w:r w:rsidR="006F2276">
              <w:rPr>
                <w:noProof/>
                <w:webHidden/>
              </w:rPr>
            </w:r>
            <w:r w:rsidR="006F2276">
              <w:rPr>
                <w:noProof/>
                <w:webHidden/>
              </w:rPr>
              <w:fldChar w:fldCharType="separate"/>
            </w:r>
            <w:r w:rsidR="006F2276">
              <w:rPr>
                <w:noProof/>
                <w:webHidden/>
              </w:rPr>
              <w:t>53</w:t>
            </w:r>
            <w:r w:rsidR="006F2276">
              <w:rPr>
                <w:noProof/>
                <w:webHidden/>
              </w:rPr>
              <w:fldChar w:fldCharType="end"/>
            </w:r>
          </w:hyperlink>
        </w:p>
        <w:p w14:paraId="16B0AF42" w14:textId="59921805" w:rsidR="006F2276" w:rsidRDefault="00000000">
          <w:pPr>
            <w:pStyle w:val="TOC1"/>
            <w:rPr>
              <w:noProof/>
              <w:kern w:val="2"/>
              <w:sz w:val="24"/>
              <w:szCs w:val="24"/>
              <w:lang w:eastAsia="en-GB"/>
              <w14:ligatures w14:val="standardContextual"/>
            </w:rPr>
          </w:pPr>
          <w:hyperlink w:anchor="_Toc141883529" w:history="1">
            <w:r w:rsidR="006F2276" w:rsidRPr="0096730D">
              <w:rPr>
                <w:rStyle w:val="Hyperlink"/>
                <w:rFonts w:cs="Arial"/>
                <w:noProof/>
              </w:rPr>
              <w:t>14</w:t>
            </w:r>
            <w:r w:rsidR="006F2276">
              <w:rPr>
                <w:noProof/>
                <w:kern w:val="2"/>
                <w:sz w:val="24"/>
                <w:szCs w:val="24"/>
                <w:lang w:eastAsia="en-GB"/>
                <w14:ligatures w14:val="standardContextual"/>
              </w:rPr>
              <w:tab/>
            </w:r>
            <w:r w:rsidR="006F2276" w:rsidRPr="0096730D">
              <w:rPr>
                <w:rStyle w:val="Hyperlink"/>
                <w:rFonts w:cs="Arial"/>
                <w:noProof/>
              </w:rPr>
              <w:t>Ethical and Regulatory Requirements</w:t>
            </w:r>
            <w:r w:rsidR="006F2276">
              <w:rPr>
                <w:noProof/>
                <w:webHidden/>
              </w:rPr>
              <w:tab/>
            </w:r>
            <w:r w:rsidR="006F2276">
              <w:rPr>
                <w:noProof/>
                <w:webHidden/>
              </w:rPr>
              <w:fldChar w:fldCharType="begin"/>
            </w:r>
            <w:r w:rsidR="006F2276">
              <w:rPr>
                <w:noProof/>
                <w:webHidden/>
              </w:rPr>
              <w:instrText xml:space="preserve"> PAGEREF _Toc141883529 \h </w:instrText>
            </w:r>
            <w:r w:rsidR="006F2276">
              <w:rPr>
                <w:noProof/>
                <w:webHidden/>
              </w:rPr>
            </w:r>
            <w:r w:rsidR="006F2276">
              <w:rPr>
                <w:noProof/>
                <w:webHidden/>
              </w:rPr>
              <w:fldChar w:fldCharType="separate"/>
            </w:r>
            <w:r w:rsidR="006F2276">
              <w:rPr>
                <w:noProof/>
                <w:webHidden/>
              </w:rPr>
              <w:t>54</w:t>
            </w:r>
            <w:r w:rsidR="006F2276">
              <w:rPr>
                <w:noProof/>
                <w:webHidden/>
              </w:rPr>
              <w:fldChar w:fldCharType="end"/>
            </w:r>
          </w:hyperlink>
        </w:p>
        <w:p w14:paraId="13402283" w14:textId="4293458C" w:rsidR="006F2276" w:rsidRDefault="00000000">
          <w:pPr>
            <w:pStyle w:val="TOC2"/>
            <w:tabs>
              <w:tab w:val="left" w:pos="880"/>
              <w:tab w:val="right" w:leader="dot" w:pos="9016"/>
            </w:tabs>
            <w:rPr>
              <w:noProof/>
              <w:kern w:val="2"/>
              <w:sz w:val="24"/>
              <w:szCs w:val="24"/>
              <w:lang w:eastAsia="en-GB"/>
              <w14:ligatures w14:val="standardContextual"/>
            </w:rPr>
          </w:pPr>
          <w:hyperlink w:anchor="_Toc141883530" w:history="1">
            <w:r w:rsidR="006F2276" w:rsidRPr="0096730D">
              <w:rPr>
                <w:rStyle w:val="Hyperlink"/>
                <w:rFonts w:cs="Arial"/>
                <w:noProof/>
              </w:rPr>
              <w:t>14.1</w:t>
            </w:r>
            <w:r w:rsidR="006F2276">
              <w:rPr>
                <w:noProof/>
                <w:kern w:val="2"/>
                <w:sz w:val="24"/>
                <w:szCs w:val="24"/>
                <w:lang w:eastAsia="en-GB"/>
                <w14:ligatures w14:val="standardContextual"/>
              </w:rPr>
              <w:tab/>
            </w:r>
            <w:r w:rsidR="006F2276" w:rsidRPr="0096730D">
              <w:rPr>
                <w:rStyle w:val="Hyperlink"/>
                <w:rFonts w:cs="Arial"/>
                <w:noProof/>
              </w:rPr>
              <w:t>Good Clinical Practice</w:t>
            </w:r>
            <w:r w:rsidR="006F2276">
              <w:rPr>
                <w:noProof/>
                <w:webHidden/>
              </w:rPr>
              <w:tab/>
            </w:r>
            <w:r w:rsidR="006F2276">
              <w:rPr>
                <w:noProof/>
                <w:webHidden/>
              </w:rPr>
              <w:fldChar w:fldCharType="begin"/>
            </w:r>
            <w:r w:rsidR="006F2276">
              <w:rPr>
                <w:noProof/>
                <w:webHidden/>
              </w:rPr>
              <w:instrText xml:space="preserve"> PAGEREF _Toc141883530 \h </w:instrText>
            </w:r>
            <w:r w:rsidR="006F2276">
              <w:rPr>
                <w:noProof/>
                <w:webHidden/>
              </w:rPr>
            </w:r>
            <w:r w:rsidR="006F2276">
              <w:rPr>
                <w:noProof/>
                <w:webHidden/>
              </w:rPr>
              <w:fldChar w:fldCharType="separate"/>
            </w:r>
            <w:r w:rsidR="006F2276">
              <w:rPr>
                <w:noProof/>
                <w:webHidden/>
              </w:rPr>
              <w:t>54</w:t>
            </w:r>
            <w:r w:rsidR="006F2276">
              <w:rPr>
                <w:noProof/>
                <w:webHidden/>
              </w:rPr>
              <w:fldChar w:fldCharType="end"/>
            </w:r>
          </w:hyperlink>
        </w:p>
        <w:p w14:paraId="1E78C386" w14:textId="0783D335" w:rsidR="006F2276" w:rsidRDefault="00000000">
          <w:pPr>
            <w:pStyle w:val="TOC2"/>
            <w:tabs>
              <w:tab w:val="left" w:pos="880"/>
              <w:tab w:val="right" w:leader="dot" w:pos="9016"/>
            </w:tabs>
            <w:rPr>
              <w:noProof/>
              <w:kern w:val="2"/>
              <w:sz w:val="24"/>
              <w:szCs w:val="24"/>
              <w:lang w:eastAsia="en-GB"/>
              <w14:ligatures w14:val="standardContextual"/>
            </w:rPr>
          </w:pPr>
          <w:hyperlink w:anchor="_Toc141883531" w:history="1">
            <w:r w:rsidR="006F2276" w:rsidRPr="0096730D">
              <w:rPr>
                <w:rStyle w:val="Hyperlink"/>
                <w:rFonts w:cs="Arial"/>
                <w:noProof/>
              </w:rPr>
              <w:t>14.2</w:t>
            </w:r>
            <w:r w:rsidR="006F2276">
              <w:rPr>
                <w:noProof/>
                <w:kern w:val="2"/>
                <w:sz w:val="24"/>
                <w:szCs w:val="24"/>
                <w:lang w:eastAsia="en-GB"/>
                <w14:ligatures w14:val="standardContextual"/>
              </w:rPr>
              <w:tab/>
            </w:r>
            <w:r w:rsidR="006F2276" w:rsidRPr="0096730D">
              <w:rPr>
                <w:rStyle w:val="Hyperlink"/>
                <w:rFonts w:cs="Arial"/>
                <w:noProof/>
              </w:rPr>
              <w:t>Investigator Responsibilities</w:t>
            </w:r>
            <w:r w:rsidR="006F2276">
              <w:rPr>
                <w:noProof/>
                <w:webHidden/>
              </w:rPr>
              <w:tab/>
            </w:r>
            <w:r w:rsidR="006F2276">
              <w:rPr>
                <w:noProof/>
                <w:webHidden/>
              </w:rPr>
              <w:fldChar w:fldCharType="begin"/>
            </w:r>
            <w:r w:rsidR="006F2276">
              <w:rPr>
                <w:noProof/>
                <w:webHidden/>
              </w:rPr>
              <w:instrText xml:space="preserve"> PAGEREF _Toc141883531 \h </w:instrText>
            </w:r>
            <w:r w:rsidR="006F2276">
              <w:rPr>
                <w:noProof/>
                <w:webHidden/>
              </w:rPr>
            </w:r>
            <w:r w:rsidR="006F2276">
              <w:rPr>
                <w:noProof/>
                <w:webHidden/>
              </w:rPr>
              <w:fldChar w:fldCharType="separate"/>
            </w:r>
            <w:r w:rsidR="006F2276">
              <w:rPr>
                <w:noProof/>
                <w:webHidden/>
              </w:rPr>
              <w:t>54</w:t>
            </w:r>
            <w:r w:rsidR="006F2276">
              <w:rPr>
                <w:noProof/>
                <w:webHidden/>
              </w:rPr>
              <w:fldChar w:fldCharType="end"/>
            </w:r>
          </w:hyperlink>
        </w:p>
        <w:p w14:paraId="19F1AD8B" w14:textId="0C317373" w:rsidR="006F2276" w:rsidRDefault="00000000">
          <w:pPr>
            <w:pStyle w:val="TOC2"/>
            <w:tabs>
              <w:tab w:val="left" w:pos="880"/>
              <w:tab w:val="right" w:leader="dot" w:pos="9016"/>
            </w:tabs>
            <w:rPr>
              <w:noProof/>
              <w:kern w:val="2"/>
              <w:sz w:val="24"/>
              <w:szCs w:val="24"/>
              <w:lang w:eastAsia="en-GB"/>
              <w14:ligatures w14:val="standardContextual"/>
            </w:rPr>
          </w:pPr>
          <w:hyperlink w:anchor="_Toc141883532" w:history="1">
            <w:r w:rsidR="006F2276" w:rsidRPr="0096730D">
              <w:rPr>
                <w:rStyle w:val="Hyperlink"/>
                <w:rFonts w:cs="Arial"/>
                <w:noProof/>
              </w:rPr>
              <w:t>14.3</w:t>
            </w:r>
            <w:r w:rsidR="006F2276">
              <w:rPr>
                <w:noProof/>
                <w:kern w:val="2"/>
                <w:sz w:val="24"/>
                <w:szCs w:val="24"/>
                <w:lang w:eastAsia="en-GB"/>
                <w14:ligatures w14:val="standardContextual"/>
              </w:rPr>
              <w:tab/>
            </w:r>
            <w:r w:rsidR="006F2276" w:rsidRPr="0096730D">
              <w:rPr>
                <w:rStyle w:val="Hyperlink"/>
                <w:rFonts w:cs="Arial"/>
                <w:noProof/>
              </w:rPr>
              <w:t>Investigator Financial Disclosure</w:t>
            </w:r>
            <w:r w:rsidR="006F2276">
              <w:rPr>
                <w:noProof/>
                <w:webHidden/>
              </w:rPr>
              <w:tab/>
            </w:r>
            <w:r w:rsidR="006F2276">
              <w:rPr>
                <w:noProof/>
                <w:webHidden/>
              </w:rPr>
              <w:fldChar w:fldCharType="begin"/>
            </w:r>
            <w:r w:rsidR="006F2276">
              <w:rPr>
                <w:noProof/>
                <w:webHidden/>
              </w:rPr>
              <w:instrText xml:space="preserve"> PAGEREF _Toc141883532 \h </w:instrText>
            </w:r>
            <w:r w:rsidR="006F2276">
              <w:rPr>
                <w:noProof/>
                <w:webHidden/>
              </w:rPr>
            </w:r>
            <w:r w:rsidR="006F2276">
              <w:rPr>
                <w:noProof/>
                <w:webHidden/>
              </w:rPr>
              <w:fldChar w:fldCharType="separate"/>
            </w:r>
            <w:r w:rsidR="006F2276">
              <w:rPr>
                <w:noProof/>
                <w:webHidden/>
              </w:rPr>
              <w:t>54</w:t>
            </w:r>
            <w:r w:rsidR="006F2276">
              <w:rPr>
                <w:noProof/>
                <w:webHidden/>
              </w:rPr>
              <w:fldChar w:fldCharType="end"/>
            </w:r>
          </w:hyperlink>
        </w:p>
        <w:p w14:paraId="679B7A5F" w14:textId="7A77369F" w:rsidR="006F2276" w:rsidRDefault="00000000">
          <w:pPr>
            <w:pStyle w:val="TOC2"/>
            <w:tabs>
              <w:tab w:val="left" w:pos="880"/>
              <w:tab w:val="right" w:leader="dot" w:pos="9016"/>
            </w:tabs>
            <w:rPr>
              <w:noProof/>
              <w:kern w:val="2"/>
              <w:sz w:val="24"/>
              <w:szCs w:val="24"/>
              <w:lang w:eastAsia="en-GB"/>
              <w14:ligatures w14:val="standardContextual"/>
            </w:rPr>
          </w:pPr>
          <w:hyperlink w:anchor="_Toc141883533" w:history="1">
            <w:r w:rsidR="006F2276" w:rsidRPr="0096730D">
              <w:rPr>
                <w:rStyle w:val="Hyperlink"/>
                <w:rFonts w:cs="Arial"/>
                <w:noProof/>
              </w:rPr>
              <w:t>14.4</w:t>
            </w:r>
            <w:r w:rsidR="006F2276">
              <w:rPr>
                <w:noProof/>
                <w:kern w:val="2"/>
                <w:sz w:val="24"/>
                <w:szCs w:val="24"/>
                <w:lang w:eastAsia="en-GB"/>
                <w14:ligatures w14:val="standardContextual"/>
              </w:rPr>
              <w:tab/>
            </w:r>
            <w:r w:rsidR="006F2276" w:rsidRPr="0096730D">
              <w:rPr>
                <w:rStyle w:val="Hyperlink"/>
                <w:rFonts w:cs="Arial"/>
                <w:noProof/>
              </w:rPr>
              <w:t>Institutional Review Board (IRB)/Research Ethics Committee (REC) Approval</w:t>
            </w:r>
            <w:r w:rsidR="006F2276">
              <w:rPr>
                <w:noProof/>
                <w:webHidden/>
              </w:rPr>
              <w:tab/>
            </w:r>
            <w:r w:rsidR="006F2276">
              <w:rPr>
                <w:noProof/>
                <w:webHidden/>
              </w:rPr>
              <w:fldChar w:fldCharType="begin"/>
            </w:r>
            <w:r w:rsidR="006F2276">
              <w:rPr>
                <w:noProof/>
                <w:webHidden/>
              </w:rPr>
              <w:instrText xml:space="preserve"> PAGEREF _Toc141883533 \h </w:instrText>
            </w:r>
            <w:r w:rsidR="006F2276">
              <w:rPr>
                <w:noProof/>
                <w:webHidden/>
              </w:rPr>
            </w:r>
            <w:r w:rsidR="006F2276">
              <w:rPr>
                <w:noProof/>
                <w:webHidden/>
              </w:rPr>
              <w:fldChar w:fldCharType="separate"/>
            </w:r>
            <w:r w:rsidR="006F2276">
              <w:rPr>
                <w:noProof/>
                <w:webHidden/>
              </w:rPr>
              <w:t>55</w:t>
            </w:r>
            <w:r w:rsidR="006F2276">
              <w:rPr>
                <w:noProof/>
                <w:webHidden/>
              </w:rPr>
              <w:fldChar w:fldCharType="end"/>
            </w:r>
          </w:hyperlink>
        </w:p>
        <w:p w14:paraId="52B27649" w14:textId="06E1B024" w:rsidR="006F2276" w:rsidRDefault="00000000">
          <w:pPr>
            <w:pStyle w:val="TOC2"/>
            <w:tabs>
              <w:tab w:val="left" w:pos="880"/>
              <w:tab w:val="right" w:leader="dot" w:pos="9016"/>
            </w:tabs>
            <w:rPr>
              <w:noProof/>
              <w:kern w:val="2"/>
              <w:sz w:val="24"/>
              <w:szCs w:val="24"/>
              <w:lang w:eastAsia="en-GB"/>
              <w14:ligatures w14:val="standardContextual"/>
            </w:rPr>
          </w:pPr>
          <w:hyperlink w:anchor="_Toc141883534" w:history="1">
            <w:r w:rsidR="006F2276" w:rsidRPr="0096730D">
              <w:rPr>
                <w:rStyle w:val="Hyperlink"/>
                <w:rFonts w:cs="Arial"/>
                <w:noProof/>
              </w:rPr>
              <w:t>14.5</w:t>
            </w:r>
            <w:r w:rsidR="006F2276">
              <w:rPr>
                <w:noProof/>
                <w:kern w:val="2"/>
                <w:sz w:val="24"/>
                <w:szCs w:val="24"/>
                <w:lang w:eastAsia="en-GB"/>
                <w14:ligatures w14:val="standardContextual"/>
              </w:rPr>
              <w:tab/>
            </w:r>
            <w:r w:rsidR="006F2276" w:rsidRPr="0096730D">
              <w:rPr>
                <w:rStyle w:val="Hyperlink"/>
                <w:rFonts w:cs="Arial"/>
                <w:noProof/>
              </w:rPr>
              <w:t>Informed Consent/Assent</w:t>
            </w:r>
            <w:r w:rsidR="006F2276">
              <w:rPr>
                <w:noProof/>
                <w:webHidden/>
              </w:rPr>
              <w:tab/>
            </w:r>
            <w:r w:rsidR="006F2276">
              <w:rPr>
                <w:noProof/>
                <w:webHidden/>
              </w:rPr>
              <w:fldChar w:fldCharType="begin"/>
            </w:r>
            <w:r w:rsidR="006F2276">
              <w:rPr>
                <w:noProof/>
                <w:webHidden/>
              </w:rPr>
              <w:instrText xml:space="preserve"> PAGEREF _Toc141883534 \h </w:instrText>
            </w:r>
            <w:r w:rsidR="006F2276">
              <w:rPr>
                <w:noProof/>
                <w:webHidden/>
              </w:rPr>
            </w:r>
            <w:r w:rsidR="006F2276">
              <w:rPr>
                <w:noProof/>
                <w:webHidden/>
              </w:rPr>
              <w:fldChar w:fldCharType="separate"/>
            </w:r>
            <w:r w:rsidR="006F2276">
              <w:rPr>
                <w:noProof/>
                <w:webHidden/>
              </w:rPr>
              <w:t>56</w:t>
            </w:r>
            <w:r w:rsidR="006F2276">
              <w:rPr>
                <w:noProof/>
                <w:webHidden/>
              </w:rPr>
              <w:fldChar w:fldCharType="end"/>
            </w:r>
          </w:hyperlink>
        </w:p>
        <w:p w14:paraId="2370BE51" w14:textId="2EE8B8AC" w:rsidR="006F2276" w:rsidRDefault="00000000">
          <w:pPr>
            <w:pStyle w:val="TOC2"/>
            <w:tabs>
              <w:tab w:val="left" w:pos="880"/>
              <w:tab w:val="right" w:leader="dot" w:pos="9016"/>
            </w:tabs>
            <w:rPr>
              <w:noProof/>
              <w:kern w:val="2"/>
              <w:sz w:val="24"/>
              <w:szCs w:val="24"/>
              <w:lang w:eastAsia="en-GB"/>
              <w14:ligatures w14:val="standardContextual"/>
            </w:rPr>
          </w:pPr>
          <w:hyperlink w:anchor="_Toc141883535" w:history="1">
            <w:r w:rsidR="006F2276" w:rsidRPr="0096730D">
              <w:rPr>
                <w:rStyle w:val="Hyperlink"/>
                <w:rFonts w:cs="Arial"/>
                <w:noProof/>
              </w:rPr>
              <w:t>14.6</w:t>
            </w:r>
            <w:r w:rsidR="006F2276">
              <w:rPr>
                <w:noProof/>
                <w:kern w:val="2"/>
                <w:sz w:val="24"/>
                <w:szCs w:val="24"/>
                <w:lang w:eastAsia="en-GB"/>
                <w14:ligatures w14:val="standardContextual"/>
              </w:rPr>
              <w:tab/>
            </w:r>
            <w:r w:rsidR="006F2276" w:rsidRPr="0096730D">
              <w:rPr>
                <w:rStyle w:val="Hyperlink"/>
                <w:rFonts w:cs="Arial"/>
                <w:noProof/>
              </w:rPr>
              <w:t>Patient Confidentiality</w:t>
            </w:r>
            <w:r w:rsidR="006F2276">
              <w:rPr>
                <w:noProof/>
                <w:webHidden/>
              </w:rPr>
              <w:tab/>
            </w:r>
            <w:r w:rsidR="006F2276">
              <w:rPr>
                <w:noProof/>
                <w:webHidden/>
              </w:rPr>
              <w:fldChar w:fldCharType="begin"/>
            </w:r>
            <w:r w:rsidR="006F2276">
              <w:rPr>
                <w:noProof/>
                <w:webHidden/>
              </w:rPr>
              <w:instrText xml:space="preserve"> PAGEREF _Toc141883535 \h </w:instrText>
            </w:r>
            <w:r w:rsidR="006F2276">
              <w:rPr>
                <w:noProof/>
                <w:webHidden/>
              </w:rPr>
            </w:r>
            <w:r w:rsidR="006F2276">
              <w:rPr>
                <w:noProof/>
                <w:webHidden/>
              </w:rPr>
              <w:fldChar w:fldCharType="separate"/>
            </w:r>
            <w:r w:rsidR="006F2276">
              <w:rPr>
                <w:noProof/>
                <w:webHidden/>
              </w:rPr>
              <w:t>56</w:t>
            </w:r>
            <w:r w:rsidR="006F2276">
              <w:rPr>
                <w:noProof/>
                <w:webHidden/>
              </w:rPr>
              <w:fldChar w:fldCharType="end"/>
            </w:r>
          </w:hyperlink>
        </w:p>
        <w:p w14:paraId="3741DD34" w14:textId="2D7C4172" w:rsidR="006F2276" w:rsidRDefault="00000000">
          <w:pPr>
            <w:pStyle w:val="TOC2"/>
            <w:tabs>
              <w:tab w:val="left" w:pos="880"/>
              <w:tab w:val="right" w:leader="dot" w:pos="9016"/>
            </w:tabs>
            <w:rPr>
              <w:noProof/>
              <w:kern w:val="2"/>
              <w:sz w:val="24"/>
              <w:szCs w:val="24"/>
              <w:lang w:eastAsia="en-GB"/>
              <w14:ligatures w14:val="standardContextual"/>
            </w:rPr>
          </w:pPr>
          <w:hyperlink w:anchor="_Toc141883536" w:history="1">
            <w:r w:rsidR="006F2276" w:rsidRPr="0096730D">
              <w:rPr>
                <w:rStyle w:val="Hyperlink"/>
                <w:noProof/>
              </w:rPr>
              <w:t>14.7</w:t>
            </w:r>
            <w:r w:rsidR="006F2276">
              <w:rPr>
                <w:noProof/>
                <w:kern w:val="2"/>
                <w:sz w:val="24"/>
                <w:szCs w:val="24"/>
                <w:lang w:eastAsia="en-GB"/>
                <w14:ligatures w14:val="standardContextual"/>
              </w:rPr>
              <w:tab/>
            </w:r>
            <w:r w:rsidR="006F2276" w:rsidRPr="0096730D">
              <w:rPr>
                <w:rStyle w:val="Hyperlink"/>
                <w:noProof/>
              </w:rPr>
              <w:t>Biospecimens for future ethically approved research</w:t>
            </w:r>
            <w:r w:rsidR="006F2276">
              <w:rPr>
                <w:noProof/>
                <w:webHidden/>
              </w:rPr>
              <w:tab/>
            </w:r>
            <w:r w:rsidR="006F2276">
              <w:rPr>
                <w:noProof/>
                <w:webHidden/>
              </w:rPr>
              <w:fldChar w:fldCharType="begin"/>
            </w:r>
            <w:r w:rsidR="006F2276">
              <w:rPr>
                <w:noProof/>
                <w:webHidden/>
              </w:rPr>
              <w:instrText xml:space="preserve"> PAGEREF _Toc141883536 \h </w:instrText>
            </w:r>
            <w:r w:rsidR="006F2276">
              <w:rPr>
                <w:noProof/>
                <w:webHidden/>
              </w:rPr>
            </w:r>
            <w:r w:rsidR="006F2276">
              <w:rPr>
                <w:noProof/>
                <w:webHidden/>
              </w:rPr>
              <w:fldChar w:fldCharType="separate"/>
            </w:r>
            <w:r w:rsidR="006F2276">
              <w:rPr>
                <w:noProof/>
                <w:webHidden/>
              </w:rPr>
              <w:t>57</w:t>
            </w:r>
            <w:r w:rsidR="006F2276">
              <w:rPr>
                <w:noProof/>
                <w:webHidden/>
              </w:rPr>
              <w:fldChar w:fldCharType="end"/>
            </w:r>
          </w:hyperlink>
        </w:p>
        <w:p w14:paraId="74CFDB12" w14:textId="3F9419E1" w:rsidR="006F2276" w:rsidRDefault="00000000">
          <w:pPr>
            <w:pStyle w:val="TOC2"/>
            <w:tabs>
              <w:tab w:val="left" w:pos="880"/>
              <w:tab w:val="right" w:leader="dot" w:pos="9016"/>
            </w:tabs>
            <w:rPr>
              <w:noProof/>
              <w:kern w:val="2"/>
              <w:sz w:val="24"/>
              <w:szCs w:val="24"/>
              <w:lang w:eastAsia="en-GB"/>
              <w14:ligatures w14:val="standardContextual"/>
            </w:rPr>
          </w:pPr>
          <w:hyperlink w:anchor="_Toc141883537" w:history="1">
            <w:r w:rsidR="006F2276" w:rsidRPr="0096730D">
              <w:rPr>
                <w:rStyle w:val="Hyperlink"/>
                <w:noProof/>
              </w:rPr>
              <w:t>14.8</w:t>
            </w:r>
            <w:r w:rsidR="006F2276">
              <w:rPr>
                <w:noProof/>
                <w:kern w:val="2"/>
                <w:sz w:val="24"/>
                <w:szCs w:val="24"/>
                <w:lang w:eastAsia="en-GB"/>
                <w14:ligatures w14:val="standardContextual"/>
              </w:rPr>
              <w:tab/>
            </w:r>
            <w:r w:rsidR="006F2276" w:rsidRPr="0096730D">
              <w:rPr>
                <w:rStyle w:val="Hyperlink"/>
                <w:noProof/>
              </w:rPr>
              <w:t>Data sharing</w:t>
            </w:r>
            <w:r w:rsidR="006F2276">
              <w:rPr>
                <w:noProof/>
                <w:webHidden/>
              </w:rPr>
              <w:tab/>
            </w:r>
            <w:r w:rsidR="006F2276">
              <w:rPr>
                <w:noProof/>
                <w:webHidden/>
              </w:rPr>
              <w:fldChar w:fldCharType="begin"/>
            </w:r>
            <w:r w:rsidR="006F2276">
              <w:rPr>
                <w:noProof/>
                <w:webHidden/>
              </w:rPr>
              <w:instrText xml:space="preserve"> PAGEREF _Toc141883537 \h </w:instrText>
            </w:r>
            <w:r w:rsidR="006F2276">
              <w:rPr>
                <w:noProof/>
                <w:webHidden/>
              </w:rPr>
            </w:r>
            <w:r w:rsidR="006F2276">
              <w:rPr>
                <w:noProof/>
                <w:webHidden/>
              </w:rPr>
              <w:fldChar w:fldCharType="separate"/>
            </w:r>
            <w:r w:rsidR="006F2276">
              <w:rPr>
                <w:noProof/>
                <w:webHidden/>
              </w:rPr>
              <w:t>58</w:t>
            </w:r>
            <w:r w:rsidR="006F2276">
              <w:rPr>
                <w:noProof/>
                <w:webHidden/>
              </w:rPr>
              <w:fldChar w:fldCharType="end"/>
            </w:r>
          </w:hyperlink>
        </w:p>
        <w:p w14:paraId="651430CE" w14:textId="18E9D2F4" w:rsidR="006F2276" w:rsidRDefault="00000000">
          <w:pPr>
            <w:pStyle w:val="TOC2"/>
            <w:tabs>
              <w:tab w:val="left" w:pos="880"/>
              <w:tab w:val="right" w:leader="dot" w:pos="9016"/>
            </w:tabs>
            <w:rPr>
              <w:noProof/>
              <w:kern w:val="2"/>
              <w:sz w:val="24"/>
              <w:szCs w:val="24"/>
              <w:lang w:eastAsia="en-GB"/>
              <w14:ligatures w14:val="standardContextual"/>
            </w:rPr>
          </w:pPr>
          <w:hyperlink w:anchor="_Toc141883538" w:history="1">
            <w:r w:rsidR="006F2276" w:rsidRPr="0096730D">
              <w:rPr>
                <w:rStyle w:val="Hyperlink"/>
                <w:rFonts w:cs="Arial"/>
                <w:noProof/>
              </w:rPr>
              <w:t>14.9</w:t>
            </w:r>
            <w:r w:rsidR="006F2276">
              <w:rPr>
                <w:noProof/>
                <w:kern w:val="2"/>
                <w:sz w:val="24"/>
                <w:szCs w:val="24"/>
                <w:lang w:eastAsia="en-GB"/>
                <w14:ligatures w14:val="standardContextual"/>
              </w:rPr>
              <w:tab/>
            </w:r>
            <w:r w:rsidR="006F2276" w:rsidRPr="0096730D">
              <w:rPr>
                <w:rStyle w:val="Hyperlink"/>
                <w:rFonts w:cs="Arial"/>
                <w:noProof/>
              </w:rPr>
              <w:t>Protocol Compliance</w:t>
            </w:r>
            <w:r w:rsidR="006F2276">
              <w:rPr>
                <w:noProof/>
                <w:webHidden/>
              </w:rPr>
              <w:tab/>
            </w:r>
            <w:r w:rsidR="006F2276">
              <w:rPr>
                <w:noProof/>
                <w:webHidden/>
              </w:rPr>
              <w:fldChar w:fldCharType="begin"/>
            </w:r>
            <w:r w:rsidR="006F2276">
              <w:rPr>
                <w:noProof/>
                <w:webHidden/>
              </w:rPr>
              <w:instrText xml:space="preserve"> PAGEREF _Toc141883538 \h </w:instrText>
            </w:r>
            <w:r w:rsidR="006F2276">
              <w:rPr>
                <w:noProof/>
                <w:webHidden/>
              </w:rPr>
            </w:r>
            <w:r w:rsidR="006F2276">
              <w:rPr>
                <w:noProof/>
                <w:webHidden/>
              </w:rPr>
              <w:fldChar w:fldCharType="separate"/>
            </w:r>
            <w:r w:rsidR="006F2276">
              <w:rPr>
                <w:noProof/>
                <w:webHidden/>
              </w:rPr>
              <w:t>59</w:t>
            </w:r>
            <w:r w:rsidR="006F2276">
              <w:rPr>
                <w:noProof/>
                <w:webHidden/>
              </w:rPr>
              <w:fldChar w:fldCharType="end"/>
            </w:r>
          </w:hyperlink>
        </w:p>
        <w:p w14:paraId="52A144FF" w14:textId="6AFD0AC1" w:rsidR="006F2276" w:rsidRDefault="00000000">
          <w:pPr>
            <w:pStyle w:val="TOC2"/>
            <w:tabs>
              <w:tab w:val="left" w:pos="1100"/>
              <w:tab w:val="right" w:leader="dot" w:pos="9016"/>
            </w:tabs>
            <w:rPr>
              <w:noProof/>
              <w:kern w:val="2"/>
              <w:sz w:val="24"/>
              <w:szCs w:val="24"/>
              <w:lang w:eastAsia="en-GB"/>
              <w14:ligatures w14:val="standardContextual"/>
            </w:rPr>
          </w:pPr>
          <w:hyperlink w:anchor="_Toc141883539" w:history="1">
            <w:r w:rsidR="006F2276" w:rsidRPr="0096730D">
              <w:rPr>
                <w:rStyle w:val="Hyperlink"/>
                <w:rFonts w:cs="Arial"/>
                <w:noProof/>
              </w:rPr>
              <w:t>14.10</w:t>
            </w:r>
            <w:r w:rsidR="006F2276">
              <w:rPr>
                <w:noProof/>
                <w:kern w:val="2"/>
                <w:sz w:val="24"/>
                <w:szCs w:val="24"/>
                <w:lang w:eastAsia="en-GB"/>
                <w14:ligatures w14:val="standardContextual"/>
              </w:rPr>
              <w:tab/>
            </w:r>
            <w:r w:rsidR="006F2276" w:rsidRPr="0096730D">
              <w:rPr>
                <w:rStyle w:val="Hyperlink"/>
                <w:rFonts w:cs="Arial"/>
                <w:noProof/>
              </w:rPr>
              <w:t>Study Documentation, Privacy and Record Retention</w:t>
            </w:r>
            <w:r w:rsidR="006F2276">
              <w:rPr>
                <w:noProof/>
                <w:webHidden/>
              </w:rPr>
              <w:tab/>
            </w:r>
            <w:r w:rsidR="006F2276">
              <w:rPr>
                <w:noProof/>
                <w:webHidden/>
              </w:rPr>
              <w:fldChar w:fldCharType="begin"/>
            </w:r>
            <w:r w:rsidR="006F2276">
              <w:rPr>
                <w:noProof/>
                <w:webHidden/>
              </w:rPr>
              <w:instrText xml:space="preserve"> PAGEREF _Toc141883539 \h </w:instrText>
            </w:r>
            <w:r w:rsidR="006F2276">
              <w:rPr>
                <w:noProof/>
                <w:webHidden/>
              </w:rPr>
            </w:r>
            <w:r w:rsidR="006F2276">
              <w:rPr>
                <w:noProof/>
                <w:webHidden/>
              </w:rPr>
              <w:fldChar w:fldCharType="separate"/>
            </w:r>
            <w:r w:rsidR="006F2276">
              <w:rPr>
                <w:noProof/>
                <w:webHidden/>
              </w:rPr>
              <w:t>59</w:t>
            </w:r>
            <w:r w:rsidR="006F2276">
              <w:rPr>
                <w:noProof/>
                <w:webHidden/>
              </w:rPr>
              <w:fldChar w:fldCharType="end"/>
            </w:r>
          </w:hyperlink>
        </w:p>
        <w:p w14:paraId="0FE0D5A3" w14:textId="4CA7A5EE" w:rsidR="006F2276" w:rsidRDefault="00000000">
          <w:pPr>
            <w:pStyle w:val="TOC2"/>
            <w:tabs>
              <w:tab w:val="left" w:pos="1100"/>
              <w:tab w:val="right" w:leader="dot" w:pos="9016"/>
            </w:tabs>
            <w:rPr>
              <w:noProof/>
              <w:kern w:val="2"/>
              <w:sz w:val="24"/>
              <w:szCs w:val="24"/>
              <w:lang w:eastAsia="en-GB"/>
              <w14:ligatures w14:val="standardContextual"/>
            </w:rPr>
          </w:pPr>
          <w:hyperlink w:anchor="_Toc141883540" w:history="1">
            <w:r w:rsidR="006F2276" w:rsidRPr="0096730D">
              <w:rPr>
                <w:rStyle w:val="Hyperlink"/>
                <w:noProof/>
              </w:rPr>
              <w:t>14.11</w:t>
            </w:r>
            <w:r w:rsidR="006F2276">
              <w:rPr>
                <w:noProof/>
                <w:kern w:val="2"/>
                <w:sz w:val="24"/>
                <w:szCs w:val="24"/>
                <w:lang w:eastAsia="en-GB"/>
                <w14:ligatures w14:val="standardContextual"/>
              </w:rPr>
              <w:tab/>
            </w:r>
            <w:r w:rsidR="006F2276" w:rsidRPr="0096730D">
              <w:rPr>
                <w:rStyle w:val="Hyperlink"/>
                <w:noProof/>
              </w:rPr>
              <w:t>Data Management</w:t>
            </w:r>
            <w:r w:rsidR="006F2276">
              <w:rPr>
                <w:noProof/>
                <w:webHidden/>
              </w:rPr>
              <w:tab/>
            </w:r>
            <w:r w:rsidR="006F2276">
              <w:rPr>
                <w:noProof/>
                <w:webHidden/>
              </w:rPr>
              <w:fldChar w:fldCharType="begin"/>
            </w:r>
            <w:r w:rsidR="006F2276">
              <w:rPr>
                <w:noProof/>
                <w:webHidden/>
              </w:rPr>
              <w:instrText xml:space="preserve"> PAGEREF _Toc141883540 \h </w:instrText>
            </w:r>
            <w:r w:rsidR="006F2276">
              <w:rPr>
                <w:noProof/>
                <w:webHidden/>
              </w:rPr>
            </w:r>
            <w:r w:rsidR="006F2276">
              <w:rPr>
                <w:noProof/>
                <w:webHidden/>
              </w:rPr>
              <w:fldChar w:fldCharType="separate"/>
            </w:r>
            <w:r w:rsidR="006F2276">
              <w:rPr>
                <w:noProof/>
                <w:webHidden/>
              </w:rPr>
              <w:t>60</w:t>
            </w:r>
            <w:r w:rsidR="006F2276">
              <w:rPr>
                <w:noProof/>
                <w:webHidden/>
              </w:rPr>
              <w:fldChar w:fldCharType="end"/>
            </w:r>
          </w:hyperlink>
        </w:p>
        <w:p w14:paraId="3F709060" w14:textId="2C539B45" w:rsidR="006F2276" w:rsidRDefault="00000000">
          <w:pPr>
            <w:pStyle w:val="TOC2"/>
            <w:tabs>
              <w:tab w:val="left" w:pos="1100"/>
              <w:tab w:val="right" w:leader="dot" w:pos="9016"/>
            </w:tabs>
            <w:rPr>
              <w:noProof/>
              <w:kern w:val="2"/>
              <w:sz w:val="24"/>
              <w:szCs w:val="24"/>
              <w:lang w:eastAsia="en-GB"/>
              <w14:ligatures w14:val="standardContextual"/>
            </w:rPr>
          </w:pPr>
          <w:hyperlink w:anchor="_Toc141883541" w:history="1">
            <w:r w:rsidR="006F2276" w:rsidRPr="0096730D">
              <w:rPr>
                <w:rStyle w:val="Hyperlink"/>
                <w:rFonts w:cs="Arial"/>
                <w:noProof/>
              </w:rPr>
              <w:t>14.12</w:t>
            </w:r>
            <w:r w:rsidR="006F2276">
              <w:rPr>
                <w:noProof/>
                <w:kern w:val="2"/>
                <w:sz w:val="24"/>
                <w:szCs w:val="24"/>
                <w:lang w:eastAsia="en-GB"/>
                <w14:ligatures w14:val="standardContextual"/>
              </w:rPr>
              <w:tab/>
            </w:r>
            <w:r w:rsidR="006F2276" w:rsidRPr="0096730D">
              <w:rPr>
                <w:rStyle w:val="Hyperlink"/>
                <w:rFonts w:cs="Arial"/>
                <w:noProof/>
              </w:rPr>
              <w:t>Study Discontinuation</w:t>
            </w:r>
            <w:r w:rsidR="006F2276">
              <w:rPr>
                <w:noProof/>
                <w:webHidden/>
              </w:rPr>
              <w:tab/>
            </w:r>
            <w:r w:rsidR="006F2276">
              <w:rPr>
                <w:noProof/>
                <w:webHidden/>
              </w:rPr>
              <w:fldChar w:fldCharType="begin"/>
            </w:r>
            <w:r w:rsidR="006F2276">
              <w:rPr>
                <w:noProof/>
                <w:webHidden/>
              </w:rPr>
              <w:instrText xml:space="preserve"> PAGEREF _Toc141883541 \h </w:instrText>
            </w:r>
            <w:r w:rsidR="006F2276">
              <w:rPr>
                <w:noProof/>
                <w:webHidden/>
              </w:rPr>
            </w:r>
            <w:r w:rsidR="006F2276">
              <w:rPr>
                <w:noProof/>
                <w:webHidden/>
              </w:rPr>
              <w:fldChar w:fldCharType="separate"/>
            </w:r>
            <w:r w:rsidR="006F2276">
              <w:rPr>
                <w:noProof/>
                <w:webHidden/>
              </w:rPr>
              <w:t>62</w:t>
            </w:r>
            <w:r w:rsidR="006F2276">
              <w:rPr>
                <w:noProof/>
                <w:webHidden/>
              </w:rPr>
              <w:fldChar w:fldCharType="end"/>
            </w:r>
          </w:hyperlink>
        </w:p>
        <w:p w14:paraId="5C5F9BA0" w14:textId="60D2B0A8" w:rsidR="006F2276" w:rsidRDefault="00000000">
          <w:pPr>
            <w:pStyle w:val="TOC2"/>
            <w:tabs>
              <w:tab w:val="left" w:pos="1100"/>
              <w:tab w:val="right" w:leader="dot" w:pos="9016"/>
            </w:tabs>
            <w:rPr>
              <w:noProof/>
              <w:kern w:val="2"/>
              <w:sz w:val="24"/>
              <w:szCs w:val="24"/>
              <w:lang w:eastAsia="en-GB"/>
              <w14:ligatures w14:val="standardContextual"/>
            </w:rPr>
          </w:pPr>
          <w:hyperlink w:anchor="_Toc141883542" w:history="1">
            <w:r w:rsidR="006F2276" w:rsidRPr="0096730D">
              <w:rPr>
                <w:rStyle w:val="Hyperlink"/>
                <w:rFonts w:cs="Arial"/>
                <w:noProof/>
              </w:rPr>
              <w:t>14.13</w:t>
            </w:r>
            <w:r w:rsidR="006F2276">
              <w:rPr>
                <w:noProof/>
                <w:kern w:val="2"/>
                <w:sz w:val="24"/>
                <w:szCs w:val="24"/>
                <w:lang w:eastAsia="en-GB"/>
                <w14:ligatures w14:val="standardContextual"/>
              </w:rPr>
              <w:tab/>
            </w:r>
            <w:r w:rsidR="006F2276" w:rsidRPr="0096730D">
              <w:rPr>
                <w:rStyle w:val="Hyperlink"/>
                <w:rFonts w:cs="Arial"/>
                <w:noProof/>
              </w:rPr>
              <w:t>Confidential Information and Publication</w:t>
            </w:r>
            <w:r w:rsidR="006F2276">
              <w:rPr>
                <w:noProof/>
                <w:webHidden/>
              </w:rPr>
              <w:tab/>
            </w:r>
            <w:r w:rsidR="006F2276">
              <w:rPr>
                <w:noProof/>
                <w:webHidden/>
              </w:rPr>
              <w:fldChar w:fldCharType="begin"/>
            </w:r>
            <w:r w:rsidR="006F2276">
              <w:rPr>
                <w:noProof/>
                <w:webHidden/>
              </w:rPr>
              <w:instrText xml:space="preserve"> PAGEREF _Toc141883542 \h </w:instrText>
            </w:r>
            <w:r w:rsidR="006F2276">
              <w:rPr>
                <w:noProof/>
                <w:webHidden/>
              </w:rPr>
            </w:r>
            <w:r w:rsidR="006F2276">
              <w:rPr>
                <w:noProof/>
                <w:webHidden/>
              </w:rPr>
              <w:fldChar w:fldCharType="separate"/>
            </w:r>
            <w:r w:rsidR="006F2276">
              <w:rPr>
                <w:noProof/>
                <w:webHidden/>
              </w:rPr>
              <w:t>62</w:t>
            </w:r>
            <w:r w:rsidR="006F2276">
              <w:rPr>
                <w:noProof/>
                <w:webHidden/>
              </w:rPr>
              <w:fldChar w:fldCharType="end"/>
            </w:r>
          </w:hyperlink>
        </w:p>
        <w:p w14:paraId="5AE2206A" w14:textId="2AB73121" w:rsidR="006F2276" w:rsidRDefault="00000000">
          <w:pPr>
            <w:pStyle w:val="TOC2"/>
            <w:tabs>
              <w:tab w:val="left" w:pos="1100"/>
              <w:tab w:val="right" w:leader="dot" w:pos="9016"/>
            </w:tabs>
            <w:rPr>
              <w:noProof/>
              <w:kern w:val="2"/>
              <w:sz w:val="24"/>
              <w:szCs w:val="24"/>
              <w:lang w:eastAsia="en-GB"/>
              <w14:ligatures w14:val="standardContextual"/>
            </w:rPr>
          </w:pPr>
          <w:hyperlink w:anchor="_Toc141883543" w:history="1">
            <w:r w:rsidR="006F2276" w:rsidRPr="0096730D">
              <w:rPr>
                <w:rStyle w:val="Hyperlink"/>
                <w:rFonts w:cs="Arial"/>
                <w:noProof/>
              </w:rPr>
              <w:t>14.14</w:t>
            </w:r>
            <w:r w:rsidR="006F2276">
              <w:rPr>
                <w:noProof/>
                <w:kern w:val="2"/>
                <w:sz w:val="24"/>
                <w:szCs w:val="24"/>
                <w:lang w:eastAsia="en-GB"/>
                <w14:ligatures w14:val="standardContextual"/>
              </w:rPr>
              <w:tab/>
            </w:r>
            <w:r w:rsidR="006F2276" w:rsidRPr="0096730D">
              <w:rPr>
                <w:rStyle w:val="Hyperlink"/>
                <w:rFonts w:cs="Arial"/>
                <w:noProof/>
              </w:rPr>
              <w:t>End of Study</w:t>
            </w:r>
            <w:r w:rsidR="006F2276">
              <w:rPr>
                <w:noProof/>
                <w:webHidden/>
              </w:rPr>
              <w:tab/>
            </w:r>
            <w:r w:rsidR="006F2276">
              <w:rPr>
                <w:noProof/>
                <w:webHidden/>
              </w:rPr>
              <w:fldChar w:fldCharType="begin"/>
            </w:r>
            <w:r w:rsidR="006F2276">
              <w:rPr>
                <w:noProof/>
                <w:webHidden/>
              </w:rPr>
              <w:instrText xml:space="preserve"> PAGEREF _Toc141883543 \h </w:instrText>
            </w:r>
            <w:r w:rsidR="006F2276">
              <w:rPr>
                <w:noProof/>
                <w:webHidden/>
              </w:rPr>
            </w:r>
            <w:r w:rsidR="006F2276">
              <w:rPr>
                <w:noProof/>
                <w:webHidden/>
              </w:rPr>
              <w:fldChar w:fldCharType="separate"/>
            </w:r>
            <w:r w:rsidR="006F2276">
              <w:rPr>
                <w:noProof/>
                <w:webHidden/>
              </w:rPr>
              <w:t>63</w:t>
            </w:r>
            <w:r w:rsidR="006F2276">
              <w:rPr>
                <w:noProof/>
                <w:webHidden/>
              </w:rPr>
              <w:fldChar w:fldCharType="end"/>
            </w:r>
          </w:hyperlink>
        </w:p>
        <w:p w14:paraId="300273CD" w14:textId="738F7B3E" w:rsidR="006F2276" w:rsidRDefault="00000000">
          <w:pPr>
            <w:pStyle w:val="TOC1"/>
            <w:rPr>
              <w:noProof/>
              <w:kern w:val="2"/>
              <w:sz w:val="24"/>
              <w:szCs w:val="24"/>
              <w:lang w:eastAsia="en-GB"/>
              <w14:ligatures w14:val="standardContextual"/>
            </w:rPr>
          </w:pPr>
          <w:hyperlink w:anchor="_Toc141883544" w:history="1">
            <w:r w:rsidR="006F2276" w:rsidRPr="0096730D">
              <w:rPr>
                <w:rStyle w:val="Hyperlink"/>
                <w:rFonts w:cs="Arial"/>
                <w:noProof/>
              </w:rPr>
              <w:t>15</w:t>
            </w:r>
            <w:r w:rsidR="006F2276">
              <w:rPr>
                <w:noProof/>
                <w:kern w:val="2"/>
                <w:sz w:val="24"/>
                <w:szCs w:val="24"/>
                <w:lang w:eastAsia="en-GB"/>
                <w14:ligatures w14:val="standardContextual"/>
              </w:rPr>
              <w:tab/>
            </w:r>
            <w:r w:rsidR="006F2276" w:rsidRPr="0096730D">
              <w:rPr>
                <w:rStyle w:val="Hyperlink"/>
                <w:rFonts w:cs="Arial"/>
                <w:noProof/>
              </w:rPr>
              <w:t>References</w:t>
            </w:r>
            <w:r w:rsidR="006F2276">
              <w:rPr>
                <w:noProof/>
                <w:webHidden/>
              </w:rPr>
              <w:tab/>
            </w:r>
            <w:r w:rsidR="006F2276">
              <w:rPr>
                <w:noProof/>
                <w:webHidden/>
              </w:rPr>
              <w:fldChar w:fldCharType="begin"/>
            </w:r>
            <w:r w:rsidR="006F2276">
              <w:rPr>
                <w:noProof/>
                <w:webHidden/>
              </w:rPr>
              <w:instrText xml:space="preserve"> PAGEREF _Toc141883544 \h </w:instrText>
            </w:r>
            <w:r w:rsidR="006F2276">
              <w:rPr>
                <w:noProof/>
                <w:webHidden/>
              </w:rPr>
            </w:r>
            <w:r w:rsidR="006F2276">
              <w:rPr>
                <w:noProof/>
                <w:webHidden/>
              </w:rPr>
              <w:fldChar w:fldCharType="separate"/>
            </w:r>
            <w:r w:rsidR="006F2276">
              <w:rPr>
                <w:noProof/>
                <w:webHidden/>
              </w:rPr>
              <w:t>64</w:t>
            </w:r>
            <w:r w:rsidR="006F2276">
              <w:rPr>
                <w:noProof/>
                <w:webHidden/>
              </w:rPr>
              <w:fldChar w:fldCharType="end"/>
            </w:r>
          </w:hyperlink>
        </w:p>
        <w:p w14:paraId="4CC1F28A" w14:textId="69214B86" w:rsidR="00A45B33" w:rsidRPr="00D12C46" w:rsidRDefault="00A45B33">
          <w:pPr>
            <w:rPr>
              <w:rFonts w:ascii="Arial" w:hAnsi="Arial" w:cs="Arial"/>
            </w:rPr>
          </w:pPr>
          <w:r w:rsidRPr="00D12C46">
            <w:rPr>
              <w:rFonts w:ascii="Arial" w:hAnsi="Arial" w:cs="Arial"/>
              <w:b/>
              <w:bCs/>
              <w:noProof/>
            </w:rPr>
            <w:fldChar w:fldCharType="end"/>
          </w:r>
        </w:p>
      </w:sdtContent>
    </w:sdt>
    <w:p w14:paraId="7CD54A7F" w14:textId="1D97F20F" w:rsidR="001629A0" w:rsidRPr="00D12C46" w:rsidRDefault="001629A0">
      <w:pPr>
        <w:rPr>
          <w:rFonts w:ascii="Arial" w:hAnsi="Arial" w:cs="Arial"/>
          <w:sz w:val="24"/>
          <w:szCs w:val="24"/>
        </w:rPr>
      </w:pPr>
      <w:r w:rsidRPr="00D12C46">
        <w:rPr>
          <w:rFonts w:ascii="Arial" w:hAnsi="Arial" w:cs="Arial"/>
          <w:sz w:val="24"/>
          <w:szCs w:val="24"/>
        </w:rPr>
        <w:br w:type="page"/>
      </w:r>
    </w:p>
    <w:p w14:paraId="0878259C" w14:textId="2562FBB3" w:rsidR="001B7D3D" w:rsidRPr="001B7D3D" w:rsidRDefault="001B7D3D" w:rsidP="001B7D3D">
      <w:pPr>
        <w:pStyle w:val="Heading1"/>
        <w:rPr>
          <w:rFonts w:cs="Arial"/>
        </w:rPr>
      </w:pPr>
      <w:bookmarkStart w:id="0" w:name="_Toc141883445"/>
      <w:r w:rsidRPr="001B7D3D">
        <w:rPr>
          <w:rFonts w:cs="Arial"/>
        </w:rPr>
        <w:lastRenderedPageBreak/>
        <w:t>1</w:t>
      </w:r>
      <w:r w:rsidRPr="001B7D3D">
        <w:rPr>
          <w:rFonts w:cs="Arial"/>
        </w:rPr>
        <w:tab/>
        <w:t>Signature Page</w:t>
      </w:r>
      <w:bookmarkEnd w:id="0"/>
    </w:p>
    <w:p w14:paraId="40619478" w14:textId="77777777" w:rsidR="001B7D3D" w:rsidRDefault="001B7D3D">
      <w:pPr>
        <w:rPr>
          <w:rFonts w:ascii="Arial" w:hAnsi="Arial" w:cs="Arial"/>
        </w:rPr>
      </w:pPr>
    </w:p>
    <w:p w14:paraId="4D7DB9D1" w14:textId="77777777" w:rsidR="00667CFA" w:rsidRDefault="00667CFA" w:rsidP="001B7D3D">
      <w:pPr>
        <w:spacing w:line="360" w:lineRule="auto"/>
        <w:jc w:val="both"/>
        <w:rPr>
          <w:rFonts w:ascii="Arial" w:hAnsi="Arial" w:cs="Arial"/>
          <w:b/>
          <w:bCs/>
        </w:rPr>
      </w:pPr>
    </w:p>
    <w:p w14:paraId="45E9EE8F" w14:textId="582639A1" w:rsidR="001B7D3D" w:rsidRPr="001B7D3D" w:rsidRDefault="001B7D3D" w:rsidP="001B7D3D">
      <w:pPr>
        <w:spacing w:line="360" w:lineRule="auto"/>
        <w:jc w:val="both"/>
        <w:rPr>
          <w:rFonts w:ascii="Arial" w:hAnsi="Arial" w:cs="Arial"/>
          <w:b/>
          <w:bCs/>
        </w:rPr>
      </w:pPr>
      <w:r w:rsidRPr="001B7D3D">
        <w:rPr>
          <w:rFonts w:ascii="Arial" w:hAnsi="Arial" w:cs="Arial"/>
          <w:b/>
          <w:bCs/>
        </w:rPr>
        <w:t>Investigator Statement and Signature</w:t>
      </w:r>
    </w:p>
    <w:p w14:paraId="33973F31" w14:textId="2BC013AA" w:rsidR="001B7D3D" w:rsidRDefault="001B7D3D" w:rsidP="001B7D3D">
      <w:pPr>
        <w:spacing w:line="360" w:lineRule="auto"/>
        <w:jc w:val="both"/>
        <w:rPr>
          <w:rFonts w:ascii="Arial" w:hAnsi="Arial" w:cs="Arial"/>
        </w:rPr>
      </w:pPr>
      <w:r>
        <w:rPr>
          <w:rFonts w:ascii="Arial" w:hAnsi="Arial" w:cs="Arial"/>
        </w:rPr>
        <w:t xml:space="preserve">I </w:t>
      </w:r>
      <w:r w:rsidRPr="001B7D3D">
        <w:rPr>
          <w:rFonts w:ascii="Arial" w:hAnsi="Arial" w:cs="Arial"/>
        </w:rPr>
        <w:t>have read the attached protocol entitled “</w:t>
      </w:r>
      <w:r w:rsidRPr="001B7D3D">
        <w:rPr>
          <w:rFonts w:ascii="Arial" w:hAnsi="Arial" w:cs="Arial"/>
          <w:i/>
          <w:iCs/>
        </w:rPr>
        <w:t>SCN1A</w:t>
      </w:r>
      <w:r w:rsidRPr="001B7D3D">
        <w:rPr>
          <w:rFonts w:ascii="Arial" w:hAnsi="Arial" w:cs="Arial"/>
        </w:rPr>
        <w:t xml:space="preserve"> Horizons</w:t>
      </w:r>
      <w:r w:rsidR="00E97179">
        <w:rPr>
          <w:rFonts w:ascii="Arial" w:hAnsi="Arial" w:cs="Arial"/>
        </w:rPr>
        <w:t>:</w:t>
      </w:r>
      <w:r>
        <w:rPr>
          <w:rFonts w:ascii="Arial" w:hAnsi="Arial" w:cs="Arial"/>
        </w:rPr>
        <w:t xml:space="preserve"> </w:t>
      </w:r>
      <w:r w:rsidRPr="001B7D3D">
        <w:rPr>
          <w:rFonts w:ascii="Arial" w:hAnsi="Arial" w:cs="Arial"/>
        </w:rPr>
        <w:t xml:space="preserve">A natural history study of </w:t>
      </w:r>
      <w:r w:rsidRPr="001B7D3D">
        <w:rPr>
          <w:rFonts w:ascii="Arial" w:hAnsi="Arial" w:cs="Arial"/>
          <w:i/>
          <w:iCs/>
        </w:rPr>
        <w:t>SCN1A</w:t>
      </w:r>
      <w:r w:rsidRPr="001B7D3D">
        <w:rPr>
          <w:rFonts w:ascii="Arial" w:hAnsi="Arial" w:cs="Arial"/>
        </w:rPr>
        <w:t>-related epileps</w:t>
      </w:r>
      <w:r w:rsidR="00335F2F">
        <w:rPr>
          <w:rFonts w:ascii="Arial" w:hAnsi="Arial" w:cs="Arial"/>
        </w:rPr>
        <w:t>ies</w:t>
      </w:r>
      <w:r w:rsidRPr="001B7D3D">
        <w:rPr>
          <w:rFonts w:ascii="Arial" w:hAnsi="Arial" w:cs="Arial"/>
        </w:rPr>
        <w:t xml:space="preserve"> in the United Kingdom” </w:t>
      </w:r>
    </w:p>
    <w:p w14:paraId="2D700935" w14:textId="17070266" w:rsidR="001B7D3D" w:rsidRPr="001B7D3D" w:rsidRDefault="001B7D3D" w:rsidP="001B7D3D">
      <w:pPr>
        <w:spacing w:line="360" w:lineRule="auto"/>
        <w:jc w:val="both"/>
        <w:rPr>
          <w:rFonts w:ascii="Arial" w:hAnsi="Arial" w:cs="Arial"/>
        </w:rPr>
      </w:pPr>
      <w:r w:rsidRPr="001B7D3D">
        <w:rPr>
          <w:rFonts w:ascii="Arial" w:hAnsi="Arial" w:cs="Arial"/>
        </w:rPr>
        <w:t>I understand and agree to the provisions of the protocol, and I accept the</w:t>
      </w:r>
      <w:r>
        <w:rPr>
          <w:rFonts w:ascii="Arial" w:hAnsi="Arial" w:cs="Arial"/>
        </w:rPr>
        <w:t xml:space="preserve"> </w:t>
      </w:r>
      <w:r w:rsidRPr="001B7D3D">
        <w:rPr>
          <w:rFonts w:ascii="Arial" w:hAnsi="Arial" w:cs="Arial"/>
        </w:rPr>
        <w:t xml:space="preserve">responsibilities listed </w:t>
      </w:r>
      <w:r>
        <w:rPr>
          <w:rFonts w:ascii="Arial" w:hAnsi="Arial" w:cs="Arial"/>
        </w:rPr>
        <w:t>below</w:t>
      </w:r>
      <w:r w:rsidRPr="001B7D3D">
        <w:rPr>
          <w:rFonts w:ascii="Arial" w:hAnsi="Arial" w:cs="Arial"/>
        </w:rPr>
        <w:t xml:space="preserve"> in my role as </w:t>
      </w:r>
      <w:r w:rsidR="00D170DF">
        <w:rPr>
          <w:rFonts w:ascii="Arial" w:hAnsi="Arial" w:cs="Arial"/>
        </w:rPr>
        <w:t>I</w:t>
      </w:r>
      <w:r w:rsidRPr="001B7D3D">
        <w:rPr>
          <w:rFonts w:ascii="Arial" w:hAnsi="Arial" w:cs="Arial"/>
        </w:rPr>
        <w:t>nvestigator for the study.</w:t>
      </w:r>
    </w:p>
    <w:p w14:paraId="62F6A0F4" w14:textId="071EF4F7" w:rsidR="001B7D3D" w:rsidRDefault="001B7D3D" w:rsidP="001B7D3D">
      <w:pPr>
        <w:spacing w:line="360" w:lineRule="auto"/>
        <w:jc w:val="both"/>
        <w:rPr>
          <w:rFonts w:ascii="Arial" w:hAnsi="Arial" w:cs="Arial"/>
        </w:rPr>
      </w:pPr>
      <w:r w:rsidRPr="001B7D3D">
        <w:rPr>
          <w:rFonts w:ascii="Arial" w:hAnsi="Arial" w:cs="Arial"/>
        </w:rPr>
        <w:t xml:space="preserve">The </w:t>
      </w:r>
      <w:r w:rsidR="00D170DF">
        <w:rPr>
          <w:rFonts w:ascii="Arial" w:hAnsi="Arial" w:cs="Arial"/>
        </w:rPr>
        <w:t>I</w:t>
      </w:r>
      <w:r w:rsidRPr="001B7D3D">
        <w:rPr>
          <w:rFonts w:ascii="Arial" w:hAnsi="Arial" w:cs="Arial"/>
        </w:rPr>
        <w:t>nvestigator agree</w:t>
      </w:r>
      <w:r>
        <w:rPr>
          <w:rFonts w:ascii="Arial" w:hAnsi="Arial" w:cs="Arial"/>
        </w:rPr>
        <w:t>s</w:t>
      </w:r>
      <w:r w:rsidRPr="001B7D3D">
        <w:rPr>
          <w:rFonts w:ascii="Arial" w:hAnsi="Arial" w:cs="Arial"/>
        </w:rPr>
        <w:t xml:space="preserve"> to perform the investigations and to abide by this protocol.</w:t>
      </w:r>
      <w:r w:rsidRPr="001B7D3D">
        <w:t xml:space="preserve"> </w:t>
      </w:r>
      <w:r w:rsidRPr="001B7D3D">
        <w:rPr>
          <w:rFonts w:ascii="Arial" w:hAnsi="Arial" w:cs="Arial"/>
        </w:rPr>
        <w:t xml:space="preserve">The </w:t>
      </w:r>
      <w:r w:rsidR="00D170DF">
        <w:rPr>
          <w:rFonts w:ascii="Arial" w:hAnsi="Arial" w:cs="Arial"/>
        </w:rPr>
        <w:t>I</w:t>
      </w:r>
      <w:r w:rsidRPr="001B7D3D">
        <w:rPr>
          <w:rFonts w:ascii="Arial" w:hAnsi="Arial" w:cs="Arial"/>
        </w:rPr>
        <w:t xml:space="preserve">nvestigator agrees to conduct the </w:t>
      </w:r>
      <w:r>
        <w:rPr>
          <w:rFonts w:ascii="Arial" w:hAnsi="Arial" w:cs="Arial"/>
        </w:rPr>
        <w:t>study</w:t>
      </w:r>
      <w:r w:rsidRPr="001B7D3D">
        <w:rPr>
          <w:rFonts w:ascii="Arial" w:hAnsi="Arial" w:cs="Arial"/>
        </w:rPr>
        <w:t xml:space="preserve"> in compliance with the approved protocol, EU GCP and UK Regulations, the UK Data Protection Act (1998)</w:t>
      </w:r>
      <w:r w:rsidR="00E7652E">
        <w:rPr>
          <w:rFonts w:ascii="Arial" w:hAnsi="Arial" w:cs="Arial"/>
        </w:rPr>
        <w:t xml:space="preserve"> </w:t>
      </w:r>
      <w:r w:rsidRPr="001B7D3D">
        <w:rPr>
          <w:rFonts w:ascii="Arial" w:hAnsi="Arial" w:cs="Arial"/>
        </w:rPr>
        <w:t>and other regulatory requirements as amended.</w:t>
      </w:r>
    </w:p>
    <w:p w14:paraId="22D14659" w14:textId="518495A1" w:rsidR="00E7652E" w:rsidRDefault="00E7652E" w:rsidP="001B7D3D">
      <w:pPr>
        <w:spacing w:line="360" w:lineRule="auto"/>
        <w:jc w:val="both"/>
        <w:rPr>
          <w:rFonts w:ascii="Arial" w:hAnsi="Arial" w:cs="Arial"/>
        </w:rPr>
      </w:pPr>
    </w:p>
    <w:p w14:paraId="666D1E66" w14:textId="033411E4" w:rsidR="00E7652E" w:rsidRDefault="00E7652E" w:rsidP="001B7D3D">
      <w:pPr>
        <w:spacing w:line="360" w:lineRule="auto"/>
        <w:jc w:val="both"/>
        <w:rPr>
          <w:rFonts w:ascii="Arial" w:hAnsi="Arial" w:cs="Arial"/>
        </w:rPr>
      </w:pPr>
    </w:p>
    <w:p w14:paraId="7F9EFB57" w14:textId="77777777" w:rsidR="00E7652E" w:rsidRDefault="00E7652E" w:rsidP="001B7D3D">
      <w:pPr>
        <w:spacing w:line="360" w:lineRule="auto"/>
        <w:jc w:val="both"/>
        <w:rPr>
          <w:rFonts w:ascii="Arial" w:hAnsi="Arial" w:cs="Arial"/>
        </w:rPr>
      </w:pPr>
    </w:p>
    <w:p w14:paraId="7E18CE3C" w14:textId="77777777" w:rsidR="001B7D3D" w:rsidRDefault="001B7D3D" w:rsidP="001B7D3D">
      <w:pPr>
        <w:spacing w:line="360" w:lineRule="auto"/>
        <w:jc w:val="both"/>
        <w:rPr>
          <w:rFonts w:ascii="Arial" w:hAnsi="Arial" w:cs="Arial"/>
        </w:rPr>
      </w:pPr>
    </w:p>
    <w:p w14:paraId="379049B8" w14:textId="77777777" w:rsidR="001B7D3D" w:rsidRDefault="001B7D3D" w:rsidP="001B7D3D">
      <w:pPr>
        <w:spacing w:line="360" w:lineRule="auto"/>
        <w:jc w:val="both"/>
        <w:rPr>
          <w:rFonts w:ascii="Arial" w:hAnsi="Arial" w:cs="Arial"/>
        </w:rPr>
      </w:pPr>
    </w:p>
    <w:p w14:paraId="478F8743" w14:textId="6A355797" w:rsidR="00287696" w:rsidRDefault="001B7D3D" w:rsidP="00287696">
      <w:pPr>
        <w:spacing w:line="240" w:lineRule="auto"/>
        <w:jc w:val="both"/>
        <w:rPr>
          <w:rFonts w:ascii="Arial" w:hAnsi="Arial" w:cs="Arial"/>
        </w:rPr>
      </w:pPr>
      <w:r>
        <w:rPr>
          <w:rFonts w:ascii="Arial" w:hAnsi="Arial" w:cs="Arial"/>
        </w:rPr>
        <w:t>__________________________________________</w:t>
      </w:r>
      <w:r w:rsidR="00287696">
        <w:rPr>
          <w:rFonts w:ascii="Arial" w:hAnsi="Arial" w:cs="Arial"/>
        </w:rPr>
        <w:t>_</w:t>
      </w:r>
      <w:r w:rsidR="00287696">
        <w:rPr>
          <w:rFonts w:ascii="Arial" w:hAnsi="Arial" w:cs="Arial"/>
        </w:rPr>
        <w:tab/>
      </w:r>
      <w:r w:rsidR="00287696">
        <w:rPr>
          <w:rFonts w:ascii="Arial" w:hAnsi="Arial" w:cs="Arial"/>
        </w:rPr>
        <w:tab/>
        <w:t>____________________</w:t>
      </w:r>
    </w:p>
    <w:p w14:paraId="37566C5C" w14:textId="1B6E3039" w:rsidR="00287696" w:rsidRDefault="00287696" w:rsidP="001B7D3D">
      <w:pPr>
        <w:spacing w:line="360" w:lineRule="auto"/>
        <w:jc w:val="both"/>
        <w:rPr>
          <w:rFonts w:ascii="Arial" w:hAnsi="Arial" w:cs="Arial"/>
        </w:rPr>
      </w:pPr>
      <w:r>
        <w:rPr>
          <w:rFonts w:ascii="Arial" w:hAnsi="Arial" w:cs="Arial"/>
        </w:rPr>
        <w:t>Investigator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970A2D6" w14:textId="3F680269" w:rsidR="00287696" w:rsidRDefault="00287696" w:rsidP="001B7D3D">
      <w:pPr>
        <w:spacing w:line="360" w:lineRule="auto"/>
        <w:jc w:val="both"/>
        <w:rPr>
          <w:rFonts w:ascii="Arial" w:hAnsi="Arial" w:cs="Arial"/>
        </w:rPr>
      </w:pPr>
    </w:p>
    <w:p w14:paraId="14313FF4" w14:textId="77777777" w:rsidR="00287696" w:rsidRDefault="00287696" w:rsidP="001B7D3D">
      <w:pPr>
        <w:spacing w:line="360" w:lineRule="auto"/>
        <w:jc w:val="both"/>
        <w:rPr>
          <w:rFonts w:ascii="Arial" w:hAnsi="Arial" w:cs="Arial"/>
        </w:rPr>
      </w:pPr>
    </w:p>
    <w:p w14:paraId="73B55CC8" w14:textId="231F2229" w:rsidR="00287696" w:rsidRDefault="00287696" w:rsidP="00287696">
      <w:pPr>
        <w:spacing w:line="240" w:lineRule="auto"/>
        <w:jc w:val="both"/>
        <w:rPr>
          <w:rFonts w:ascii="Arial" w:hAnsi="Arial" w:cs="Arial"/>
        </w:rPr>
      </w:pPr>
      <w:r>
        <w:rPr>
          <w:rFonts w:ascii="Arial" w:hAnsi="Arial" w:cs="Arial"/>
        </w:rPr>
        <w:t>__________________________________________</w:t>
      </w:r>
    </w:p>
    <w:p w14:paraId="52E05FAD" w14:textId="41F69E3B" w:rsidR="001B7D3D" w:rsidRPr="001B7D3D" w:rsidRDefault="00287696" w:rsidP="001B7D3D">
      <w:pPr>
        <w:spacing w:line="360" w:lineRule="auto"/>
        <w:jc w:val="both"/>
        <w:rPr>
          <w:rFonts w:ascii="Arial" w:hAnsi="Arial" w:cs="Arial"/>
        </w:rPr>
      </w:pPr>
      <w:r>
        <w:rPr>
          <w:rFonts w:ascii="Arial" w:hAnsi="Arial" w:cs="Arial"/>
        </w:rPr>
        <w:t>Investigator, Print Name</w:t>
      </w:r>
      <w:r w:rsidR="001B7D3D">
        <w:rPr>
          <w:rFonts w:ascii="Arial" w:hAnsi="Arial" w:cs="Arial"/>
        </w:rPr>
        <w:br w:type="page"/>
      </w:r>
    </w:p>
    <w:p w14:paraId="692DF01B" w14:textId="7CA867B7" w:rsidR="001629A0" w:rsidRPr="00D12C46" w:rsidRDefault="006A075F" w:rsidP="001B7D3D">
      <w:pPr>
        <w:pStyle w:val="Heading1"/>
      </w:pPr>
      <w:bookmarkStart w:id="1" w:name="_Toc141883446"/>
      <w:r>
        <w:lastRenderedPageBreak/>
        <w:t>2</w:t>
      </w:r>
      <w:r w:rsidR="00C50587" w:rsidRPr="00D12C46">
        <w:tab/>
      </w:r>
      <w:r w:rsidR="001629A0" w:rsidRPr="00D12C46">
        <w:t>List of Abbreviations</w:t>
      </w:r>
      <w:bookmarkEnd w:id="1"/>
    </w:p>
    <w:p w14:paraId="1624EEDF" w14:textId="77777777" w:rsidR="00245A88" w:rsidRPr="00D12C46" w:rsidRDefault="00245A88" w:rsidP="00245A88">
      <w:pPr>
        <w:rPr>
          <w:rFonts w:ascii="Arial" w:hAnsi="Arial" w:cs="Arial"/>
        </w:rPr>
      </w:pPr>
    </w:p>
    <w:p w14:paraId="5286C7B3" w14:textId="4C0B1C5B" w:rsidR="00245A88" w:rsidRPr="00D12C46" w:rsidRDefault="00245A88" w:rsidP="00245A88">
      <w:pPr>
        <w:rPr>
          <w:rFonts w:ascii="Arial" w:hAnsi="Arial" w:cs="Arial"/>
          <w:b/>
          <w:bCs/>
          <w:sz w:val="24"/>
          <w:szCs w:val="24"/>
        </w:rPr>
      </w:pPr>
      <w:r w:rsidRPr="00D12C46">
        <w:rPr>
          <w:rFonts w:ascii="Arial" w:hAnsi="Arial" w:cs="Arial"/>
          <w:b/>
          <w:bCs/>
          <w:sz w:val="24"/>
          <w:szCs w:val="24"/>
        </w:rPr>
        <w:t>Abbreviation</w:t>
      </w:r>
      <w:r w:rsidRPr="00D12C46">
        <w:rPr>
          <w:rFonts w:ascii="Arial" w:hAnsi="Arial" w:cs="Arial"/>
          <w:b/>
          <w:bCs/>
          <w:sz w:val="24"/>
          <w:szCs w:val="24"/>
        </w:rPr>
        <w:tab/>
        <w:t>Definition</w:t>
      </w:r>
    </w:p>
    <w:p w14:paraId="260A38FD" w14:textId="3A4A1014" w:rsidR="00C175E4" w:rsidRPr="00D12C46" w:rsidRDefault="00C175E4" w:rsidP="00245A88">
      <w:pPr>
        <w:rPr>
          <w:rFonts w:ascii="Arial" w:hAnsi="Arial" w:cs="Arial"/>
          <w:sz w:val="24"/>
          <w:szCs w:val="24"/>
        </w:rPr>
      </w:pPr>
      <w:r w:rsidRPr="00D12C46">
        <w:rPr>
          <w:rFonts w:ascii="Arial" w:hAnsi="Arial" w:cs="Arial"/>
          <w:sz w:val="24"/>
          <w:szCs w:val="24"/>
        </w:rPr>
        <w:t>ADOS</w:t>
      </w:r>
      <w:r w:rsidR="00D405A1">
        <w:rPr>
          <w:rFonts w:ascii="Arial" w:hAnsi="Arial" w:cs="Arial"/>
          <w:sz w:val="24"/>
          <w:szCs w:val="24"/>
        </w:rPr>
        <w:t>-2</w:t>
      </w:r>
      <w:r w:rsidRPr="00D12C46">
        <w:rPr>
          <w:rFonts w:ascii="Arial" w:hAnsi="Arial" w:cs="Arial"/>
          <w:sz w:val="24"/>
          <w:szCs w:val="24"/>
        </w:rPr>
        <w:tab/>
      </w:r>
      <w:r w:rsidRPr="00D12C46">
        <w:rPr>
          <w:rFonts w:ascii="Arial" w:hAnsi="Arial" w:cs="Arial"/>
          <w:sz w:val="24"/>
          <w:szCs w:val="24"/>
        </w:rPr>
        <w:tab/>
        <w:t>Autism Diagnostic Observation Schedule</w:t>
      </w:r>
      <w:r w:rsidR="00E33554">
        <w:rPr>
          <w:rFonts w:ascii="Arial" w:hAnsi="Arial" w:cs="Arial"/>
          <w:sz w:val="24"/>
          <w:szCs w:val="24"/>
        </w:rPr>
        <w:t xml:space="preserve"> 2</w:t>
      </w:r>
      <w:r w:rsidR="00E33554" w:rsidRPr="006F2276">
        <w:rPr>
          <w:rFonts w:ascii="Arial" w:hAnsi="Arial" w:cs="Arial"/>
          <w:sz w:val="24"/>
          <w:szCs w:val="24"/>
          <w:vertAlign w:val="superscript"/>
        </w:rPr>
        <w:t>nd</w:t>
      </w:r>
      <w:r w:rsidR="00E33554">
        <w:rPr>
          <w:rFonts w:ascii="Arial" w:hAnsi="Arial" w:cs="Arial"/>
          <w:sz w:val="24"/>
          <w:szCs w:val="24"/>
        </w:rPr>
        <w:t xml:space="preserve"> Edition</w:t>
      </w:r>
    </w:p>
    <w:p w14:paraId="3E765447" w14:textId="19C88B31" w:rsidR="00245A88" w:rsidRDefault="00245A88" w:rsidP="00245A88">
      <w:pPr>
        <w:rPr>
          <w:rFonts w:ascii="Arial" w:hAnsi="Arial" w:cs="Arial"/>
          <w:sz w:val="24"/>
          <w:szCs w:val="24"/>
        </w:rPr>
      </w:pPr>
      <w:r w:rsidRPr="00D12C46">
        <w:rPr>
          <w:rFonts w:ascii="Arial" w:hAnsi="Arial" w:cs="Arial"/>
          <w:sz w:val="24"/>
          <w:szCs w:val="24"/>
        </w:rPr>
        <w:t xml:space="preserve">BITSEA </w:t>
      </w:r>
      <w:r w:rsidRPr="00D12C46">
        <w:rPr>
          <w:rFonts w:ascii="Arial" w:hAnsi="Arial" w:cs="Arial"/>
          <w:sz w:val="24"/>
          <w:szCs w:val="24"/>
        </w:rPr>
        <w:tab/>
      </w:r>
      <w:r w:rsidRPr="00D12C46">
        <w:rPr>
          <w:rFonts w:ascii="Arial" w:hAnsi="Arial" w:cs="Arial"/>
          <w:sz w:val="24"/>
          <w:szCs w:val="24"/>
        </w:rPr>
        <w:tab/>
        <w:t>Brief Infant Toddler Social Emotional Assessment</w:t>
      </w:r>
    </w:p>
    <w:p w14:paraId="3D9083C2" w14:textId="13421924" w:rsidR="0010082D" w:rsidRPr="00D8721B" w:rsidRDefault="0010082D" w:rsidP="00245A88">
      <w:pPr>
        <w:rPr>
          <w:rFonts w:ascii="Arial" w:hAnsi="Arial" w:cs="Arial"/>
          <w:sz w:val="24"/>
          <w:szCs w:val="24"/>
        </w:rPr>
      </w:pPr>
      <w:r w:rsidRPr="00D8721B">
        <w:rPr>
          <w:rFonts w:ascii="Arial" w:hAnsi="Arial" w:cs="Arial"/>
          <w:sz w:val="24"/>
          <w:szCs w:val="24"/>
        </w:rPr>
        <w:t>BPVS3</w:t>
      </w:r>
      <w:r w:rsidR="00D8721B" w:rsidRPr="00D8721B">
        <w:rPr>
          <w:rFonts w:ascii="Arial" w:hAnsi="Arial" w:cs="Arial"/>
          <w:sz w:val="24"/>
          <w:szCs w:val="24"/>
        </w:rPr>
        <w:tab/>
      </w:r>
      <w:r w:rsidR="00D8721B" w:rsidRPr="00D8721B">
        <w:rPr>
          <w:rFonts w:ascii="Arial" w:hAnsi="Arial" w:cs="Arial"/>
          <w:sz w:val="24"/>
          <w:szCs w:val="24"/>
        </w:rPr>
        <w:tab/>
        <w:t>British Picture Vocabulary Scale 3rd Edition</w:t>
      </w:r>
    </w:p>
    <w:p w14:paraId="5C8BF8CA" w14:textId="6DC877DD" w:rsidR="00245A88" w:rsidRPr="00D12C46" w:rsidRDefault="00245A88" w:rsidP="00245A88">
      <w:pPr>
        <w:rPr>
          <w:rFonts w:ascii="Arial" w:hAnsi="Arial" w:cs="Arial"/>
          <w:sz w:val="24"/>
          <w:szCs w:val="24"/>
        </w:rPr>
      </w:pPr>
      <w:r w:rsidRPr="00D12C46">
        <w:rPr>
          <w:rFonts w:ascii="Arial" w:hAnsi="Arial" w:cs="Arial"/>
          <w:sz w:val="24"/>
          <w:szCs w:val="24"/>
        </w:rPr>
        <w:t xml:space="preserve">BRIEF-P </w:t>
      </w:r>
      <w:r w:rsidRPr="00D12C46">
        <w:rPr>
          <w:rFonts w:ascii="Arial" w:hAnsi="Arial" w:cs="Arial"/>
          <w:sz w:val="24"/>
          <w:szCs w:val="24"/>
        </w:rPr>
        <w:tab/>
      </w:r>
      <w:r w:rsidRPr="00D12C46">
        <w:rPr>
          <w:rFonts w:ascii="Arial" w:hAnsi="Arial" w:cs="Arial"/>
          <w:sz w:val="24"/>
          <w:szCs w:val="24"/>
        </w:rPr>
        <w:tab/>
        <w:t>Behaviour Rating Inventory of Executive Function – Preschool</w:t>
      </w:r>
    </w:p>
    <w:p w14:paraId="00D444CA" w14:textId="34A7A3A8" w:rsidR="00245A88" w:rsidRDefault="00245A88" w:rsidP="00245A88">
      <w:pPr>
        <w:rPr>
          <w:rFonts w:ascii="Arial" w:hAnsi="Arial" w:cs="Arial"/>
          <w:sz w:val="24"/>
          <w:szCs w:val="24"/>
        </w:rPr>
      </w:pPr>
      <w:r w:rsidRPr="00D12C46">
        <w:rPr>
          <w:rFonts w:ascii="Arial" w:hAnsi="Arial" w:cs="Arial"/>
          <w:sz w:val="24"/>
          <w:szCs w:val="24"/>
        </w:rPr>
        <w:t xml:space="preserve">BSID-III </w:t>
      </w:r>
      <w:r w:rsidRPr="00D12C46">
        <w:rPr>
          <w:rFonts w:ascii="Arial" w:hAnsi="Arial" w:cs="Arial"/>
          <w:sz w:val="24"/>
          <w:szCs w:val="24"/>
        </w:rPr>
        <w:tab/>
      </w:r>
      <w:r w:rsidRPr="00D12C46">
        <w:rPr>
          <w:rFonts w:ascii="Arial" w:hAnsi="Arial" w:cs="Arial"/>
          <w:sz w:val="24"/>
          <w:szCs w:val="24"/>
        </w:rPr>
        <w:tab/>
        <w:t>Bayley Scales of Infant and Toddler Development 3rd Edition</w:t>
      </w:r>
    </w:p>
    <w:p w14:paraId="27840EB9" w14:textId="1FAC97BE" w:rsidR="005743D0" w:rsidRPr="00D12C46" w:rsidRDefault="005743D0" w:rsidP="00245A88">
      <w:pPr>
        <w:rPr>
          <w:rFonts w:ascii="Arial" w:hAnsi="Arial" w:cs="Arial"/>
          <w:sz w:val="24"/>
          <w:szCs w:val="24"/>
        </w:rPr>
      </w:pPr>
      <w:r>
        <w:rPr>
          <w:rFonts w:ascii="Arial" w:hAnsi="Arial" w:cs="Arial"/>
          <w:sz w:val="24"/>
          <w:szCs w:val="24"/>
        </w:rPr>
        <w:t xml:space="preserve">BSID-4 </w:t>
      </w:r>
      <w:r>
        <w:rPr>
          <w:rFonts w:ascii="Arial" w:hAnsi="Arial" w:cs="Arial"/>
          <w:sz w:val="24"/>
          <w:szCs w:val="24"/>
        </w:rPr>
        <w:tab/>
      </w:r>
      <w:r>
        <w:rPr>
          <w:rFonts w:ascii="Arial" w:hAnsi="Arial" w:cs="Arial"/>
          <w:sz w:val="24"/>
          <w:szCs w:val="24"/>
        </w:rPr>
        <w:tab/>
        <w:t>Bayley Scales of Infant and Toddler Development 4</w:t>
      </w:r>
      <w:r w:rsidRPr="006F2276">
        <w:rPr>
          <w:rFonts w:ascii="Arial" w:hAnsi="Arial" w:cs="Arial"/>
          <w:sz w:val="24"/>
          <w:szCs w:val="24"/>
          <w:vertAlign w:val="superscript"/>
        </w:rPr>
        <w:t>th</w:t>
      </w:r>
      <w:r>
        <w:rPr>
          <w:rFonts w:ascii="Arial" w:hAnsi="Arial" w:cs="Arial"/>
          <w:sz w:val="24"/>
          <w:szCs w:val="24"/>
        </w:rPr>
        <w:t xml:space="preserve"> Edition</w:t>
      </w:r>
    </w:p>
    <w:p w14:paraId="6A5F9FF8" w14:textId="30E03075" w:rsidR="00245A88" w:rsidRDefault="00245A88" w:rsidP="00245A88">
      <w:pPr>
        <w:rPr>
          <w:rFonts w:ascii="Arial" w:hAnsi="Arial" w:cs="Arial"/>
          <w:sz w:val="24"/>
          <w:szCs w:val="24"/>
        </w:rPr>
      </w:pPr>
      <w:r w:rsidRPr="00D12C46">
        <w:rPr>
          <w:rFonts w:ascii="Arial" w:hAnsi="Arial" w:cs="Arial"/>
          <w:sz w:val="24"/>
          <w:szCs w:val="24"/>
        </w:rPr>
        <w:t xml:space="preserve">CBCL </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Child Behavio</w:t>
      </w:r>
      <w:r w:rsidR="00DB60EB" w:rsidRPr="00D12C46">
        <w:rPr>
          <w:rFonts w:ascii="Arial" w:hAnsi="Arial" w:cs="Arial"/>
          <w:sz w:val="24"/>
          <w:szCs w:val="24"/>
        </w:rPr>
        <w:t>u</w:t>
      </w:r>
      <w:r w:rsidRPr="00D12C46">
        <w:rPr>
          <w:rFonts w:ascii="Arial" w:hAnsi="Arial" w:cs="Arial"/>
          <w:sz w:val="24"/>
          <w:szCs w:val="24"/>
        </w:rPr>
        <w:t>r Checklist</w:t>
      </w:r>
    </w:p>
    <w:p w14:paraId="7F9575EE" w14:textId="7B70441C" w:rsidR="009A467E" w:rsidRDefault="009A467E" w:rsidP="00245A88">
      <w:pPr>
        <w:rPr>
          <w:rFonts w:ascii="Arial" w:hAnsi="Arial" w:cs="Arial"/>
          <w:sz w:val="24"/>
          <w:szCs w:val="24"/>
        </w:rPr>
      </w:pPr>
      <w:r>
        <w:rPr>
          <w:rFonts w:ascii="Arial" w:hAnsi="Arial" w:cs="Arial"/>
          <w:sz w:val="24"/>
          <w:szCs w:val="24"/>
        </w:rPr>
        <w:t>CELF</w:t>
      </w:r>
      <w:r>
        <w:rPr>
          <w:rFonts w:ascii="Arial" w:hAnsi="Arial" w:cs="Arial"/>
          <w:sz w:val="24"/>
          <w:szCs w:val="24"/>
        </w:rPr>
        <w:tab/>
      </w:r>
      <w:r>
        <w:rPr>
          <w:rFonts w:ascii="Arial" w:hAnsi="Arial" w:cs="Arial"/>
          <w:sz w:val="24"/>
          <w:szCs w:val="24"/>
        </w:rPr>
        <w:tab/>
      </w:r>
      <w:r>
        <w:rPr>
          <w:rFonts w:ascii="Arial" w:hAnsi="Arial" w:cs="Arial"/>
          <w:sz w:val="24"/>
          <w:szCs w:val="24"/>
        </w:rPr>
        <w:tab/>
      </w:r>
      <w:r w:rsidRPr="009A467E">
        <w:rPr>
          <w:rFonts w:ascii="Arial" w:hAnsi="Arial" w:cs="Arial"/>
          <w:sz w:val="24"/>
          <w:szCs w:val="24"/>
        </w:rPr>
        <w:t>Clinical Evaluation of Language Fundamentals</w:t>
      </w:r>
    </w:p>
    <w:p w14:paraId="1CF1DF42" w14:textId="45053B83" w:rsidR="009722DC" w:rsidRDefault="009722DC" w:rsidP="00245A88">
      <w:pPr>
        <w:rPr>
          <w:rFonts w:ascii="Arial" w:hAnsi="Arial" w:cs="Arial"/>
          <w:sz w:val="24"/>
          <w:szCs w:val="24"/>
        </w:rPr>
      </w:pPr>
      <w:r>
        <w:rPr>
          <w:rFonts w:ascii="Arial" w:hAnsi="Arial" w:cs="Arial"/>
          <w:sz w:val="24"/>
          <w:szCs w:val="24"/>
        </w:rPr>
        <w:t>CMS</w:t>
      </w:r>
      <w:r>
        <w:rPr>
          <w:rFonts w:ascii="Arial" w:hAnsi="Arial" w:cs="Arial"/>
          <w:sz w:val="24"/>
          <w:szCs w:val="24"/>
        </w:rPr>
        <w:tab/>
      </w:r>
      <w:r>
        <w:rPr>
          <w:rFonts w:ascii="Arial" w:hAnsi="Arial" w:cs="Arial"/>
          <w:sz w:val="24"/>
          <w:szCs w:val="24"/>
        </w:rPr>
        <w:tab/>
      </w:r>
      <w:r>
        <w:rPr>
          <w:rFonts w:ascii="Arial" w:hAnsi="Arial" w:cs="Arial"/>
          <w:sz w:val="24"/>
          <w:szCs w:val="24"/>
        </w:rPr>
        <w:tab/>
      </w:r>
      <w:r w:rsidRPr="009722DC">
        <w:rPr>
          <w:rFonts w:ascii="Arial" w:hAnsi="Arial" w:cs="Arial"/>
          <w:sz w:val="24"/>
          <w:szCs w:val="24"/>
        </w:rPr>
        <w:t>Children’s Memory Scale</w:t>
      </w:r>
    </w:p>
    <w:p w14:paraId="23AFBAE4" w14:textId="1D0C6543" w:rsidR="00795A12" w:rsidRPr="00D12C46" w:rsidRDefault="00795A12" w:rsidP="00245A88">
      <w:pPr>
        <w:rPr>
          <w:rFonts w:ascii="Arial" w:hAnsi="Arial" w:cs="Arial"/>
          <w:sz w:val="24"/>
          <w:szCs w:val="24"/>
        </w:rPr>
      </w:pPr>
      <w:r w:rsidRPr="001C2280">
        <w:rPr>
          <w:rFonts w:ascii="Arial" w:hAnsi="Arial" w:cs="Arial"/>
          <w:sz w:val="24"/>
          <w:szCs w:val="24"/>
        </w:rPr>
        <w:t xml:space="preserve">CRF </w:t>
      </w:r>
      <w:r w:rsidRPr="001C2280">
        <w:rPr>
          <w:rFonts w:ascii="Arial" w:hAnsi="Arial" w:cs="Arial"/>
          <w:sz w:val="24"/>
          <w:szCs w:val="24"/>
        </w:rPr>
        <w:tab/>
      </w:r>
      <w:r w:rsidRPr="001C2280">
        <w:rPr>
          <w:rFonts w:ascii="Arial" w:hAnsi="Arial" w:cs="Arial"/>
          <w:sz w:val="24"/>
          <w:szCs w:val="24"/>
        </w:rPr>
        <w:tab/>
      </w:r>
      <w:r w:rsidRPr="001C2280">
        <w:rPr>
          <w:rFonts w:ascii="Arial" w:hAnsi="Arial" w:cs="Arial"/>
          <w:sz w:val="24"/>
          <w:szCs w:val="24"/>
        </w:rPr>
        <w:tab/>
      </w:r>
      <w:r>
        <w:rPr>
          <w:rFonts w:ascii="Arial" w:hAnsi="Arial" w:cs="Arial"/>
          <w:sz w:val="24"/>
          <w:szCs w:val="24"/>
        </w:rPr>
        <w:t>C</w:t>
      </w:r>
      <w:r w:rsidRPr="001C2280">
        <w:rPr>
          <w:rFonts w:ascii="Arial" w:hAnsi="Arial" w:cs="Arial"/>
          <w:sz w:val="24"/>
          <w:szCs w:val="24"/>
        </w:rPr>
        <w:t xml:space="preserve">ase </w:t>
      </w:r>
      <w:r w:rsidR="00FE384D">
        <w:rPr>
          <w:rFonts w:ascii="Arial" w:hAnsi="Arial" w:cs="Arial"/>
          <w:sz w:val="24"/>
          <w:szCs w:val="24"/>
        </w:rPr>
        <w:t>R</w:t>
      </w:r>
      <w:r w:rsidRPr="001C2280">
        <w:rPr>
          <w:rFonts w:ascii="Arial" w:hAnsi="Arial" w:cs="Arial"/>
          <w:sz w:val="24"/>
          <w:szCs w:val="24"/>
        </w:rPr>
        <w:t xml:space="preserve">eport </w:t>
      </w:r>
      <w:r w:rsidR="00FE384D">
        <w:rPr>
          <w:rFonts w:ascii="Arial" w:hAnsi="Arial" w:cs="Arial"/>
          <w:sz w:val="24"/>
          <w:szCs w:val="24"/>
        </w:rPr>
        <w:t>F</w:t>
      </w:r>
      <w:r w:rsidRPr="001C2280">
        <w:rPr>
          <w:rFonts w:ascii="Arial" w:hAnsi="Arial" w:cs="Arial"/>
          <w:sz w:val="24"/>
          <w:szCs w:val="24"/>
        </w:rPr>
        <w:t>orm</w:t>
      </w:r>
    </w:p>
    <w:p w14:paraId="2A6697E1" w14:textId="614BBAA7" w:rsidR="00245A88" w:rsidRPr="00D12C46" w:rsidRDefault="00245A88" w:rsidP="00245A88">
      <w:pPr>
        <w:rPr>
          <w:rFonts w:ascii="Arial" w:hAnsi="Arial" w:cs="Arial"/>
          <w:sz w:val="24"/>
          <w:szCs w:val="24"/>
        </w:rPr>
      </w:pPr>
      <w:r w:rsidRPr="00D12C46">
        <w:rPr>
          <w:rFonts w:ascii="Arial" w:hAnsi="Arial" w:cs="Arial"/>
          <w:sz w:val="24"/>
          <w:szCs w:val="24"/>
        </w:rPr>
        <w:t xml:space="preserve">CSHQ </w:t>
      </w:r>
      <w:r w:rsidRPr="00D12C46">
        <w:rPr>
          <w:rFonts w:ascii="Arial" w:hAnsi="Arial" w:cs="Arial"/>
          <w:sz w:val="24"/>
          <w:szCs w:val="24"/>
        </w:rPr>
        <w:tab/>
      </w:r>
      <w:r w:rsidRPr="00D12C46">
        <w:rPr>
          <w:rFonts w:ascii="Arial" w:hAnsi="Arial" w:cs="Arial"/>
          <w:sz w:val="24"/>
          <w:szCs w:val="24"/>
        </w:rPr>
        <w:tab/>
        <w:t>Children’s Sleep Habits Questionnaire</w:t>
      </w:r>
    </w:p>
    <w:p w14:paraId="708C2CEC" w14:textId="6982933F" w:rsidR="00C175E4" w:rsidRPr="00D12C46" w:rsidRDefault="00C175E4" w:rsidP="00245A88">
      <w:pPr>
        <w:rPr>
          <w:rFonts w:ascii="Arial" w:hAnsi="Arial" w:cs="Arial"/>
          <w:sz w:val="24"/>
          <w:szCs w:val="24"/>
        </w:rPr>
      </w:pPr>
      <w:r w:rsidRPr="00D12C46">
        <w:rPr>
          <w:rFonts w:ascii="Arial" w:hAnsi="Arial" w:cs="Arial"/>
          <w:sz w:val="24"/>
          <w:szCs w:val="24"/>
        </w:rPr>
        <w:t>DBC</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Developmental Behavio</w:t>
      </w:r>
      <w:r w:rsidR="00DB60EB" w:rsidRPr="00D12C46">
        <w:rPr>
          <w:rFonts w:ascii="Arial" w:hAnsi="Arial" w:cs="Arial"/>
          <w:sz w:val="24"/>
          <w:szCs w:val="24"/>
        </w:rPr>
        <w:t>u</w:t>
      </w:r>
      <w:r w:rsidRPr="00D12C46">
        <w:rPr>
          <w:rFonts w:ascii="Arial" w:hAnsi="Arial" w:cs="Arial"/>
          <w:sz w:val="24"/>
          <w:szCs w:val="24"/>
        </w:rPr>
        <w:t>r Checklist</w:t>
      </w:r>
    </w:p>
    <w:p w14:paraId="2A139631" w14:textId="30C3212B" w:rsidR="0025430E" w:rsidRPr="00D12C46" w:rsidRDefault="0025430E" w:rsidP="00245A88">
      <w:pPr>
        <w:rPr>
          <w:rFonts w:ascii="Arial" w:hAnsi="Arial" w:cs="Arial"/>
          <w:sz w:val="24"/>
          <w:szCs w:val="24"/>
        </w:rPr>
      </w:pPr>
      <w:r w:rsidRPr="00D12C46">
        <w:rPr>
          <w:rFonts w:ascii="Arial" w:hAnsi="Arial" w:cs="Arial"/>
          <w:sz w:val="24"/>
          <w:szCs w:val="24"/>
        </w:rPr>
        <w:t>DS</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Dravet syndrome</w:t>
      </w:r>
    </w:p>
    <w:p w14:paraId="1CC4FB3A" w14:textId="70BBCD81" w:rsidR="002A57C7" w:rsidRPr="00D12C46" w:rsidRDefault="002A57C7" w:rsidP="00245A88">
      <w:pPr>
        <w:rPr>
          <w:rFonts w:ascii="Arial" w:hAnsi="Arial" w:cs="Arial"/>
          <w:sz w:val="24"/>
          <w:szCs w:val="24"/>
        </w:rPr>
      </w:pPr>
      <w:r w:rsidRPr="002A57C7">
        <w:rPr>
          <w:rFonts w:ascii="Arial" w:hAnsi="Arial" w:cs="Arial"/>
          <w:sz w:val="24"/>
          <w:szCs w:val="24"/>
        </w:rPr>
        <w:t>EQ-5D-5L</w:t>
      </w:r>
      <w:r>
        <w:rPr>
          <w:rFonts w:ascii="Arial" w:hAnsi="Arial" w:cs="Arial"/>
          <w:sz w:val="24"/>
          <w:szCs w:val="24"/>
        </w:rPr>
        <w:tab/>
      </w:r>
      <w:r>
        <w:rPr>
          <w:rFonts w:ascii="Arial" w:hAnsi="Arial" w:cs="Arial"/>
          <w:sz w:val="24"/>
          <w:szCs w:val="24"/>
        </w:rPr>
        <w:tab/>
      </w:r>
      <w:r w:rsidRPr="002A57C7">
        <w:rPr>
          <w:rFonts w:ascii="Arial" w:hAnsi="Arial" w:cs="Arial"/>
          <w:sz w:val="24"/>
          <w:szCs w:val="24"/>
        </w:rPr>
        <w:t>EuroQol-5 Dimension-5 Level</w:t>
      </w:r>
    </w:p>
    <w:p w14:paraId="0C551301" w14:textId="50B37B08" w:rsidR="00245A88" w:rsidRPr="00D12C46" w:rsidRDefault="00245A88" w:rsidP="00245A88">
      <w:pPr>
        <w:rPr>
          <w:rFonts w:ascii="Arial" w:hAnsi="Arial" w:cs="Arial"/>
          <w:sz w:val="24"/>
          <w:szCs w:val="24"/>
        </w:rPr>
      </w:pPr>
      <w:r w:rsidRPr="00D12C46">
        <w:rPr>
          <w:rFonts w:ascii="Arial" w:hAnsi="Arial" w:cs="Arial"/>
          <w:sz w:val="24"/>
          <w:szCs w:val="24"/>
        </w:rPr>
        <w:t xml:space="preserve">GCP </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Good Clinical Practice</w:t>
      </w:r>
    </w:p>
    <w:p w14:paraId="36C6D3DF" w14:textId="3A81475A" w:rsidR="00245A88" w:rsidRPr="00C84806" w:rsidRDefault="00245A88" w:rsidP="00245A88">
      <w:pPr>
        <w:rPr>
          <w:rFonts w:ascii="Arial" w:hAnsi="Arial" w:cs="Arial"/>
          <w:sz w:val="24"/>
          <w:szCs w:val="24"/>
          <w:lang w:val="fr-FR"/>
        </w:rPr>
      </w:pPr>
      <w:r w:rsidRPr="00C84806">
        <w:rPr>
          <w:rFonts w:ascii="Arial" w:hAnsi="Arial" w:cs="Arial"/>
          <w:sz w:val="24"/>
          <w:szCs w:val="24"/>
          <w:lang w:val="fr-FR"/>
        </w:rPr>
        <w:t xml:space="preserve">Gillette FAQ </w:t>
      </w:r>
      <w:r w:rsidRPr="00C84806">
        <w:rPr>
          <w:rFonts w:ascii="Arial" w:hAnsi="Arial" w:cs="Arial"/>
          <w:sz w:val="24"/>
          <w:szCs w:val="24"/>
          <w:lang w:val="fr-FR"/>
        </w:rPr>
        <w:tab/>
      </w:r>
      <w:r w:rsidRPr="00C84806">
        <w:rPr>
          <w:rFonts w:ascii="Arial" w:hAnsi="Arial" w:cs="Arial"/>
          <w:sz w:val="24"/>
          <w:szCs w:val="24"/>
          <w:lang w:val="fr-FR"/>
        </w:rPr>
        <w:tab/>
        <w:t>Gillette Functional Assessment Questionnaire</w:t>
      </w:r>
    </w:p>
    <w:p w14:paraId="0C9B1D58" w14:textId="0694B37D" w:rsidR="00230C0C" w:rsidRPr="00D12C46" w:rsidRDefault="00230C0C" w:rsidP="00245A88">
      <w:pPr>
        <w:rPr>
          <w:rFonts w:ascii="Arial" w:hAnsi="Arial" w:cs="Arial"/>
          <w:sz w:val="24"/>
          <w:szCs w:val="24"/>
        </w:rPr>
      </w:pPr>
      <w:r w:rsidRPr="00230C0C">
        <w:rPr>
          <w:rFonts w:ascii="Arial" w:hAnsi="Arial" w:cs="Arial"/>
          <w:sz w:val="24"/>
          <w:szCs w:val="24"/>
        </w:rPr>
        <w:t>HCRUQ</w:t>
      </w:r>
      <w:r>
        <w:rPr>
          <w:rFonts w:ascii="Arial" w:hAnsi="Arial" w:cs="Arial"/>
          <w:sz w:val="24"/>
          <w:szCs w:val="24"/>
        </w:rPr>
        <w:tab/>
      </w:r>
      <w:r>
        <w:rPr>
          <w:rFonts w:ascii="Arial" w:hAnsi="Arial" w:cs="Arial"/>
          <w:sz w:val="24"/>
          <w:szCs w:val="24"/>
        </w:rPr>
        <w:tab/>
      </w:r>
      <w:r w:rsidRPr="00230C0C">
        <w:rPr>
          <w:rFonts w:ascii="Arial" w:hAnsi="Arial" w:cs="Arial"/>
          <w:sz w:val="24"/>
          <w:szCs w:val="24"/>
        </w:rPr>
        <w:t>Health Care Resource Utilization Questionnaire</w:t>
      </w:r>
    </w:p>
    <w:p w14:paraId="1223EEF4" w14:textId="67018A43" w:rsidR="00245A88" w:rsidRPr="00D12C46" w:rsidRDefault="00245A88" w:rsidP="00245A88">
      <w:pPr>
        <w:rPr>
          <w:rFonts w:ascii="Arial" w:hAnsi="Arial" w:cs="Arial"/>
          <w:sz w:val="24"/>
          <w:szCs w:val="24"/>
        </w:rPr>
      </w:pPr>
      <w:r w:rsidRPr="00D12C46">
        <w:rPr>
          <w:rFonts w:ascii="Arial" w:hAnsi="Arial" w:cs="Arial"/>
          <w:sz w:val="24"/>
          <w:szCs w:val="24"/>
        </w:rPr>
        <w:t xml:space="preserve">ICF </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Informed consent form</w:t>
      </w:r>
    </w:p>
    <w:p w14:paraId="0792C25D" w14:textId="412225A6" w:rsidR="00245A88" w:rsidRPr="00D12C46" w:rsidRDefault="00245A88" w:rsidP="00245A88">
      <w:pPr>
        <w:rPr>
          <w:rFonts w:ascii="Arial" w:hAnsi="Arial" w:cs="Arial"/>
          <w:sz w:val="24"/>
          <w:szCs w:val="24"/>
        </w:rPr>
      </w:pPr>
      <w:r w:rsidRPr="00D12C46">
        <w:rPr>
          <w:rFonts w:ascii="Arial" w:hAnsi="Arial" w:cs="Arial"/>
          <w:sz w:val="24"/>
          <w:szCs w:val="24"/>
        </w:rPr>
        <w:t xml:space="preserve">ICH </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International Council for Harmonisation</w:t>
      </w:r>
    </w:p>
    <w:p w14:paraId="286B2196" w14:textId="5157CB80" w:rsidR="00C175E4" w:rsidRPr="00D12C46" w:rsidRDefault="00C175E4" w:rsidP="00245A88">
      <w:pPr>
        <w:rPr>
          <w:rFonts w:ascii="Arial" w:hAnsi="Arial" w:cs="Arial"/>
          <w:sz w:val="24"/>
          <w:szCs w:val="24"/>
        </w:rPr>
      </w:pPr>
      <w:r w:rsidRPr="00D12C46">
        <w:rPr>
          <w:rFonts w:ascii="Arial" w:hAnsi="Arial" w:cs="Arial"/>
          <w:sz w:val="24"/>
          <w:szCs w:val="24"/>
        </w:rPr>
        <w:t>IPES</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Impact of P</w:t>
      </w:r>
      <w:r w:rsidR="00DB60EB" w:rsidRPr="00D12C46">
        <w:rPr>
          <w:rFonts w:ascii="Arial" w:hAnsi="Arial" w:cs="Arial"/>
          <w:sz w:val="24"/>
          <w:szCs w:val="24"/>
        </w:rPr>
        <w:t>a</w:t>
      </w:r>
      <w:r w:rsidRPr="00D12C46">
        <w:rPr>
          <w:rFonts w:ascii="Arial" w:hAnsi="Arial" w:cs="Arial"/>
          <w:sz w:val="24"/>
          <w:szCs w:val="24"/>
        </w:rPr>
        <w:t>ediatric Epilepsy Scale</w:t>
      </w:r>
    </w:p>
    <w:p w14:paraId="56F6C47D" w14:textId="6989F943" w:rsidR="00245A88" w:rsidRDefault="00245A88" w:rsidP="00245A88">
      <w:pPr>
        <w:rPr>
          <w:rFonts w:ascii="Arial" w:hAnsi="Arial" w:cs="Arial"/>
          <w:sz w:val="24"/>
          <w:szCs w:val="24"/>
        </w:rPr>
      </w:pPr>
      <w:r w:rsidRPr="00D12C46">
        <w:rPr>
          <w:rFonts w:ascii="Arial" w:hAnsi="Arial" w:cs="Arial"/>
          <w:sz w:val="24"/>
          <w:szCs w:val="24"/>
        </w:rPr>
        <w:t xml:space="preserve">IRB </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Institutional Review Board</w:t>
      </w:r>
    </w:p>
    <w:p w14:paraId="796CF9F2" w14:textId="3026D1C1" w:rsidR="00245A88" w:rsidRPr="00D12C46" w:rsidRDefault="00245A88" w:rsidP="00245A88">
      <w:pPr>
        <w:rPr>
          <w:rFonts w:ascii="Arial" w:hAnsi="Arial" w:cs="Arial"/>
          <w:sz w:val="24"/>
          <w:szCs w:val="24"/>
        </w:rPr>
      </w:pPr>
      <w:r w:rsidRPr="00D12C46">
        <w:rPr>
          <w:rFonts w:ascii="Arial" w:hAnsi="Arial" w:cs="Arial"/>
          <w:sz w:val="24"/>
          <w:szCs w:val="24"/>
        </w:rPr>
        <w:t xml:space="preserve">PedsQL </w:t>
      </w:r>
      <w:r w:rsidRPr="00D12C46">
        <w:rPr>
          <w:rFonts w:ascii="Arial" w:hAnsi="Arial" w:cs="Arial"/>
          <w:sz w:val="24"/>
          <w:szCs w:val="24"/>
        </w:rPr>
        <w:tab/>
      </w:r>
      <w:r w:rsidRPr="00D12C46">
        <w:rPr>
          <w:rFonts w:ascii="Arial" w:hAnsi="Arial" w:cs="Arial"/>
          <w:sz w:val="24"/>
          <w:szCs w:val="24"/>
        </w:rPr>
        <w:tab/>
        <w:t>P</w:t>
      </w:r>
      <w:r w:rsidR="00DB60EB" w:rsidRPr="00D12C46">
        <w:rPr>
          <w:rFonts w:ascii="Arial" w:hAnsi="Arial" w:cs="Arial"/>
          <w:sz w:val="24"/>
          <w:szCs w:val="24"/>
        </w:rPr>
        <w:t>a</w:t>
      </w:r>
      <w:r w:rsidRPr="00D12C46">
        <w:rPr>
          <w:rFonts w:ascii="Arial" w:hAnsi="Arial" w:cs="Arial"/>
          <w:sz w:val="24"/>
          <w:szCs w:val="24"/>
        </w:rPr>
        <w:t>ediatric Quality of Life Inventory</w:t>
      </w:r>
    </w:p>
    <w:p w14:paraId="3A1C7B3B" w14:textId="34F7F2E6" w:rsidR="00C175E4" w:rsidRDefault="00C175E4" w:rsidP="00245A88">
      <w:pPr>
        <w:rPr>
          <w:rFonts w:ascii="Arial" w:hAnsi="Arial" w:cs="Arial"/>
          <w:sz w:val="24"/>
          <w:szCs w:val="24"/>
        </w:rPr>
      </w:pPr>
      <w:r w:rsidRPr="00D12C46">
        <w:rPr>
          <w:rFonts w:ascii="Arial" w:hAnsi="Arial" w:cs="Arial"/>
          <w:sz w:val="24"/>
          <w:szCs w:val="24"/>
        </w:rPr>
        <w:t>PSI</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Parental Stress Index</w:t>
      </w:r>
    </w:p>
    <w:p w14:paraId="272E2CB6" w14:textId="2BD22507" w:rsidR="00615FFA" w:rsidRDefault="00615FFA" w:rsidP="00245A88">
      <w:pPr>
        <w:rPr>
          <w:rFonts w:ascii="Arial" w:hAnsi="Arial" w:cs="Arial"/>
          <w:sz w:val="24"/>
          <w:szCs w:val="24"/>
        </w:rPr>
      </w:pPr>
      <w:r>
        <w:rPr>
          <w:rFonts w:ascii="Arial" w:hAnsi="Arial" w:cs="Arial"/>
          <w:sz w:val="24"/>
          <w:szCs w:val="24"/>
        </w:rPr>
        <w:t>PMG</w:t>
      </w:r>
      <w:r>
        <w:rPr>
          <w:rFonts w:ascii="Arial" w:hAnsi="Arial" w:cs="Arial"/>
          <w:sz w:val="24"/>
          <w:szCs w:val="24"/>
        </w:rPr>
        <w:tab/>
      </w:r>
      <w:r>
        <w:rPr>
          <w:rFonts w:ascii="Arial" w:hAnsi="Arial" w:cs="Arial"/>
          <w:sz w:val="24"/>
          <w:szCs w:val="24"/>
        </w:rPr>
        <w:tab/>
      </w:r>
      <w:r>
        <w:rPr>
          <w:rFonts w:ascii="Arial" w:hAnsi="Arial" w:cs="Arial"/>
          <w:sz w:val="24"/>
          <w:szCs w:val="24"/>
        </w:rPr>
        <w:tab/>
        <w:t>Project Management Group</w:t>
      </w:r>
    </w:p>
    <w:p w14:paraId="37E33D88" w14:textId="2E1E121F" w:rsidR="00C94954" w:rsidRPr="00D12C46" w:rsidRDefault="00C94954" w:rsidP="00245A88">
      <w:pPr>
        <w:rPr>
          <w:rFonts w:ascii="Arial" w:hAnsi="Arial" w:cs="Arial"/>
          <w:sz w:val="24"/>
          <w:szCs w:val="24"/>
        </w:rPr>
      </w:pPr>
      <w:r>
        <w:rPr>
          <w:rFonts w:ascii="Arial" w:hAnsi="Arial" w:cs="Arial"/>
          <w:sz w:val="24"/>
          <w:szCs w:val="24"/>
        </w:rPr>
        <w:t>REC</w:t>
      </w:r>
      <w:r>
        <w:rPr>
          <w:rFonts w:ascii="Arial" w:hAnsi="Arial" w:cs="Arial"/>
          <w:sz w:val="24"/>
          <w:szCs w:val="24"/>
        </w:rPr>
        <w:tab/>
      </w:r>
      <w:r>
        <w:rPr>
          <w:rFonts w:ascii="Arial" w:hAnsi="Arial" w:cs="Arial"/>
          <w:sz w:val="24"/>
          <w:szCs w:val="24"/>
        </w:rPr>
        <w:tab/>
      </w:r>
      <w:r>
        <w:rPr>
          <w:rFonts w:ascii="Arial" w:hAnsi="Arial" w:cs="Arial"/>
          <w:sz w:val="24"/>
          <w:szCs w:val="24"/>
        </w:rPr>
        <w:tab/>
        <w:t>Research Ethics Committee</w:t>
      </w:r>
    </w:p>
    <w:p w14:paraId="70F6AA92" w14:textId="22F1E555" w:rsidR="00C55B67" w:rsidRDefault="00C55B67" w:rsidP="00245A88">
      <w:pPr>
        <w:rPr>
          <w:rFonts w:ascii="Arial" w:hAnsi="Arial" w:cs="Arial"/>
          <w:sz w:val="24"/>
          <w:szCs w:val="24"/>
        </w:rPr>
      </w:pPr>
      <w:r>
        <w:rPr>
          <w:rFonts w:ascii="Arial" w:hAnsi="Arial" w:cs="Arial"/>
          <w:sz w:val="24"/>
          <w:szCs w:val="24"/>
        </w:rPr>
        <w:t>SAP</w:t>
      </w:r>
      <w:r>
        <w:rPr>
          <w:rFonts w:ascii="Arial" w:hAnsi="Arial" w:cs="Arial"/>
          <w:sz w:val="24"/>
          <w:szCs w:val="24"/>
        </w:rPr>
        <w:tab/>
      </w:r>
      <w:r>
        <w:rPr>
          <w:rFonts w:ascii="Arial" w:hAnsi="Arial" w:cs="Arial"/>
          <w:sz w:val="24"/>
          <w:szCs w:val="24"/>
        </w:rPr>
        <w:tab/>
      </w:r>
      <w:r>
        <w:rPr>
          <w:rFonts w:ascii="Arial" w:hAnsi="Arial" w:cs="Arial"/>
          <w:sz w:val="24"/>
          <w:szCs w:val="24"/>
        </w:rPr>
        <w:tab/>
        <w:t>Statistical Analysis Plan</w:t>
      </w:r>
    </w:p>
    <w:p w14:paraId="3C4D676F" w14:textId="0EB92CC1" w:rsidR="00245A88" w:rsidRPr="00D12C46" w:rsidRDefault="00245A88" w:rsidP="00245A88">
      <w:pPr>
        <w:rPr>
          <w:rFonts w:ascii="Arial" w:hAnsi="Arial" w:cs="Arial"/>
          <w:sz w:val="24"/>
          <w:szCs w:val="24"/>
        </w:rPr>
      </w:pPr>
      <w:r w:rsidRPr="00D12C46">
        <w:rPr>
          <w:rFonts w:ascii="Arial" w:hAnsi="Arial" w:cs="Arial"/>
          <w:sz w:val="24"/>
          <w:szCs w:val="24"/>
        </w:rPr>
        <w:t xml:space="preserve">SDQ </w:t>
      </w:r>
      <w:r w:rsidRPr="00D12C46">
        <w:rPr>
          <w:rFonts w:ascii="Arial" w:hAnsi="Arial" w:cs="Arial"/>
          <w:sz w:val="24"/>
          <w:szCs w:val="24"/>
        </w:rPr>
        <w:tab/>
      </w:r>
      <w:r w:rsidRPr="00D12C46">
        <w:rPr>
          <w:rFonts w:ascii="Arial" w:hAnsi="Arial" w:cs="Arial"/>
          <w:sz w:val="24"/>
          <w:szCs w:val="24"/>
        </w:rPr>
        <w:tab/>
      </w:r>
      <w:r w:rsidRPr="00D12C46">
        <w:rPr>
          <w:rFonts w:ascii="Arial" w:hAnsi="Arial" w:cs="Arial"/>
          <w:sz w:val="24"/>
          <w:szCs w:val="24"/>
        </w:rPr>
        <w:tab/>
        <w:t xml:space="preserve">Strengths </w:t>
      </w:r>
      <w:r w:rsidR="00C175E4" w:rsidRPr="00D12C46">
        <w:rPr>
          <w:rFonts w:ascii="Arial" w:hAnsi="Arial" w:cs="Arial"/>
          <w:sz w:val="24"/>
          <w:szCs w:val="24"/>
        </w:rPr>
        <w:t xml:space="preserve">and </w:t>
      </w:r>
      <w:r w:rsidRPr="00D12C46">
        <w:rPr>
          <w:rFonts w:ascii="Arial" w:hAnsi="Arial" w:cs="Arial"/>
          <w:sz w:val="24"/>
          <w:szCs w:val="24"/>
        </w:rPr>
        <w:t>Difficulties Questionnaire</w:t>
      </w:r>
    </w:p>
    <w:p w14:paraId="2972FD44" w14:textId="5CFD2B70" w:rsidR="001831F5" w:rsidRDefault="001831F5" w:rsidP="00245A88">
      <w:pPr>
        <w:rPr>
          <w:rFonts w:ascii="Arial" w:hAnsi="Arial" w:cs="Arial"/>
          <w:sz w:val="24"/>
          <w:szCs w:val="24"/>
        </w:rPr>
      </w:pPr>
      <w:r>
        <w:rPr>
          <w:rFonts w:ascii="Arial" w:hAnsi="Arial" w:cs="Arial"/>
          <w:sz w:val="24"/>
          <w:szCs w:val="24"/>
        </w:rPr>
        <w:t>SRS</w:t>
      </w:r>
      <w:r>
        <w:rPr>
          <w:rFonts w:ascii="Arial" w:hAnsi="Arial" w:cs="Arial"/>
          <w:sz w:val="24"/>
          <w:szCs w:val="24"/>
        </w:rPr>
        <w:tab/>
      </w:r>
      <w:r>
        <w:rPr>
          <w:rFonts w:ascii="Arial" w:hAnsi="Arial" w:cs="Arial"/>
          <w:sz w:val="24"/>
          <w:szCs w:val="24"/>
        </w:rPr>
        <w:tab/>
      </w:r>
      <w:r>
        <w:rPr>
          <w:rFonts w:ascii="Arial" w:hAnsi="Arial" w:cs="Arial"/>
          <w:sz w:val="24"/>
          <w:szCs w:val="24"/>
        </w:rPr>
        <w:tab/>
      </w:r>
      <w:r w:rsidRPr="001831F5">
        <w:rPr>
          <w:rFonts w:ascii="Arial" w:hAnsi="Arial" w:cs="Arial"/>
          <w:sz w:val="24"/>
          <w:szCs w:val="24"/>
        </w:rPr>
        <w:t>Social Responsiveness Scale</w:t>
      </w:r>
    </w:p>
    <w:p w14:paraId="2A0DDE6F" w14:textId="4C992025" w:rsidR="00245A88" w:rsidRPr="00D12C46" w:rsidRDefault="00245A88" w:rsidP="00245A88">
      <w:pPr>
        <w:rPr>
          <w:rFonts w:ascii="Arial" w:hAnsi="Arial" w:cs="Arial"/>
          <w:sz w:val="24"/>
          <w:szCs w:val="24"/>
        </w:rPr>
      </w:pPr>
      <w:r w:rsidRPr="00D12C46">
        <w:rPr>
          <w:rFonts w:ascii="Arial" w:hAnsi="Arial" w:cs="Arial"/>
          <w:sz w:val="24"/>
          <w:szCs w:val="24"/>
        </w:rPr>
        <w:lastRenderedPageBreak/>
        <w:t xml:space="preserve">SUDEP </w:t>
      </w:r>
      <w:r w:rsidRPr="00D12C46">
        <w:rPr>
          <w:rFonts w:ascii="Arial" w:hAnsi="Arial" w:cs="Arial"/>
          <w:sz w:val="24"/>
          <w:szCs w:val="24"/>
        </w:rPr>
        <w:tab/>
      </w:r>
      <w:r w:rsidRPr="00D12C46">
        <w:rPr>
          <w:rFonts w:ascii="Arial" w:hAnsi="Arial" w:cs="Arial"/>
          <w:sz w:val="24"/>
          <w:szCs w:val="24"/>
        </w:rPr>
        <w:tab/>
        <w:t>Sudden unexplained death in epilepsy</w:t>
      </w:r>
    </w:p>
    <w:p w14:paraId="372317A4" w14:textId="6CB03A2F" w:rsidR="00245A88" w:rsidRPr="00D12C46" w:rsidRDefault="00245A88" w:rsidP="00131675">
      <w:pPr>
        <w:ind w:left="2160" w:hanging="2160"/>
        <w:rPr>
          <w:rFonts w:ascii="Arial" w:hAnsi="Arial" w:cs="Arial"/>
          <w:sz w:val="24"/>
          <w:szCs w:val="24"/>
        </w:rPr>
      </w:pPr>
      <w:r w:rsidRPr="00D12C46">
        <w:rPr>
          <w:rFonts w:ascii="Arial" w:hAnsi="Arial" w:cs="Arial"/>
          <w:sz w:val="24"/>
          <w:szCs w:val="24"/>
        </w:rPr>
        <w:t>V</w:t>
      </w:r>
      <w:r w:rsidR="00D12B6C" w:rsidRPr="00D12C46">
        <w:rPr>
          <w:rFonts w:ascii="Arial" w:hAnsi="Arial" w:cs="Arial"/>
          <w:sz w:val="24"/>
          <w:szCs w:val="24"/>
        </w:rPr>
        <w:t>ABS-III</w:t>
      </w:r>
      <w:r w:rsidRPr="00D12C46">
        <w:rPr>
          <w:rFonts w:ascii="Arial" w:hAnsi="Arial" w:cs="Arial"/>
          <w:sz w:val="24"/>
          <w:szCs w:val="24"/>
        </w:rPr>
        <w:t xml:space="preserve"> </w:t>
      </w:r>
      <w:r w:rsidRPr="00D12C46">
        <w:rPr>
          <w:rFonts w:ascii="Arial" w:hAnsi="Arial" w:cs="Arial"/>
          <w:sz w:val="24"/>
          <w:szCs w:val="24"/>
        </w:rPr>
        <w:tab/>
        <w:t>Vineland Adaptive Behavio</w:t>
      </w:r>
      <w:r w:rsidR="00131675" w:rsidRPr="00D12C46">
        <w:rPr>
          <w:rFonts w:ascii="Arial" w:hAnsi="Arial" w:cs="Arial"/>
          <w:sz w:val="24"/>
          <w:szCs w:val="24"/>
        </w:rPr>
        <w:t>u</w:t>
      </w:r>
      <w:r w:rsidRPr="00D12C46">
        <w:rPr>
          <w:rFonts w:ascii="Arial" w:hAnsi="Arial" w:cs="Arial"/>
          <w:sz w:val="24"/>
          <w:szCs w:val="24"/>
        </w:rPr>
        <w:t>r Scales 3</w:t>
      </w:r>
      <w:r w:rsidRPr="006F2276">
        <w:rPr>
          <w:rFonts w:ascii="Arial" w:hAnsi="Arial" w:cs="Arial"/>
          <w:sz w:val="24"/>
          <w:szCs w:val="24"/>
          <w:vertAlign w:val="superscript"/>
        </w:rPr>
        <w:t>rd</w:t>
      </w:r>
      <w:r w:rsidRPr="00D12C46">
        <w:rPr>
          <w:rFonts w:ascii="Arial" w:hAnsi="Arial" w:cs="Arial"/>
          <w:sz w:val="24"/>
          <w:szCs w:val="24"/>
        </w:rPr>
        <w:t xml:space="preserve"> Edition</w:t>
      </w:r>
      <w:r w:rsidR="006C671E">
        <w:rPr>
          <w:rFonts w:ascii="Arial" w:hAnsi="Arial" w:cs="Arial"/>
          <w:sz w:val="24"/>
          <w:szCs w:val="24"/>
        </w:rPr>
        <w:t>, Parent Report Form</w:t>
      </w:r>
    </w:p>
    <w:p w14:paraId="7DD65AE3" w14:textId="4E523904" w:rsidR="00AA74C0" w:rsidRDefault="00AA74C0" w:rsidP="00245A88">
      <w:pPr>
        <w:rPr>
          <w:rFonts w:ascii="Arial" w:hAnsi="Arial" w:cs="Arial"/>
          <w:sz w:val="24"/>
          <w:szCs w:val="24"/>
        </w:rPr>
      </w:pPr>
      <w:r>
        <w:rPr>
          <w:rFonts w:ascii="Arial" w:hAnsi="Arial" w:cs="Arial"/>
          <w:sz w:val="24"/>
          <w:szCs w:val="24"/>
        </w:rPr>
        <w:t>WAIS-IV</w:t>
      </w:r>
      <w:r>
        <w:rPr>
          <w:rFonts w:ascii="Arial" w:hAnsi="Arial" w:cs="Arial"/>
          <w:sz w:val="24"/>
          <w:szCs w:val="24"/>
        </w:rPr>
        <w:tab/>
      </w:r>
      <w:r>
        <w:rPr>
          <w:rFonts w:ascii="Arial" w:hAnsi="Arial" w:cs="Arial"/>
          <w:sz w:val="24"/>
          <w:szCs w:val="24"/>
        </w:rPr>
        <w:tab/>
      </w:r>
      <w:r w:rsidRPr="00AA74C0">
        <w:rPr>
          <w:rFonts w:ascii="Arial" w:hAnsi="Arial" w:cs="Arial"/>
          <w:sz w:val="24"/>
          <w:szCs w:val="24"/>
        </w:rPr>
        <w:t>Wechsler Adult Intelligence Scale 4</w:t>
      </w:r>
      <w:r w:rsidRPr="00C66766">
        <w:rPr>
          <w:rFonts w:ascii="Arial" w:hAnsi="Arial" w:cs="Arial"/>
          <w:sz w:val="24"/>
          <w:szCs w:val="24"/>
          <w:vertAlign w:val="superscript"/>
        </w:rPr>
        <w:t>th</w:t>
      </w:r>
      <w:r w:rsidR="00C66766">
        <w:rPr>
          <w:rFonts w:ascii="Arial" w:hAnsi="Arial" w:cs="Arial"/>
          <w:sz w:val="24"/>
          <w:szCs w:val="24"/>
        </w:rPr>
        <w:t xml:space="preserve"> </w:t>
      </w:r>
      <w:r w:rsidRPr="00AA74C0">
        <w:rPr>
          <w:rFonts w:ascii="Arial" w:hAnsi="Arial" w:cs="Arial"/>
          <w:sz w:val="24"/>
          <w:szCs w:val="24"/>
        </w:rPr>
        <w:t>Editio</w:t>
      </w:r>
      <w:r w:rsidR="00227438">
        <w:rPr>
          <w:rFonts w:ascii="Arial" w:hAnsi="Arial" w:cs="Arial"/>
          <w:sz w:val="24"/>
          <w:szCs w:val="24"/>
        </w:rPr>
        <w:t>n</w:t>
      </w:r>
    </w:p>
    <w:p w14:paraId="0F8A6A14" w14:textId="436233FB" w:rsidR="00C175E4" w:rsidRPr="00D12C46" w:rsidRDefault="00C175E4" w:rsidP="00245A88">
      <w:pPr>
        <w:rPr>
          <w:rFonts w:ascii="Arial" w:hAnsi="Arial" w:cs="Arial"/>
          <w:sz w:val="24"/>
          <w:szCs w:val="24"/>
        </w:rPr>
      </w:pPr>
      <w:r w:rsidRPr="00D12C46">
        <w:rPr>
          <w:rFonts w:ascii="Arial" w:hAnsi="Arial" w:cs="Arial"/>
          <w:sz w:val="24"/>
          <w:szCs w:val="24"/>
        </w:rPr>
        <w:t>WISC-V</w:t>
      </w:r>
      <w:r w:rsidRPr="00D12C46">
        <w:rPr>
          <w:rFonts w:ascii="Arial" w:hAnsi="Arial" w:cs="Arial"/>
          <w:sz w:val="24"/>
          <w:szCs w:val="24"/>
        </w:rPr>
        <w:tab/>
      </w:r>
      <w:r w:rsidRPr="00D12C46">
        <w:rPr>
          <w:rFonts w:ascii="Arial" w:hAnsi="Arial" w:cs="Arial"/>
          <w:sz w:val="24"/>
          <w:szCs w:val="24"/>
        </w:rPr>
        <w:tab/>
      </w:r>
      <w:bookmarkStart w:id="2" w:name="_Hlk60513852"/>
      <w:r w:rsidR="0042616A" w:rsidRPr="00D12C46">
        <w:rPr>
          <w:rFonts w:ascii="Arial" w:hAnsi="Arial" w:cs="Arial"/>
          <w:sz w:val="24"/>
          <w:szCs w:val="24"/>
        </w:rPr>
        <w:t>Wechsler Intelligence Scale for Children 5</w:t>
      </w:r>
      <w:r w:rsidR="0042616A" w:rsidRPr="00D12C46">
        <w:rPr>
          <w:rFonts w:ascii="Arial" w:hAnsi="Arial" w:cs="Arial"/>
          <w:sz w:val="24"/>
          <w:szCs w:val="24"/>
          <w:vertAlign w:val="superscript"/>
        </w:rPr>
        <w:t>th</w:t>
      </w:r>
      <w:r w:rsidR="0042616A" w:rsidRPr="00D12C46">
        <w:rPr>
          <w:rFonts w:ascii="Arial" w:hAnsi="Arial" w:cs="Arial"/>
          <w:sz w:val="24"/>
          <w:szCs w:val="24"/>
        </w:rPr>
        <w:t xml:space="preserve"> Editio</w:t>
      </w:r>
      <w:bookmarkEnd w:id="2"/>
      <w:r w:rsidR="00227438">
        <w:rPr>
          <w:rFonts w:ascii="Arial" w:hAnsi="Arial" w:cs="Arial"/>
          <w:sz w:val="24"/>
          <w:szCs w:val="24"/>
        </w:rPr>
        <w:t>n</w:t>
      </w:r>
    </w:p>
    <w:p w14:paraId="5D4C1D39" w14:textId="297102BF" w:rsidR="00C94954" w:rsidRDefault="00245A88">
      <w:pPr>
        <w:rPr>
          <w:rFonts w:ascii="Arial" w:hAnsi="Arial" w:cs="Arial"/>
          <w:sz w:val="24"/>
          <w:szCs w:val="24"/>
        </w:rPr>
      </w:pPr>
      <w:r w:rsidRPr="00D12C46">
        <w:rPr>
          <w:rFonts w:ascii="Arial" w:hAnsi="Arial" w:cs="Arial"/>
          <w:sz w:val="24"/>
          <w:szCs w:val="24"/>
        </w:rPr>
        <w:t xml:space="preserve">WPPSI-IV </w:t>
      </w:r>
      <w:r w:rsidRPr="00D12C46">
        <w:rPr>
          <w:rFonts w:ascii="Arial" w:hAnsi="Arial" w:cs="Arial"/>
          <w:sz w:val="24"/>
          <w:szCs w:val="24"/>
        </w:rPr>
        <w:tab/>
      </w:r>
      <w:r w:rsidRPr="00D12C46">
        <w:rPr>
          <w:rFonts w:ascii="Arial" w:hAnsi="Arial" w:cs="Arial"/>
          <w:sz w:val="24"/>
          <w:szCs w:val="24"/>
        </w:rPr>
        <w:tab/>
        <w:t>Wechsler Preschool &amp; Primary Scale of Intelligence 4</w:t>
      </w:r>
      <w:r w:rsidRPr="00D12C46">
        <w:rPr>
          <w:rFonts w:ascii="Arial" w:hAnsi="Arial" w:cs="Arial"/>
          <w:sz w:val="24"/>
          <w:szCs w:val="24"/>
          <w:vertAlign w:val="superscript"/>
        </w:rPr>
        <w:t>th</w:t>
      </w:r>
      <w:r w:rsidRPr="00D12C46">
        <w:rPr>
          <w:rFonts w:ascii="Arial" w:hAnsi="Arial" w:cs="Arial"/>
          <w:sz w:val="24"/>
          <w:szCs w:val="24"/>
        </w:rPr>
        <w:t xml:space="preserve"> Edition</w:t>
      </w:r>
    </w:p>
    <w:p w14:paraId="6D3C7AA5" w14:textId="52A9F5EB" w:rsidR="0025430E" w:rsidRPr="00EE5645" w:rsidRDefault="0025430E">
      <w:pPr>
        <w:rPr>
          <w:rFonts w:ascii="Arial" w:hAnsi="Arial" w:cs="Arial"/>
          <w:sz w:val="24"/>
          <w:szCs w:val="24"/>
        </w:rPr>
      </w:pPr>
      <w:r w:rsidRPr="00D12C46">
        <w:rPr>
          <w:rFonts w:ascii="Arial" w:hAnsi="Arial" w:cs="Arial"/>
        </w:rPr>
        <w:br w:type="page"/>
      </w:r>
    </w:p>
    <w:p w14:paraId="285C38F9" w14:textId="0541F06A" w:rsidR="00C50587" w:rsidRPr="00D12C46" w:rsidRDefault="006A075F" w:rsidP="00406D3D">
      <w:pPr>
        <w:pStyle w:val="Heading1"/>
        <w:rPr>
          <w:rFonts w:cs="Arial"/>
        </w:rPr>
      </w:pPr>
      <w:bookmarkStart w:id="3" w:name="_Toc141883447"/>
      <w:r>
        <w:rPr>
          <w:rFonts w:cs="Arial"/>
        </w:rPr>
        <w:lastRenderedPageBreak/>
        <w:t>3</w:t>
      </w:r>
      <w:r w:rsidR="00C50587" w:rsidRPr="00D12C46">
        <w:rPr>
          <w:rFonts w:cs="Arial"/>
        </w:rPr>
        <w:tab/>
        <w:t xml:space="preserve">Protocol </w:t>
      </w:r>
      <w:r w:rsidR="00FD2B74">
        <w:rPr>
          <w:rFonts w:cs="Arial"/>
        </w:rPr>
        <w:t>Overview</w:t>
      </w:r>
      <w:bookmarkEnd w:id="3"/>
    </w:p>
    <w:p w14:paraId="262C3BEE" w14:textId="77777777" w:rsidR="006B6D0E" w:rsidRPr="00D12C46" w:rsidRDefault="006B6D0E" w:rsidP="006B6D0E">
      <w:pPr>
        <w:rPr>
          <w:rFonts w:ascii="Arial" w:hAnsi="Arial" w:cs="Arial"/>
        </w:rPr>
      </w:pPr>
    </w:p>
    <w:tbl>
      <w:tblPr>
        <w:tblStyle w:val="TableGrid"/>
        <w:tblW w:w="0" w:type="auto"/>
        <w:tblLook w:val="04A0" w:firstRow="1" w:lastRow="0" w:firstColumn="1" w:lastColumn="0" w:noHBand="0" w:noVBand="1"/>
      </w:tblPr>
      <w:tblGrid>
        <w:gridCol w:w="9016"/>
      </w:tblGrid>
      <w:tr w:rsidR="00FD2B74" w:rsidRPr="00D12C46" w14:paraId="60761C8E" w14:textId="77777777" w:rsidTr="00FD2B74">
        <w:tc>
          <w:tcPr>
            <w:tcW w:w="9016" w:type="dxa"/>
            <w:shd w:val="clear" w:color="auto" w:fill="D9D9D9" w:themeFill="background1" w:themeFillShade="D9"/>
          </w:tcPr>
          <w:p w14:paraId="35CBA498" w14:textId="10EB326D" w:rsidR="00FD2B74" w:rsidRPr="00D12C46" w:rsidRDefault="00FD2B74" w:rsidP="00245A88">
            <w:pPr>
              <w:rPr>
                <w:rFonts w:ascii="Arial" w:hAnsi="Arial" w:cs="Arial"/>
              </w:rPr>
            </w:pPr>
            <w:r w:rsidRPr="00D12C46">
              <w:rPr>
                <w:rFonts w:ascii="Arial" w:hAnsi="Arial" w:cs="Arial"/>
                <w:b/>
                <w:bCs/>
              </w:rPr>
              <w:t>Title</w:t>
            </w:r>
          </w:p>
        </w:tc>
      </w:tr>
      <w:tr w:rsidR="00FD2B74" w:rsidRPr="00D12C46" w14:paraId="636B3BE8" w14:textId="77777777" w:rsidTr="00BE4A97">
        <w:tc>
          <w:tcPr>
            <w:tcW w:w="9016" w:type="dxa"/>
          </w:tcPr>
          <w:p w14:paraId="1AC71B33" w14:textId="759C5D9C" w:rsidR="00FD2B74" w:rsidRPr="00D12C46" w:rsidRDefault="00FD2B74" w:rsidP="006D1265">
            <w:pPr>
              <w:spacing w:before="120" w:after="120"/>
              <w:rPr>
                <w:rFonts w:ascii="Arial" w:hAnsi="Arial" w:cs="Arial"/>
                <w:i/>
                <w:iCs/>
              </w:rPr>
            </w:pPr>
            <w:r w:rsidRPr="00D12C46">
              <w:rPr>
                <w:rFonts w:ascii="Arial" w:hAnsi="Arial" w:cs="Arial"/>
                <w:i/>
                <w:iCs/>
              </w:rPr>
              <w:t>SCN1A</w:t>
            </w:r>
            <w:r w:rsidRPr="00D12C46">
              <w:rPr>
                <w:rFonts w:ascii="Arial" w:hAnsi="Arial" w:cs="Arial"/>
              </w:rPr>
              <w:t xml:space="preserve"> Horizons</w:t>
            </w:r>
            <w:r w:rsidR="00AB4B35">
              <w:rPr>
                <w:rFonts w:ascii="Arial" w:hAnsi="Arial" w:cs="Arial"/>
              </w:rPr>
              <w:t>:</w:t>
            </w:r>
            <w:r w:rsidRPr="00D12C46">
              <w:rPr>
                <w:rFonts w:ascii="Arial" w:hAnsi="Arial" w:cs="Arial"/>
              </w:rPr>
              <w:t xml:space="preserve"> A natural history study of </w:t>
            </w:r>
            <w:r w:rsidRPr="00D12C46">
              <w:rPr>
                <w:rFonts w:ascii="Arial" w:hAnsi="Arial" w:cs="Arial"/>
                <w:i/>
                <w:iCs/>
              </w:rPr>
              <w:t>SCN1A</w:t>
            </w:r>
            <w:r w:rsidRPr="00D12C46">
              <w:rPr>
                <w:rFonts w:ascii="Arial" w:hAnsi="Arial" w:cs="Arial"/>
              </w:rPr>
              <w:t>-related epileps</w:t>
            </w:r>
            <w:r w:rsidR="001722DE">
              <w:rPr>
                <w:rFonts w:ascii="Arial" w:hAnsi="Arial" w:cs="Arial"/>
              </w:rPr>
              <w:t>ies</w:t>
            </w:r>
            <w:r w:rsidRPr="00D12C46">
              <w:rPr>
                <w:rFonts w:ascii="Arial" w:hAnsi="Arial" w:cs="Arial"/>
              </w:rPr>
              <w:t xml:space="preserve"> in the United Kingdom</w:t>
            </w:r>
          </w:p>
        </w:tc>
      </w:tr>
      <w:tr w:rsidR="00FD2B74" w:rsidRPr="00D12C46" w14:paraId="3C2D41EF" w14:textId="77777777" w:rsidTr="00FD2B74">
        <w:tc>
          <w:tcPr>
            <w:tcW w:w="9016" w:type="dxa"/>
            <w:shd w:val="clear" w:color="auto" w:fill="D9D9D9" w:themeFill="background1" w:themeFillShade="D9"/>
          </w:tcPr>
          <w:p w14:paraId="419CEC97" w14:textId="31375B7E" w:rsidR="00FD2B74" w:rsidRPr="00D12C46" w:rsidRDefault="00FD2B74" w:rsidP="00245A88">
            <w:pPr>
              <w:rPr>
                <w:rFonts w:ascii="Arial" w:hAnsi="Arial" w:cs="Arial"/>
                <w:i/>
                <w:iCs/>
              </w:rPr>
            </w:pPr>
            <w:r w:rsidRPr="00D12C46">
              <w:rPr>
                <w:rFonts w:ascii="Arial" w:hAnsi="Arial" w:cs="Arial"/>
                <w:b/>
                <w:bCs/>
              </w:rPr>
              <w:t>Protocol Number</w:t>
            </w:r>
          </w:p>
        </w:tc>
      </w:tr>
      <w:tr w:rsidR="00FD2B74" w:rsidRPr="00D12C46" w14:paraId="4AD28A97" w14:textId="77777777" w:rsidTr="00BE4A97">
        <w:tc>
          <w:tcPr>
            <w:tcW w:w="9016" w:type="dxa"/>
          </w:tcPr>
          <w:p w14:paraId="5D100667" w14:textId="1CB2D2E5" w:rsidR="00FD2B74" w:rsidRPr="00D12C46" w:rsidRDefault="001E7386" w:rsidP="00245A88">
            <w:pPr>
              <w:rPr>
                <w:rFonts w:ascii="Arial" w:hAnsi="Arial" w:cs="Arial"/>
              </w:rPr>
            </w:pPr>
            <w:r>
              <w:rPr>
                <w:rFonts w:ascii="Arial" w:hAnsi="Arial" w:cs="Arial"/>
              </w:rPr>
              <w:t>TBC</w:t>
            </w:r>
          </w:p>
        </w:tc>
      </w:tr>
      <w:tr w:rsidR="00FD2B74" w:rsidRPr="00D12C46" w14:paraId="6FC3F433" w14:textId="77777777" w:rsidTr="00FD2B74">
        <w:tc>
          <w:tcPr>
            <w:tcW w:w="9016" w:type="dxa"/>
            <w:shd w:val="clear" w:color="auto" w:fill="D9D9D9" w:themeFill="background1" w:themeFillShade="D9"/>
          </w:tcPr>
          <w:p w14:paraId="5E54A17C" w14:textId="2230E74D" w:rsidR="00FD2B74" w:rsidRPr="00D12C46" w:rsidRDefault="00FD2B74" w:rsidP="00245A88">
            <w:pPr>
              <w:rPr>
                <w:rFonts w:ascii="Arial" w:hAnsi="Arial" w:cs="Arial"/>
              </w:rPr>
            </w:pPr>
            <w:r w:rsidRPr="00D12C46">
              <w:rPr>
                <w:rFonts w:ascii="Arial" w:hAnsi="Arial" w:cs="Arial"/>
                <w:b/>
                <w:bCs/>
              </w:rPr>
              <w:t>Phase of</w:t>
            </w:r>
            <w:r w:rsidR="00F34DD4">
              <w:rPr>
                <w:rFonts w:ascii="Arial" w:hAnsi="Arial" w:cs="Arial"/>
                <w:b/>
                <w:bCs/>
              </w:rPr>
              <w:t xml:space="preserve"> Study</w:t>
            </w:r>
          </w:p>
        </w:tc>
      </w:tr>
      <w:tr w:rsidR="00FD2B74" w:rsidRPr="00D12C46" w14:paraId="059421CD" w14:textId="77777777" w:rsidTr="00BE4A97">
        <w:tc>
          <w:tcPr>
            <w:tcW w:w="9016" w:type="dxa"/>
          </w:tcPr>
          <w:p w14:paraId="78057CDD" w14:textId="408CD6DF" w:rsidR="00FD2B74" w:rsidRPr="00D12C46" w:rsidRDefault="00FD2B74" w:rsidP="006D1265">
            <w:pPr>
              <w:spacing w:before="120" w:after="120"/>
              <w:rPr>
                <w:rFonts w:ascii="Arial" w:hAnsi="Arial" w:cs="Arial"/>
              </w:rPr>
            </w:pPr>
            <w:r w:rsidRPr="00D12C46">
              <w:rPr>
                <w:rFonts w:ascii="Arial" w:hAnsi="Arial" w:cs="Arial"/>
              </w:rPr>
              <w:t>Observational Study</w:t>
            </w:r>
          </w:p>
        </w:tc>
      </w:tr>
      <w:tr w:rsidR="00FD2B74" w:rsidRPr="00D12C46" w14:paraId="137CD56A" w14:textId="77777777" w:rsidTr="00FD2B74">
        <w:tc>
          <w:tcPr>
            <w:tcW w:w="9016" w:type="dxa"/>
            <w:shd w:val="clear" w:color="auto" w:fill="D9D9D9" w:themeFill="background1" w:themeFillShade="D9"/>
          </w:tcPr>
          <w:p w14:paraId="79B4430A" w14:textId="183B4A42" w:rsidR="00FD2B74" w:rsidRPr="00D12C46" w:rsidRDefault="00FD2B74" w:rsidP="00245A88">
            <w:pPr>
              <w:rPr>
                <w:rFonts w:ascii="Arial" w:hAnsi="Arial" w:cs="Arial"/>
              </w:rPr>
            </w:pPr>
            <w:r w:rsidRPr="00D12C46">
              <w:rPr>
                <w:rFonts w:ascii="Arial" w:hAnsi="Arial" w:cs="Arial"/>
                <w:b/>
                <w:bCs/>
              </w:rPr>
              <w:t>Number of Sites</w:t>
            </w:r>
          </w:p>
        </w:tc>
      </w:tr>
      <w:tr w:rsidR="00FD2B74" w:rsidRPr="00D12C46" w14:paraId="768980C2" w14:textId="77777777" w:rsidTr="00BE4A97">
        <w:tc>
          <w:tcPr>
            <w:tcW w:w="9016" w:type="dxa"/>
          </w:tcPr>
          <w:p w14:paraId="09E0221E" w14:textId="55C32288" w:rsidR="00FD2B74" w:rsidRPr="00D12C46" w:rsidRDefault="00FD2B74" w:rsidP="006D1265">
            <w:pPr>
              <w:spacing w:before="120" w:after="120"/>
              <w:rPr>
                <w:rFonts w:ascii="Arial" w:hAnsi="Arial" w:cs="Arial"/>
              </w:rPr>
            </w:pPr>
            <w:r w:rsidRPr="00D12C46">
              <w:rPr>
                <w:rFonts w:ascii="Arial" w:hAnsi="Arial" w:cs="Arial"/>
              </w:rPr>
              <w:t>Approximately 2</w:t>
            </w:r>
            <w:r w:rsidR="006C4EE2">
              <w:rPr>
                <w:rFonts w:ascii="Arial" w:hAnsi="Arial" w:cs="Arial"/>
              </w:rPr>
              <w:t>5</w:t>
            </w:r>
            <w:r w:rsidRPr="00D12C46">
              <w:rPr>
                <w:rFonts w:ascii="Arial" w:hAnsi="Arial" w:cs="Arial"/>
              </w:rPr>
              <w:t xml:space="preserve"> sites in the United Kingdom</w:t>
            </w:r>
          </w:p>
        </w:tc>
      </w:tr>
      <w:tr w:rsidR="00FD2B74" w:rsidRPr="00D12C46" w14:paraId="1B2CA9EE" w14:textId="77777777" w:rsidTr="00FD2B74">
        <w:tc>
          <w:tcPr>
            <w:tcW w:w="9016" w:type="dxa"/>
            <w:shd w:val="clear" w:color="auto" w:fill="D9D9D9" w:themeFill="background1" w:themeFillShade="D9"/>
          </w:tcPr>
          <w:p w14:paraId="15E55CFA" w14:textId="4E887EBE" w:rsidR="00FD2B74" w:rsidRPr="00D12C46" w:rsidRDefault="00FD2B74" w:rsidP="00AF41A6">
            <w:pPr>
              <w:rPr>
                <w:rFonts w:ascii="Arial" w:hAnsi="Arial" w:cs="Arial"/>
              </w:rPr>
            </w:pPr>
            <w:r w:rsidRPr="00D12C46">
              <w:rPr>
                <w:rFonts w:ascii="Arial" w:hAnsi="Arial" w:cs="Arial"/>
                <w:b/>
                <w:bCs/>
              </w:rPr>
              <w:t xml:space="preserve">Study </w:t>
            </w:r>
            <w:r w:rsidR="00F34DD4">
              <w:rPr>
                <w:rFonts w:ascii="Arial" w:hAnsi="Arial" w:cs="Arial"/>
                <w:b/>
                <w:bCs/>
              </w:rPr>
              <w:t>Rationale</w:t>
            </w:r>
          </w:p>
        </w:tc>
      </w:tr>
      <w:tr w:rsidR="00FD2B74" w:rsidRPr="00D12C46" w14:paraId="0EFF67B3" w14:textId="77777777" w:rsidTr="00BE4A97">
        <w:tc>
          <w:tcPr>
            <w:tcW w:w="9016" w:type="dxa"/>
          </w:tcPr>
          <w:p w14:paraId="611F7604" w14:textId="0EE1BBAE" w:rsidR="00FD2B74" w:rsidRPr="00DC0E0C" w:rsidRDefault="00FD2B74" w:rsidP="00931C35">
            <w:pPr>
              <w:spacing w:before="120" w:after="120"/>
              <w:jc w:val="both"/>
              <w:rPr>
                <w:rFonts w:ascii="Arial" w:hAnsi="Arial" w:cs="Arial"/>
                <w:color w:val="0000FF"/>
              </w:rPr>
            </w:pPr>
            <w:bookmarkStart w:id="4" w:name="_Hlk61684119"/>
            <w:r w:rsidRPr="000C1C90">
              <w:rPr>
                <w:rFonts w:ascii="Arial" w:hAnsi="Arial" w:cs="Arial"/>
              </w:rPr>
              <w:t xml:space="preserve">The </w:t>
            </w:r>
            <w:r w:rsidR="00F34DD4" w:rsidRPr="000C1C90">
              <w:rPr>
                <w:rFonts w:ascii="Arial" w:hAnsi="Arial" w:cs="Arial"/>
              </w:rPr>
              <w:t>aims</w:t>
            </w:r>
            <w:r w:rsidRPr="000C1C90">
              <w:rPr>
                <w:rFonts w:ascii="Arial" w:hAnsi="Arial" w:cs="Arial"/>
              </w:rPr>
              <w:t xml:space="preserve"> of this prospective natural history study are to define the seizure,</w:t>
            </w:r>
            <w:r w:rsidR="00931C35" w:rsidRPr="000C1C90">
              <w:rPr>
                <w:rFonts w:ascii="Arial" w:hAnsi="Arial" w:cs="Arial"/>
              </w:rPr>
              <w:t xml:space="preserve"> </w:t>
            </w:r>
            <w:r w:rsidRPr="000C1C90">
              <w:rPr>
                <w:rFonts w:ascii="Arial" w:hAnsi="Arial" w:cs="Arial"/>
              </w:rPr>
              <w:t>neuro</w:t>
            </w:r>
            <w:r w:rsidR="00931C35" w:rsidRPr="000C1C90">
              <w:rPr>
                <w:rFonts w:ascii="Arial" w:hAnsi="Arial" w:cs="Arial"/>
              </w:rPr>
              <w:t>-</w:t>
            </w:r>
            <w:r w:rsidRPr="000C1C90">
              <w:rPr>
                <w:rFonts w:ascii="Arial" w:hAnsi="Arial" w:cs="Arial"/>
              </w:rPr>
              <w:t xml:space="preserve">developmental, and behavioural characteristics of </w:t>
            </w:r>
            <w:r w:rsidRPr="000C1C90">
              <w:rPr>
                <w:rFonts w:ascii="Arial" w:hAnsi="Arial" w:cs="Arial"/>
                <w:i/>
                <w:iCs/>
              </w:rPr>
              <w:t>SCN1A</w:t>
            </w:r>
            <w:r w:rsidRPr="000C1C90">
              <w:rPr>
                <w:rFonts w:ascii="Arial" w:hAnsi="Arial" w:cs="Arial"/>
              </w:rPr>
              <w:t>-related epileps</w:t>
            </w:r>
            <w:r w:rsidR="001722DE" w:rsidRPr="000C1C90">
              <w:rPr>
                <w:rFonts w:ascii="Arial" w:hAnsi="Arial" w:cs="Arial"/>
              </w:rPr>
              <w:t>ies</w:t>
            </w:r>
            <w:r w:rsidR="008A5823" w:rsidRPr="000C1C90">
              <w:rPr>
                <w:rFonts w:ascii="Arial" w:hAnsi="Arial" w:cs="Arial"/>
              </w:rPr>
              <w:t>/Dravet syndrome</w:t>
            </w:r>
            <w:r w:rsidRPr="000C1C90">
              <w:rPr>
                <w:rFonts w:ascii="Arial" w:hAnsi="Arial" w:cs="Arial"/>
              </w:rPr>
              <w:t xml:space="preserve"> in children and adult</w:t>
            </w:r>
            <w:r w:rsidR="00AF368D" w:rsidRPr="000C1C90">
              <w:rPr>
                <w:rFonts w:ascii="Arial" w:hAnsi="Arial" w:cs="Arial"/>
              </w:rPr>
              <w:t>s</w:t>
            </w:r>
            <w:r w:rsidRPr="000C1C90">
              <w:rPr>
                <w:rFonts w:ascii="Arial" w:hAnsi="Arial" w:cs="Arial"/>
              </w:rPr>
              <w:t xml:space="preserve"> </w:t>
            </w:r>
            <w:r w:rsidR="0037121A" w:rsidRPr="000C1C90">
              <w:rPr>
                <w:rFonts w:ascii="Arial" w:hAnsi="Arial" w:cs="Arial"/>
              </w:rPr>
              <w:t xml:space="preserve">longitudinally </w:t>
            </w:r>
            <w:r w:rsidRPr="000C1C90">
              <w:rPr>
                <w:rFonts w:ascii="Arial" w:hAnsi="Arial" w:cs="Arial"/>
              </w:rPr>
              <w:t xml:space="preserve">over a </w:t>
            </w:r>
            <w:r w:rsidR="00F34DD4" w:rsidRPr="000C1C90">
              <w:rPr>
                <w:rFonts w:ascii="Arial" w:hAnsi="Arial" w:cs="Arial"/>
              </w:rPr>
              <w:t>period</w:t>
            </w:r>
            <w:r w:rsidRPr="000C1C90">
              <w:rPr>
                <w:rFonts w:ascii="Arial" w:hAnsi="Arial" w:cs="Arial"/>
              </w:rPr>
              <w:t xml:space="preserve"> of three years</w:t>
            </w:r>
            <w:bookmarkEnd w:id="4"/>
            <w:r w:rsidR="005C59A5" w:rsidRPr="000C1C90">
              <w:rPr>
                <w:rFonts w:ascii="Arial" w:hAnsi="Arial" w:cs="Arial"/>
              </w:rPr>
              <w:t>.</w:t>
            </w:r>
            <w:r w:rsidR="003748F6" w:rsidRPr="000C1C90">
              <w:rPr>
                <w:rFonts w:ascii="Arial" w:hAnsi="Arial" w:cs="Arial"/>
              </w:rPr>
              <w:t xml:space="preserve"> In addition, this study will compare missense and truncating genotypes in terms of i) rates of change of countable convulsive seizures per month and ii) neurodevelopmental outcome</w:t>
            </w:r>
            <w:r w:rsidR="00FA39D7">
              <w:rPr>
                <w:rFonts w:ascii="Arial" w:hAnsi="Arial" w:cs="Arial"/>
              </w:rPr>
              <w:t xml:space="preserve"> and trajectories</w:t>
            </w:r>
            <w:r w:rsidR="0037121A" w:rsidRPr="000C1C90">
              <w:rPr>
                <w:rFonts w:ascii="Arial" w:hAnsi="Arial" w:cs="Arial"/>
              </w:rPr>
              <w:t>.</w:t>
            </w:r>
          </w:p>
        </w:tc>
      </w:tr>
      <w:tr w:rsidR="00FD2B74" w:rsidRPr="00D12C46" w14:paraId="5D485436" w14:textId="77777777" w:rsidTr="00FD2B74">
        <w:tc>
          <w:tcPr>
            <w:tcW w:w="9016" w:type="dxa"/>
            <w:shd w:val="clear" w:color="auto" w:fill="D9D9D9" w:themeFill="background1" w:themeFillShade="D9"/>
          </w:tcPr>
          <w:p w14:paraId="3D1B5994" w14:textId="682C0CE9" w:rsidR="00FD2B74" w:rsidRPr="00D12C46" w:rsidRDefault="00FD2B74" w:rsidP="00AF41A6">
            <w:pPr>
              <w:rPr>
                <w:rFonts w:ascii="Arial" w:hAnsi="Arial" w:cs="Arial"/>
              </w:rPr>
            </w:pPr>
            <w:r w:rsidRPr="00D12C46">
              <w:rPr>
                <w:rFonts w:ascii="Arial" w:hAnsi="Arial" w:cs="Arial"/>
                <w:b/>
                <w:bCs/>
              </w:rPr>
              <w:t>Study Endpoints</w:t>
            </w:r>
          </w:p>
        </w:tc>
      </w:tr>
      <w:tr w:rsidR="00FD2B74" w:rsidRPr="00D12C46" w14:paraId="0435A037" w14:textId="77777777" w:rsidTr="00BE4A97">
        <w:tc>
          <w:tcPr>
            <w:tcW w:w="9016" w:type="dxa"/>
          </w:tcPr>
          <w:p w14:paraId="40E74827" w14:textId="77777777" w:rsidR="00DC0E0C" w:rsidRPr="000C1C90" w:rsidRDefault="00DC0E0C" w:rsidP="00DC0E0C">
            <w:pPr>
              <w:autoSpaceDE w:val="0"/>
              <w:autoSpaceDN w:val="0"/>
              <w:adjustRightInd w:val="0"/>
              <w:spacing w:before="120"/>
              <w:rPr>
                <w:rFonts w:ascii="Arial" w:eastAsia="SymbolMT" w:hAnsi="Arial" w:cs="Arial"/>
                <w:b/>
                <w:bCs/>
              </w:rPr>
            </w:pPr>
            <w:bookmarkStart w:id="5" w:name="_Hlk61687595"/>
            <w:r w:rsidRPr="000C1C90">
              <w:rPr>
                <w:rFonts w:ascii="Arial" w:eastAsia="SymbolMT" w:hAnsi="Arial" w:cs="Arial"/>
                <w:b/>
                <w:bCs/>
              </w:rPr>
              <w:t>Primary endpoints</w:t>
            </w:r>
          </w:p>
          <w:p w14:paraId="03C7E819" w14:textId="77777777" w:rsidR="00DC0E0C" w:rsidRPr="000C1C90" w:rsidRDefault="00DC0E0C" w:rsidP="00A540AD">
            <w:pPr>
              <w:numPr>
                <w:ilvl w:val="0"/>
                <w:numId w:val="26"/>
              </w:numPr>
              <w:autoSpaceDE w:val="0"/>
              <w:autoSpaceDN w:val="0"/>
              <w:adjustRightInd w:val="0"/>
              <w:spacing w:before="120"/>
              <w:rPr>
                <w:rFonts w:ascii="Arial" w:eastAsia="SymbolMT" w:hAnsi="Arial" w:cs="Arial"/>
              </w:rPr>
            </w:pPr>
            <w:r w:rsidRPr="000C1C90">
              <w:rPr>
                <w:rFonts w:ascii="Arial" w:eastAsia="SymbolMT" w:hAnsi="Arial" w:cs="Arial"/>
              </w:rPr>
              <w:t>Rate of change of countable convulsive seizures per month compared between participants with missense and truncating genotypes.</w:t>
            </w:r>
          </w:p>
          <w:p w14:paraId="271FB816" w14:textId="77777777" w:rsidR="00DC0E0C" w:rsidRPr="000C1C90" w:rsidRDefault="00DC0E0C" w:rsidP="00A540AD">
            <w:pPr>
              <w:numPr>
                <w:ilvl w:val="0"/>
                <w:numId w:val="26"/>
              </w:numPr>
              <w:autoSpaceDE w:val="0"/>
              <w:autoSpaceDN w:val="0"/>
              <w:adjustRightInd w:val="0"/>
              <w:spacing w:before="120"/>
              <w:rPr>
                <w:rFonts w:ascii="Arial" w:eastAsia="SymbolMT" w:hAnsi="Arial" w:cs="Arial"/>
              </w:rPr>
            </w:pPr>
            <w:r w:rsidRPr="000C1C90">
              <w:rPr>
                <w:rFonts w:ascii="Arial" w:eastAsia="SymbolMT" w:hAnsi="Arial" w:cs="Arial"/>
              </w:rPr>
              <w:t>Rate of change of neurodevelopmental outcomes over time between participants with missense and truncating genotypes.</w:t>
            </w:r>
          </w:p>
          <w:p w14:paraId="06E5F5E5" w14:textId="77777777" w:rsidR="00DC0E0C" w:rsidRPr="000C1C90" w:rsidRDefault="00DC0E0C" w:rsidP="00DC0E0C">
            <w:pPr>
              <w:autoSpaceDE w:val="0"/>
              <w:autoSpaceDN w:val="0"/>
              <w:adjustRightInd w:val="0"/>
              <w:spacing w:before="120"/>
              <w:rPr>
                <w:rFonts w:ascii="Arial" w:eastAsia="SymbolMT" w:hAnsi="Arial" w:cs="Arial"/>
                <w:b/>
                <w:bCs/>
              </w:rPr>
            </w:pPr>
            <w:r w:rsidRPr="000C1C90">
              <w:rPr>
                <w:rFonts w:ascii="Arial" w:eastAsia="SymbolMT" w:hAnsi="Arial" w:cs="Arial"/>
                <w:b/>
                <w:bCs/>
              </w:rPr>
              <w:t>Secondary endpoints</w:t>
            </w:r>
          </w:p>
          <w:p w14:paraId="6E9241B3" w14:textId="61608C9D" w:rsidR="00DC0E0C" w:rsidRPr="000C1C90" w:rsidRDefault="00DC0E0C" w:rsidP="00A540AD">
            <w:pPr>
              <w:pStyle w:val="ListParagraph"/>
              <w:numPr>
                <w:ilvl w:val="0"/>
                <w:numId w:val="27"/>
              </w:numPr>
              <w:autoSpaceDE w:val="0"/>
              <w:autoSpaceDN w:val="0"/>
              <w:adjustRightInd w:val="0"/>
              <w:spacing w:before="120" w:after="120"/>
              <w:ind w:left="714" w:hanging="357"/>
              <w:contextualSpacing w:val="0"/>
              <w:rPr>
                <w:rFonts w:ascii="Arial" w:eastAsia="SymbolMT" w:hAnsi="Arial" w:cs="Arial"/>
              </w:rPr>
            </w:pPr>
            <w:r w:rsidRPr="000C1C90">
              <w:rPr>
                <w:rFonts w:ascii="Arial" w:eastAsia="SymbolMT" w:hAnsi="Arial" w:cs="Arial"/>
              </w:rPr>
              <w:t>The association between the occurrence</w:t>
            </w:r>
            <w:r w:rsidR="00931C35" w:rsidRPr="000C1C90">
              <w:rPr>
                <w:rFonts w:ascii="Arial" w:eastAsia="SymbolMT" w:hAnsi="Arial" w:cs="Arial"/>
              </w:rPr>
              <w:t xml:space="preserve"> and </w:t>
            </w:r>
            <w:r w:rsidRPr="000C1C90">
              <w:rPr>
                <w:rFonts w:ascii="Arial" w:eastAsia="SymbolMT" w:hAnsi="Arial" w:cs="Arial"/>
              </w:rPr>
              <w:t>frequency of status epilepticus</w:t>
            </w:r>
            <w:r w:rsidR="00464754" w:rsidRPr="000C1C90">
              <w:rPr>
                <w:rFonts w:ascii="Arial" w:eastAsia="SymbolMT" w:hAnsi="Arial" w:cs="Arial"/>
              </w:rPr>
              <w:t xml:space="preserve"> and neurodevelopmental outcomes in participants with truncating genotypes</w:t>
            </w:r>
            <w:r w:rsidRPr="000C1C90">
              <w:rPr>
                <w:rFonts w:ascii="Arial" w:eastAsia="SymbolMT" w:hAnsi="Arial" w:cs="Arial"/>
              </w:rPr>
              <w:t>.</w:t>
            </w:r>
          </w:p>
          <w:p w14:paraId="29C00FA1" w14:textId="7AA3CF2D" w:rsidR="00DC0E0C" w:rsidRPr="000C1C90" w:rsidRDefault="00DC0E0C" w:rsidP="00A540AD">
            <w:pPr>
              <w:pStyle w:val="ListParagraph"/>
              <w:numPr>
                <w:ilvl w:val="0"/>
                <w:numId w:val="27"/>
              </w:numPr>
              <w:autoSpaceDE w:val="0"/>
              <w:autoSpaceDN w:val="0"/>
              <w:adjustRightInd w:val="0"/>
              <w:spacing w:before="120" w:after="120"/>
              <w:ind w:left="714" w:hanging="357"/>
              <w:contextualSpacing w:val="0"/>
              <w:rPr>
                <w:rFonts w:ascii="Arial" w:eastAsia="SymbolMT" w:hAnsi="Arial" w:cs="Arial"/>
              </w:rPr>
            </w:pPr>
            <w:r w:rsidRPr="000C1C90">
              <w:rPr>
                <w:rFonts w:ascii="Arial" w:eastAsia="SymbolMT" w:hAnsi="Arial" w:cs="Arial"/>
              </w:rPr>
              <w:t>The association between the observed use of sodium channel blockers and neurodevelopmental outcomes in participants with truncating genotypes</w:t>
            </w:r>
            <w:r w:rsidR="00464754" w:rsidRPr="000C1C90">
              <w:rPr>
                <w:rFonts w:ascii="Arial" w:eastAsia="SymbolMT" w:hAnsi="Arial" w:cs="Arial"/>
              </w:rPr>
              <w:t>.</w:t>
            </w:r>
          </w:p>
          <w:p w14:paraId="38270554" w14:textId="1F766F1E" w:rsidR="00DC0E0C" w:rsidRPr="000C1C90" w:rsidRDefault="00DC0E0C" w:rsidP="00A540AD">
            <w:pPr>
              <w:pStyle w:val="ListParagraph"/>
              <w:numPr>
                <w:ilvl w:val="0"/>
                <w:numId w:val="27"/>
              </w:numPr>
              <w:autoSpaceDE w:val="0"/>
              <w:autoSpaceDN w:val="0"/>
              <w:adjustRightInd w:val="0"/>
              <w:spacing w:before="120" w:after="120"/>
              <w:ind w:left="714" w:hanging="357"/>
              <w:contextualSpacing w:val="0"/>
              <w:rPr>
                <w:rFonts w:ascii="Arial" w:eastAsia="SymbolMT" w:hAnsi="Arial" w:cs="Arial"/>
              </w:rPr>
            </w:pPr>
            <w:r w:rsidRPr="000C1C90">
              <w:rPr>
                <w:rFonts w:ascii="Arial" w:eastAsia="SymbolMT" w:hAnsi="Arial" w:cs="Arial"/>
              </w:rPr>
              <w:t xml:space="preserve">The association between </w:t>
            </w:r>
            <w:r w:rsidR="00464754" w:rsidRPr="000C1C90">
              <w:rPr>
                <w:rFonts w:ascii="Arial" w:eastAsia="SymbolMT" w:hAnsi="Arial" w:cs="Arial"/>
              </w:rPr>
              <w:t>genetic pathogenicity scores (</w:t>
            </w:r>
            <w:r w:rsidRPr="000C1C90">
              <w:rPr>
                <w:rFonts w:ascii="Arial" w:eastAsia="SymbolMT" w:hAnsi="Arial" w:cs="Arial"/>
              </w:rPr>
              <w:t>Grantham, CADD and REVEL</w:t>
            </w:r>
            <w:r w:rsidR="00464754" w:rsidRPr="000C1C90">
              <w:rPr>
                <w:rFonts w:ascii="Arial" w:eastAsia="SymbolMT" w:hAnsi="Arial" w:cs="Arial"/>
              </w:rPr>
              <w:t>)</w:t>
            </w:r>
            <w:r w:rsidRPr="000C1C90">
              <w:rPr>
                <w:rFonts w:ascii="Arial" w:eastAsia="SymbolMT" w:hAnsi="Arial" w:cs="Arial"/>
              </w:rPr>
              <w:t xml:space="preserve"> and neurodevelopmental outcomes in participants with missense genotypes. </w:t>
            </w:r>
          </w:p>
          <w:p w14:paraId="237526A6" w14:textId="7DF2EC84" w:rsidR="00DC0E0C" w:rsidRPr="000C1C90" w:rsidRDefault="00DC0E0C" w:rsidP="00464754">
            <w:pPr>
              <w:autoSpaceDE w:val="0"/>
              <w:autoSpaceDN w:val="0"/>
              <w:adjustRightInd w:val="0"/>
              <w:spacing w:before="120" w:after="120"/>
              <w:rPr>
                <w:rFonts w:ascii="Arial" w:eastAsia="SymbolMT" w:hAnsi="Arial" w:cs="Arial"/>
                <w:b/>
                <w:bCs/>
              </w:rPr>
            </w:pPr>
            <w:r w:rsidRPr="000C1C90">
              <w:rPr>
                <w:rFonts w:ascii="Arial" w:eastAsia="SymbolMT" w:hAnsi="Arial" w:cs="Arial"/>
                <w:b/>
                <w:bCs/>
              </w:rPr>
              <w:t>The following descriptive endpoints will be reported on</w:t>
            </w:r>
            <w:r w:rsidR="00BC5AAC" w:rsidRPr="000C1C90">
              <w:rPr>
                <w:rFonts w:ascii="Arial" w:eastAsia="SymbolMT" w:hAnsi="Arial" w:cs="Arial"/>
                <w:b/>
                <w:bCs/>
              </w:rPr>
              <w:t>:</w:t>
            </w:r>
          </w:p>
          <w:p w14:paraId="45AA4FE2" w14:textId="321757B5" w:rsidR="00FD2B74" w:rsidRPr="000C1C90" w:rsidRDefault="00FD2B74" w:rsidP="006D1265">
            <w:pPr>
              <w:autoSpaceDE w:val="0"/>
              <w:autoSpaceDN w:val="0"/>
              <w:adjustRightInd w:val="0"/>
              <w:spacing w:before="120"/>
              <w:rPr>
                <w:rFonts w:ascii="Arial" w:eastAsia="SymbolMT" w:hAnsi="Arial" w:cs="Arial"/>
                <w:b/>
                <w:bCs/>
              </w:rPr>
            </w:pPr>
            <w:r w:rsidRPr="000C1C90">
              <w:rPr>
                <w:rFonts w:ascii="Arial" w:eastAsia="SymbolMT" w:hAnsi="Arial" w:cs="Arial"/>
                <w:b/>
                <w:bCs/>
              </w:rPr>
              <w:t>Seizure Endpoints:</w:t>
            </w:r>
          </w:p>
          <w:p w14:paraId="4F26302E" w14:textId="592F4315" w:rsidR="00FD2B74" w:rsidRPr="00D12C46" w:rsidRDefault="00FD2B74" w:rsidP="00A540AD">
            <w:pPr>
              <w:pStyle w:val="ListParagraph"/>
              <w:numPr>
                <w:ilvl w:val="0"/>
                <w:numId w:val="1"/>
              </w:numPr>
              <w:autoSpaceDE w:val="0"/>
              <w:autoSpaceDN w:val="0"/>
              <w:adjustRightInd w:val="0"/>
              <w:rPr>
                <w:rFonts w:ascii="Arial" w:eastAsia="SymbolMT" w:hAnsi="Arial" w:cs="Arial"/>
                <w:b/>
                <w:bCs/>
              </w:rPr>
            </w:pPr>
            <w:r w:rsidRPr="00D12C46">
              <w:rPr>
                <w:rFonts w:ascii="Arial" w:eastAsia="SymbolMT" w:hAnsi="Arial" w:cs="Arial"/>
              </w:rPr>
              <w:t>Mean monthly countable convulsive seizure frequency, defined as focal clonic/hemiclonic, generalized/focal tonic, generalized tonic-clonic/clonic, atonic seizure, prolonged seizure, or status epilepticus per 4-week period before each study visit as measured by seizure diary</w:t>
            </w:r>
          </w:p>
          <w:p w14:paraId="465CA245" w14:textId="514949D1" w:rsidR="00FD2B74" w:rsidRPr="00D12C46" w:rsidRDefault="00FD2B74" w:rsidP="00A540AD">
            <w:pPr>
              <w:pStyle w:val="ListParagraph"/>
              <w:numPr>
                <w:ilvl w:val="0"/>
                <w:numId w:val="1"/>
              </w:numPr>
              <w:autoSpaceDE w:val="0"/>
              <w:autoSpaceDN w:val="0"/>
              <w:adjustRightInd w:val="0"/>
              <w:rPr>
                <w:rFonts w:ascii="Arial" w:eastAsia="SymbolMT" w:hAnsi="Arial" w:cs="Arial"/>
              </w:rPr>
            </w:pPr>
            <w:r w:rsidRPr="00D12C46">
              <w:rPr>
                <w:rFonts w:ascii="Arial" w:eastAsia="SymbolMT" w:hAnsi="Arial" w:cs="Arial"/>
              </w:rPr>
              <w:t>Total number and proportion of seizure free days</w:t>
            </w:r>
          </w:p>
          <w:p w14:paraId="6ACA1BC3" w14:textId="70C175F0" w:rsidR="00FD2B74" w:rsidRPr="00D12C46" w:rsidRDefault="00FD2B74" w:rsidP="00A540AD">
            <w:pPr>
              <w:pStyle w:val="ListParagraph"/>
              <w:numPr>
                <w:ilvl w:val="0"/>
                <w:numId w:val="1"/>
              </w:numPr>
              <w:autoSpaceDE w:val="0"/>
              <w:autoSpaceDN w:val="0"/>
              <w:adjustRightInd w:val="0"/>
              <w:rPr>
                <w:rFonts w:ascii="Arial" w:eastAsia="SymbolMT" w:hAnsi="Arial" w:cs="Arial"/>
              </w:rPr>
            </w:pPr>
            <w:r w:rsidRPr="00D12C46">
              <w:rPr>
                <w:rFonts w:ascii="Arial" w:eastAsia="SymbolMT" w:hAnsi="Arial" w:cs="Arial"/>
              </w:rPr>
              <w:t>Maximum number of continuous seizure free days</w:t>
            </w:r>
          </w:p>
          <w:p w14:paraId="6F7F7680" w14:textId="04BDE2BE" w:rsidR="00FD2B74" w:rsidRPr="00D12C46" w:rsidRDefault="00FD2B74" w:rsidP="00A540AD">
            <w:pPr>
              <w:pStyle w:val="ListParagraph"/>
              <w:numPr>
                <w:ilvl w:val="0"/>
                <w:numId w:val="1"/>
              </w:numPr>
              <w:autoSpaceDE w:val="0"/>
              <w:autoSpaceDN w:val="0"/>
              <w:adjustRightInd w:val="0"/>
              <w:rPr>
                <w:rFonts w:ascii="Arial" w:eastAsia="SymbolMT" w:hAnsi="Arial" w:cs="Arial"/>
              </w:rPr>
            </w:pPr>
            <w:r w:rsidRPr="00D12C46">
              <w:rPr>
                <w:rFonts w:ascii="Arial" w:eastAsia="SymbolMT" w:hAnsi="Arial" w:cs="Arial"/>
              </w:rPr>
              <w:t>Time to 5/10/20 countable convulsive seizures (length of time to the specified number of convulsive seizures)</w:t>
            </w:r>
          </w:p>
          <w:p w14:paraId="07F20FA1" w14:textId="33F9B94A" w:rsidR="00FD2B74" w:rsidRPr="00D12C46" w:rsidRDefault="00FD2B74" w:rsidP="00A540AD">
            <w:pPr>
              <w:pStyle w:val="ListParagraph"/>
              <w:numPr>
                <w:ilvl w:val="0"/>
                <w:numId w:val="1"/>
              </w:numPr>
              <w:autoSpaceDE w:val="0"/>
              <w:autoSpaceDN w:val="0"/>
              <w:adjustRightInd w:val="0"/>
              <w:rPr>
                <w:rFonts w:ascii="Arial" w:eastAsia="SymbolMT" w:hAnsi="Arial" w:cs="Arial"/>
              </w:rPr>
            </w:pPr>
            <w:r w:rsidRPr="00D12C46">
              <w:rPr>
                <w:rFonts w:ascii="Arial" w:eastAsia="SymbolMT" w:hAnsi="Arial" w:cs="Arial"/>
              </w:rPr>
              <w:t>Total number and proportion of episodes of prolonged seizures (lasting longer than 5 minutes)</w:t>
            </w:r>
          </w:p>
          <w:p w14:paraId="6C4E422B" w14:textId="30B54353" w:rsidR="00FD2B74" w:rsidRPr="00D12C46" w:rsidRDefault="00FD2B74" w:rsidP="00A540AD">
            <w:pPr>
              <w:pStyle w:val="ListParagraph"/>
              <w:numPr>
                <w:ilvl w:val="0"/>
                <w:numId w:val="1"/>
              </w:numPr>
              <w:autoSpaceDE w:val="0"/>
              <w:autoSpaceDN w:val="0"/>
              <w:adjustRightInd w:val="0"/>
              <w:rPr>
                <w:rFonts w:ascii="Arial" w:eastAsia="SymbolMT" w:hAnsi="Arial" w:cs="Arial"/>
              </w:rPr>
            </w:pPr>
            <w:r w:rsidRPr="00D12C46">
              <w:rPr>
                <w:rFonts w:ascii="Arial" w:eastAsia="SymbolMT" w:hAnsi="Arial" w:cs="Arial"/>
              </w:rPr>
              <w:lastRenderedPageBreak/>
              <w:t>Total number and proportion of episodes of status epilepticus (lasting longer than 30 minutes)</w:t>
            </w:r>
          </w:p>
          <w:p w14:paraId="114D4BAF" w14:textId="4093F25F" w:rsidR="00FD2B74" w:rsidRPr="00D12C46" w:rsidRDefault="00FD2B74" w:rsidP="00A540AD">
            <w:pPr>
              <w:pStyle w:val="ListParagraph"/>
              <w:numPr>
                <w:ilvl w:val="0"/>
                <w:numId w:val="1"/>
              </w:numPr>
              <w:autoSpaceDE w:val="0"/>
              <w:autoSpaceDN w:val="0"/>
              <w:adjustRightInd w:val="0"/>
              <w:rPr>
                <w:rFonts w:ascii="Arial" w:eastAsia="SymbolMT" w:hAnsi="Arial" w:cs="Arial"/>
              </w:rPr>
            </w:pPr>
            <w:r w:rsidRPr="00D12C46">
              <w:rPr>
                <w:rFonts w:ascii="Arial" w:eastAsia="SymbolMT" w:hAnsi="Arial" w:cs="Arial"/>
              </w:rPr>
              <w:t>Time to 1/2/3 episodes of prolonged seizure and status epilepticus</w:t>
            </w:r>
          </w:p>
          <w:p w14:paraId="323132ED" w14:textId="77777777" w:rsidR="00FD2B74" w:rsidRPr="008B7C79" w:rsidRDefault="00FD2B74" w:rsidP="00B25BEE">
            <w:pPr>
              <w:autoSpaceDE w:val="0"/>
              <w:autoSpaceDN w:val="0"/>
              <w:adjustRightInd w:val="0"/>
              <w:rPr>
                <w:rFonts w:ascii="Arial" w:eastAsia="Wingdings-Regular" w:hAnsi="Arial" w:cs="Arial"/>
                <w:b/>
                <w:bCs/>
              </w:rPr>
            </w:pPr>
            <w:r w:rsidRPr="008B7C79">
              <w:rPr>
                <w:rFonts w:ascii="Arial" w:eastAsia="Wingdings-Regular" w:hAnsi="Arial" w:cs="Arial"/>
                <w:b/>
                <w:bCs/>
              </w:rPr>
              <w:t>Neurodevelopmental Endpoints:</w:t>
            </w:r>
          </w:p>
          <w:p w14:paraId="2EEA7897" w14:textId="1F93586C" w:rsidR="00FD2B74" w:rsidRPr="008B7C79" w:rsidRDefault="00FD2B74" w:rsidP="00A540AD">
            <w:pPr>
              <w:pStyle w:val="ListParagraph"/>
              <w:numPr>
                <w:ilvl w:val="0"/>
                <w:numId w:val="4"/>
              </w:numPr>
              <w:autoSpaceDE w:val="0"/>
              <w:autoSpaceDN w:val="0"/>
              <w:adjustRightInd w:val="0"/>
              <w:rPr>
                <w:rFonts w:ascii="Arial" w:eastAsia="Wingdings-Regular" w:hAnsi="Arial" w:cs="Arial"/>
              </w:rPr>
            </w:pPr>
            <w:r w:rsidRPr="008B7C79">
              <w:rPr>
                <w:rFonts w:ascii="Arial" w:eastAsia="Wingdings-Regular" w:hAnsi="Arial" w:cs="Arial"/>
              </w:rPr>
              <w:t>Change in neurodevelopmental status as measured by BSID-III</w:t>
            </w:r>
            <w:r w:rsidR="005743D0">
              <w:rPr>
                <w:rFonts w:ascii="Arial" w:eastAsia="Wingdings-Regular" w:hAnsi="Arial" w:cs="Arial"/>
              </w:rPr>
              <w:t>/-4</w:t>
            </w:r>
            <w:r w:rsidRPr="008B7C79">
              <w:rPr>
                <w:rFonts w:ascii="Arial" w:eastAsia="Wingdings-Regular" w:hAnsi="Arial" w:cs="Arial"/>
              </w:rPr>
              <w:t>, WPPSI-IV</w:t>
            </w:r>
            <w:r w:rsidR="002E40B7" w:rsidRPr="008B7C79">
              <w:rPr>
                <w:rFonts w:ascii="Arial" w:eastAsia="Wingdings-Regular" w:hAnsi="Arial" w:cs="Arial"/>
              </w:rPr>
              <w:t xml:space="preserve">, </w:t>
            </w:r>
            <w:r w:rsidRPr="008B7C79">
              <w:rPr>
                <w:rFonts w:ascii="Arial" w:eastAsia="Wingdings-Regular" w:hAnsi="Arial" w:cs="Arial"/>
              </w:rPr>
              <w:t xml:space="preserve">WISC-V </w:t>
            </w:r>
            <w:r w:rsidR="002E40B7" w:rsidRPr="008B7C79">
              <w:rPr>
                <w:rFonts w:ascii="Arial" w:eastAsia="Wingdings-Regular" w:hAnsi="Arial" w:cs="Arial"/>
              </w:rPr>
              <w:t xml:space="preserve">and/or WAIS-IV </w:t>
            </w:r>
            <w:r w:rsidRPr="008B7C79">
              <w:rPr>
                <w:rFonts w:ascii="Arial" w:eastAsia="Wingdings-Regular" w:hAnsi="Arial" w:cs="Arial"/>
              </w:rPr>
              <w:t>depending on age, over time</w:t>
            </w:r>
          </w:p>
          <w:p w14:paraId="4690146A" w14:textId="6CA615BB" w:rsidR="005221C7" w:rsidRPr="008B7C79" w:rsidRDefault="005221C7" w:rsidP="00A540AD">
            <w:pPr>
              <w:pStyle w:val="ListParagraph"/>
              <w:numPr>
                <w:ilvl w:val="0"/>
                <w:numId w:val="12"/>
              </w:numPr>
              <w:rPr>
                <w:rFonts w:ascii="Arial" w:eastAsia="Wingdings-Regular" w:hAnsi="Arial" w:cs="Arial"/>
              </w:rPr>
            </w:pPr>
            <w:r w:rsidRPr="008B7C79">
              <w:rPr>
                <w:rFonts w:ascii="Arial" w:eastAsia="Wingdings-Regular" w:hAnsi="Arial" w:cs="Arial"/>
              </w:rPr>
              <w:t>Change in expressive &amp; receptive language as measured by CELF</w:t>
            </w:r>
            <w:r w:rsidR="006C671E" w:rsidRPr="008B7C79">
              <w:rPr>
                <w:rFonts w:ascii="Arial" w:eastAsia="Wingdings-Regular" w:hAnsi="Arial" w:cs="Arial"/>
              </w:rPr>
              <w:t>-P</w:t>
            </w:r>
            <w:r w:rsidR="00530C49" w:rsidRPr="008B7C79">
              <w:rPr>
                <w:rFonts w:ascii="Arial" w:eastAsia="Wingdings-Regular" w:hAnsi="Arial" w:cs="Arial"/>
              </w:rPr>
              <w:t>reschool</w:t>
            </w:r>
            <w:r w:rsidR="0010082D" w:rsidRPr="008B7C79">
              <w:rPr>
                <w:rFonts w:ascii="Arial" w:eastAsia="Wingdings-Regular" w:hAnsi="Arial" w:cs="Arial"/>
              </w:rPr>
              <w:t>/CELF-5</w:t>
            </w:r>
            <w:r w:rsidR="0073224B" w:rsidRPr="008B7C79">
              <w:rPr>
                <w:rFonts w:ascii="Arial" w:eastAsia="Wingdings-Regular" w:hAnsi="Arial" w:cs="Arial"/>
              </w:rPr>
              <w:t xml:space="preserve"> over time</w:t>
            </w:r>
          </w:p>
          <w:p w14:paraId="574774E8" w14:textId="77777777" w:rsidR="003616A9" w:rsidRPr="008B7C79" w:rsidRDefault="003616A9" w:rsidP="00A540AD">
            <w:pPr>
              <w:pStyle w:val="ListParagraph"/>
              <w:numPr>
                <w:ilvl w:val="0"/>
                <w:numId w:val="12"/>
              </w:numPr>
              <w:rPr>
                <w:rFonts w:ascii="Arial" w:eastAsia="Wingdings-Regular" w:hAnsi="Arial" w:cs="Arial"/>
              </w:rPr>
            </w:pPr>
            <w:r w:rsidRPr="008B7C79">
              <w:rPr>
                <w:rFonts w:ascii="Arial" w:eastAsia="Wingdings-Regular" w:hAnsi="Arial" w:cs="Arial"/>
              </w:rPr>
              <w:t>Change in a child’s vocabulary development as measured by BPVS3 over time</w:t>
            </w:r>
          </w:p>
          <w:p w14:paraId="3A9C9EF8" w14:textId="43767F1E" w:rsidR="003616A9" w:rsidRPr="008B7C79" w:rsidRDefault="003616A9" w:rsidP="00A540AD">
            <w:pPr>
              <w:pStyle w:val="ListParagraph"/>
              <w:numPr>
                <w:ilvl w:val="0"/>
                <w:numId w:val="12"/>
              </w:numPr>
              <w:rPr>
                <w:rFonts w:ascii="Arial" w:eastAsia="Wingdings-Regular" w:hAnsi="Arial" w:cs="Arial"/>
              </w:rPr>
            </w:pPr>
            <w:r w:rsidRPr="008B7C79">
              <w:rPr>
                <w:rFonts w:ascii="Arial" w:eastAsia="Wingdings-Regular" w:hAnsi="Arial" w:cs="Arial"/>
              </w:rPr>
              <w:t xml:space="preserve">Change in a child’s memory performance as measured by CMS </w:t>
            </w:r>
            <w:r w:rsidR="008B7C79" w:rsidRPr="008B7C79">
              <w:rPr>
                <w:rFonts w:ascii="Arial" w:eastAsia="Wingdings-Regular" w:hAnsi="Arial" w:cs="Arial"/>
              </w:rPr>
              <w:t xml:space="preserve">Word Lists </w:t>
            </w:r>
            <w:r w:rsidRPr="008B7C79">
              <w:rPr>
                <w:rFonts w:ascii="Arial" w:eastAsia="Wingdings-Regular" w:hAnsi="Arial" w:cs="Arial"/>
              </w:rPr>
              <w:t>over time</w:t>
            </w:r>
          </w:p>
          <w:p w14:paraId="3576C382" w14:textId="5CBFD660" w:rsidR="00FD2B74" w:rsidRPr="00D12C46" w:rsidRDefault="00FD2B74" w:rsidP="00A540AD">
            <w:pPr>
              <w:pStyle w:val="ListParagraph"/>
              <w:numPr>
                <w:ilvl w:val="0"/>
                <w:numId w:val="12"/>
              </w:numPr>
              <w:rPr>
                <w:rFonts w:ascii="Arial" w:eastAsia="Wingdings-Regular" w:hAnsi="Arial" w:cs="Arial"/>
              </w:rPr>
            </w:pPr>
            <w:r w:rsidRPr="00D12C46">
              <w:rPr>
                <w:rFonts w:ascii="Arial" w:eastAsia="Wingdings-Regular" w:hAnsi="Arial" w:cs="Arial"/>
              </w:rPr>
              <w:t>Change in adaptive function as measured by VABS-III over time</w:t>
            </w:r>
          </w:p>
          <w:p w14:paraId="62937D16" w14:textId="477FCA6B" w:rsidR="00FD2B74" w:rsidRPr="00D12C46" w:rsidRDefault="00FD2B74" w:rsidP="00FD3272">
            <w:pPr>
              <w:autoSpaceDE w:val="0"/>
              <w:autoSpaceDN w:val="0"/>
              <w:adjustRightInd w:val="0"/>
              <w:rPr>
                <w:rFonts w:ascii="Arial" w:eastAsia="Wingdings-Regular" w:hAnsi="Arial" w:cs="Arial"/>
                <w:b/>
                <w:bCs/>
              </w:rPr>
            </w:pPr>
            <w:bookmarkStart w:id="6" w:name="_Hlk61687728"/>
            <w:bookmarkEnd w:id="5"/>
            <w:r w:rsidRPr="00D12C46">
              <w:rPr>
                <w:rFonts w:ascii="Arial" w:eastAsia="Wingdings-Regular" w:hAnsi="Arial" w:cs="Arial"/>
                <w:b/>
                <w:bCs/>
              </w:rPr>
              <w:t>Behavioural and Social Functioning Endpoints:</w:t>
            </w:r>
          </w:p>
          <w:p w14:paraId="5F3AD4C3" w14:textId="7AEFF4E9" w:rsidR="00FD2B74" w:rsidRPr="00D12C46" w:rsidRDefault="00FD2B74" w:rsidP="00A540AD">
            <w:pPr>
              <w:pStyle w:val="ListParagraph"/>
              <w:numPr>
                <w:ilvl w:val="0"/>
                <w:numId w:val="4"/>
              </w:numPr>
              <w:autoSpaceDE w:val="0"/>
              <w:autoSpaceDN w:val="0"/>
              <w:adjustRightInd w:val="0"/>
              <w:rPr>
                <w:rFonts w:ascii="Arial" w:eastAsia="Wingdings-Regular" w:hAnsi="Arial" w:cs="Arial"/>
              </w:rPr>
            </w:pPr>
            <w:r w:rsidRPr="00D12C46">
              <w:rPr>
                <w:rFonts w:ascii="Arial" w:eastAsia="Wingdings-Regular" w:hAnsi="Arial" w:cs="Arial"/>
              </w:rPr>
              <w:t>Change in social and emotional behaviour as measured by BITSEA over time</w:t>
            </w:r>
          </w:p>
          <w:p w14:paraId="6F0122D1" w14:textId="77777777" w:rsidR="00FD2B74" w:rsidRPr="00D12C46" w:rsidRDefault="00FD2B74" w:rsidP="00A540AD">
            <w:pPr>
              <w:pStyle w:val="ListParagraph"/>
              <w:numPr>
                <w:ilvl w:val="0"/>
                <w:numId w:val="4"/>
              </w:numPr>
              <w:autoSpaceDE w:val="0"/>
              <w:autoSpaceDN w:val="0"/>
              <w:adjustRightInd w:val="0"/>
              <w:rPr>
                <w:rFonts w:ascii="Arial" w:eastAsia="Wingdings-Regular" w:hAnsi="Arial" w:cs="Arial"/>
              </w:rPr>
            </w:pPr>
            <w:r w:rsidRPr="00D12C46">
              <w:rPr>
                <w:rFonts w:ascii="Arial" w:eastAsia="Wingdings-Regular" w:hAnsi="Arial" w:cs="Arial"/>
              </w:rPr>
              <w:t>Change in executive function from Baseline as measured by BRIEF-P over time</w:t>
            </w:r>
          </w:p>
          <w:p w14:paraId="146DF513" w14:textId="62789189" w:rsidR="00FD2B74" w:rsidRPr="00D12C46" w:rsidRDefault="00FD2B74" w:rsidP="00A540AD">
            <w:pPr>
              <w:pStyle w:val="ListParagraph"/>
              <w:numPr>
                <w:ilvl w:val="0"/>
                <w:numId w:val="4"/>
              </w:numPr>
              <w:autoSpaceDE w:val="0"/>
              <w:autoSpaceDN w:val="0"/>
              <w:adjustRightInd w:val="0"/>
              <w:rPr>
                <w:rFonts w:ascii="Arial" w:eastAsia="Wingdings-Regular" w:hAnsi="Arial" w:cs="Arial"/>
              </w:rPr>
            </w:pPr>
            <w:r w:rsidRPr="00D12C46">
              <w:rPr>
                <w:rFonts w:ascii="Arial" w:eastAsia="Wingdings-Regular" w:hAnsi="Arial" w:cs="Arial"/>
              </w:rPr>
              <w:t>Change in social and emotional function as measured by CBCL/DBC over time</w:t>
            </w:r>
          </w:p>
          <w:p w14:paraId="6B5B8CB0" w14:textId="4097613A" w:rsidR="00FD2B74" w:rsidRDefault="00FD2B74" w:rsidP="00A540AD">
            <w:pPr>
              <w:pStyle w:val="ListParagraph"/>
              <w:numPr>
                <w:ilvl w:val="0"/>
                <w:numId w:val="4"/>
              </w:numPr>
              <w:autoSpaceDE w:val="0"/>
              <w:autoSpaceDN w:val="0"/>
              <w:adjustRightInd w:val="0"/>
              <w:rPr>
                <w:rFonts w:ascii="Arial" w:eastAsia="Wingdings-Regular" w:hAnsi="Arial" w:cs="Arial"/>
              </w:rPr>
            </w:pPr>
            <w:r w:rsidRPr="00597C31">
              <w:rPr>
                <w:rFonts w:ascii="Arial" w:eastAsia="Wingdings-Regular" w:hAnsi="Arial" w:cs="Arial"/>
              </w:rPr>
              <w:t>Change in emotion and behaviour as measured by the SDQ over time</w:t>
            </w:r>
          </w:p>
          <w:p w14:paraId="0A79D28E" w14:textId="7BFCCBF7" w:rsidR="006D5E64" w:rsidRPr="0073224B" w:rsidRDefault="006D5E64" w:rsidP="00A540AD">
            <w:pPr>
              <w:pStyle w:val="ListParagraph"/>
              <w:numPr>
                <w:ilvl w:val="0"/>
                <w:numId w:val="4"/>
              </w:numPr>
              <w:rPr>
                <w:rFonts w:ascii="Arial" w:eastAsia="Wingdings-Regular" w:hAnsi="Arial" w:cs="Arial"/>
              </w:rPr>
            </w:pPr>
            <w:r w:rsidRPr="0073224B">
              <w:rPr>
                <w:rFonts w:ascii="Arial" w:eastAsia="Wingdings-Regular" w:hAnsi="Arial" w:cs="Arial"/>
              </w:rPr>
              <w:t xml:space="preserve">Prevalence of </w:t>
            </w:r>
            <w:r w:rsidR="0098088B" w:rsidRPr="0073224B">
              <w:rPr>
                <w:rFonts w:ascii="Arial" w:eastAsia="Wingdings-Regular" w:hAnsi="Arial" w:cs="Arial"/>
              </w:rPr>
              <w:t xml:space="preserve">social </w:t>
            </w:r>
            <w:r w:rsidRPr="0073224B">
              <w:rPr>
                <w:rFonts w:ascii="Arial" w:eastAsia="Wingdings-Regular" w:hAnsi="Arial" w:cs="Arial"/>
              </w:rPr>
              <w:t xml:space="preserve">communication difficulties at age </w:t>
            </w:r>
            <w:r w:rsidR="0098088B" w:rsidRPr="0073224B">
              <w:rPr>
                <w:rFonts w:ascii="Arial" w:eastAsia="Wingdings-Regular" w:hAnsi="Arial" w:cs="Arial"/>
              </w:rPr>
              <w:t>3</w:t>
            </w:r>
            <w:r w:rsidRPr="0073224B">
              <w:rPr>
                <w:rFonts w:ascii="Arial" w:eastAsia="Wingdings-Regular" w:hAnsi="Arial" w:cs="Arial"/>
              </w:rPr>
              <w:t>, 6, 9, 12, 15 or 18 years old</w:t>
            </w:r>
            <w:r w:rsidR="00435E9C">
              <w:rPr>
                <w:rFonts w:ascii="Arial" w:eastAsia="Wingdings-Regular" w:hAnsi="Arial" w:cs="Arial"/>
              </w:rPr>
              <w:t>/</w:t>
            </w:r>
            <w:r w:rsidRPr="0073224B">
              <w:rPr>
                <w:rFonts w:ascii="Arial" w:eastAsia="Wingdings-Regular" w:hAnsi="Arial" w:cs="Arial"/>
              </w:rPr>
              <w:t xml:space="preserve">adulthood as measured by </w:t>
            </w:r>
            <w:r w:rsidR="0098088B" w:rsidRPr="0073224B">
              <w:rPr>
                <w:rFonts w:ascii="Arial" w:eastAsia="Wingdings-Regular" w:hAnsi="Arial" w:cs="Arial"/>
              </w:rPr>
              <w:t>SRS-2</w:t>
            </w:r>
          </w:p>
          <w:p w14:paraId="49D8EE00" w14:textId="6EE7B5A1" w:rsidR="00FD2B74" w:rsidRPr="00597C31" w:rsidRDefault="00FD2B74" w:rsidP="00A540AD">
            <w:pPr>
              <w:pStyle w:val="ListParagraph"/>
              <w:numPr>
                <w:ilvl w:val="0"/>
                <w:numId w:val="4"/>
              </w:numPr>
              <w:autoSpaceDE w:val="0"/>
              <w:autoSpaceDN w:val="0"/>
              <w:adjustRightInd w:val="0"/>
              <w:rPr>
                <w:rFonts w:ascii="Arial" w:eastAsia="Wingdings-Regular" w:hAnsi="Arial" w:cs="Arial"/>
              </w:rPr>
            </w:pPr>
            <w:r w:rsidRPr="00597C31">
              <w:rPr>
                <w:rFonts w:ascii="Arial" w:eastAsia="Wingdings-Regular" w:hAnsi="Arial" w:cs="Arial"/>
              </w:rPr>
              <w:t>Prevalence of autism spectrum disorder at age 3 and 6 years as measured by ADOS</w:t>
            </w:r>
            <w:r w:rsidR="007C430E">
              <w:rPr>
                <w:rFonts w:ascii="Arial" w:eastAsia="Wingdings-Regular" w:hAnsi="Arial" w:cs="Arial"/>
              </w:rPr>
              <w:t>-2</w:t>
            </w:r>
          </w:p>
          <w:p w14:paraId="5D5D26F4" w14:textId="3F062F90" w:rsidR="00FD2B74" w:rsidRPr="00D12C46" w:rsidRDefault="00FD2B74" w:rsidP="00120552">
            <w:pPr>
              <w:autoSpaceDE w:val="0"/>
              <w:autoSpaceDN w:val="0"/>
              <w:adjustRightInd w:val="0"/>
              <w:rPr>
                <w:rFonts w:ascii="Arial" w:eastAsia="SymbolMT" w:hAnsi="Arial" w:cs="Arial"/>
                <w:b/>
                <w:bCs/>
              </w:rPr>
            </w:pPr>
            <w:r w:rsidRPr="00D12C46">
              <w:rPr>
                <w:rFonts w:ascii="Arial" w:eastAsia="SymbolMT" w:hAnsi="Arial" w:cs="Arial"/>
                <w:b/>
                <w:bCs/>
              </w:rPr>
              <w:t>Motor Function and Development Endpoints:</w:t>
            </w:r>
          </w:p>
          <w:p w14:paraId="1E5EF76C" w14:textId="69367741" w:rsidR="00B904A6" w:rsidRDefault="00B904A6" w:rsidP="00A540AD">
            <w:pPr>
              <w:pStyle w:val="ListParagraph"/>
              <w:numPr>
                <w:ilvl w:val="0"/>
                <w:numId w:val="2"/>
              </w:numPr>
              <w:autoSpaceDE w:val="0"/>
              <w:autoSpaceDN w:val="0"/>
              <w:adjustRightInd w:val="0"/>
              <w:rPr>
                <w:rFonts w:ascii="Arial" w:eastAsia="SymbolMT" w:hAnsi="Arial" w:cs="Arial"/>
              </w:rPr>
            </w:pPr>
            <w:r>
              <w:rPr>
                <w:rFonts w:ascii="Arial" w:eastAsia="SymbolMT" w:hAnsi="Arial" w:cs="Arial"/>
              </w:rPr>
              <w:t>Change in motor developmental milestones over time</w:t>
            </w:r>
          </w:p>
          <w:p w14:paraId="59AC4930" w14:textId="06524CF5" w:rsidR="00FD2B74" w:rsidRPr="00D12C46" w:rsidRDefault="00FD2B74" w:rsidP="00A540AD">
            <w:pPr>
              <w:pStyle w:val="ListParagraph"/>
              <w:numPr>
                <w:ilvl w:val="0"/>
                <w:numId w:val="2"/>
              </w:numPr>
              <w:autoSpaceDE w:val="0"/>
              <w:autoSpaceDN w:val="0"/>
              <w:adjustRightInd w:val="0"/>
              <w:rPr>
                <w:rFonts w:ascii="Arial" w:eastAsia="SymbolMT" w:hAnsi="Arial" w:cs="Arial"/>
              </w:rPr>
            </w:pPr>
            <w:r w:rsidRPr="00D12C46">
              <w:rPr>
                <w:rFonts w:ascii="Arial" w:eastAsia="SymbolMT" w:hAnsi="Arial" w:cs="Arial"/>
              </w:rPr>
              <w:t xml:space="preserve">Assessment of ambulation and gait over time as measured by </w:t>
            </w:r>
            <w:r w:rsidR="00422396">
              <w:rPr>
                <w:rFonts w:ascii="Arial" w:eastAsia="SymbolMT" w:hAnsi="Arial" w:cs="Arial"/>
              </w:rPr>
              <w:t xml:space="preserve">clinical </w:t>
            </w:r>
            <w:r w:rsidR="0021373A">
              <w:rPr>
                <w:rFonts w:ascii="Arial" w:eastAsia="SymbolMT" w:hAnsi="Arial" w:cs="Arial"/>
              </w:rPr>
              <w:t>interview</w:t>
            </w:r>
            <w:r w:rsidR="00422396">
              <w:rPr>
                <w:rFonts w:ascii="Arial" w:eastAsia="SymbolMT" w:hAnsi="Arial" w:cs="Arial"/>
              </w:rPr>
              <w:t xml:space="preserve"> and </w:t>
            </w:r>
            <w:r w:rsidRPr="00D12C46">
              <w:rPr>
                <w:rFonts w:ascii="Arial" w:eastAsia="SymbolMT" w:hAnsi="Arial" w:cs="Arial"/>
              </w:rPr>
              <w:t>Gillette FAQ</w:t>
            </w:r>
          </w:p>
          <w:bookmarkEnd w:id="6"/>
          <w:p w14:paraId="5CC94897" w14:textId="3BCF7912" w:rsidR="00FD2B74" w:rsidRPr="00D12C46" w:rsidRDefault="00FD2B74" w:rsidP="00120552">
            <w:pPr>
              <w:autoSpaceDE w:val="0"/>
              <w:autoSpaceDN w:val="0"/>
              <w:adjustRightInd w:val="0"/>
              <w:rPr>
                <w:rFonts w:ascii="Arial" w:eastAsia="SymbolMT" w:hAnsi="Arial" w:cs="Arial"/>
                <w:b/>
                <w:bCs/>
              </w:rPr>
            </w:pPr>
            <w:r w:rsidRPr="00D12C46">
              <w:rPr>
                <w:rFonts w:ascii="Arial" w:eastAsia="SymbolMT" w:hAnsi="Arial" w:cs="Arial"/>
                <w:b/>
                <w:bCs/>
              </w:rPr>
              <w:t>Medication Use Endpoint:</w:t>
            </w:r>
          </w:p>
          <w:p w14:paraId="6A521610" w14:textId="5925CD72" w:rsidR="00FD2B74" w:rsidRPr="00D12C46" w:rsidRDefault="00FD2B74" w:rsidP="00A540AD">
            <w:pPr>
              <w:pStyle w:val="ListParagraph"/>
              <w:numPr>
                <w:ilvl w:val="0"/>
                <w:numId w:val="3"/>
              </w:numPr>
              <w:autoSpaceDE w:val="0"/>
              <w:autoSpaceDN w:val="0"/>
              <w:adjustRightInd w:val="0"/>
              <w:rPr>
                <w:rFonts w:ascii="Arial" w:eastAsia="SymbolMT" w:hAnsi="Arial" w:cs="Arial"/>
              </w:rPr>
            </w:pPr>
            <w:r w:rsidRPr="00D12C46">
              <w:rPr>
                <w:rFonts w:ascii="Arial" w:eastAsia="SymbolMT" w:hAnsi="Arial" w:cs="Arial"/>
              </w:rPr>
              <w:t>Characterization of anti-seizure medications used, including the drug name, duration of treatment, and dose</w:t>
            </w:r>
            <w:r w:rsidR="00687B34">
              <w:rPr>
                <w:rFonts w:ascii="Arial" w:eastAsia="SymbolMT" w:hAnsi="Arial" w:cs="Arial"/>
              </w:rPr>
              <w:t xml:space="preserve"> over time</w:t>
            </w:r>
          </w:p>
          <w:p w14:paraId="659E6DEF" w14:textId="3D56BE2C" w:rsidR="00FD2B74" w:rsidRPr="00D12C46" w:rsidRDefault="00FD2B74" w:rsidP="00120552">
            <w:pPr>
              <w:autoSpaceDE w:val="0"/>
              <w:autoSpaceDN w:val="0"/>
              <w:adjustRightInd w:val="0"/>
              <w:rPr>
                <w:rFonts w:ascii="Arial" w:eastAsia="Wingdings-Regular" w:hAnsi="Arial" w:cs="Arial"/>
                <w:b/>
                <w:bCs/>
              </w:rPr>
            </w:pPr>
            <w:bookmarkStart w:id="7" w:name="_Hlk64400069"/>
            <w:r w:rsidRPr="00D12C46">
              <w:rPr>
                <w:rFonts w:ascii="Arial" w:eastAsia="Wingdings-Regular" w:hAnsi="Arial" w:cs="Arial"/>
                <w:b/>
                <w:bCs/>
              </w:rPr>
              <w:t>Health Economics Outcomes Research and Quality of Life Endpoints:</w:t>
            </w:r>
          </w:p>
          <w:p w14:paraId="09EC5A85" w14:textId="036662FD" w:rsidR="00FD2B74" w:rsidRDefault="00FD2B74" w:rsidP="00A540AD">
            <w:pPr>
              <w:pStyle w:val="ListParagraph"/>
              <w:numPr>
                <w:ilvl w:val="0"/>
                <w:numId w:val="5"/>
              </w:numPr>
              <w:autoSpaceDE w:val="0"/>
              <w:autoSpaceDN w:val="0"/>
              <w:adjustRightInd w:val="0"/>
              <w:rPr>
                <w:rFonts w:ascii="Arial" w:eastAsia="Wingdings-Regular" w:hAnsi="Arial" w:cs="Arial"/>
              </w:rPr>
            </w:pPr>
            <w:bookmarkStart w:id="8" w:name="_Hlk62905050"/>
            <w:r w:rsidRPr="00D12C46">
              <w:rPr>
                <w:rFonts w:ascii="Arial" w:eastAsia="Wingdings-Regular" w:hAnsi="Arial" w:cs="Arial"/>
              </w:rPr>
              <w:t>Change in quality of life and disease burden as measured by the PedsQL over time</w:t>
            </w:r>
          </w:p>
          <w:p w14:paraId="09F03D4F" w14:textId="6B6A0615" w:rsidR="00BD78C0" w:rsidRDefault="00BD78C0" w:rsidP="00A540AD">
            <w:pPr>
              <w:pStyle w:val="ListParagraph"/>
              <w:numPr>
                <w:ilvl w:val="0"/>
                <w:numId w:val="5"/>
              </w:numPr>
              <w:rPr>
                <w:rFonts w:ascii="Arial" w:eastAsia="Wingdings-Regular" w:hAnsi="Arial" w:cs="Arial"/>
              </w:rPr>
            </w:pPr>
            <w:r w:rsidRPr="00BD78C0">
              <w:rPr>
                <w:rFonts w:ascii="Arial" w:eastAsia="Wingdings-Regular" w:hAnsi="Arial" w:cs="Arial"/>
              </w:rPr>
              <w:t>Number of events requiring seizure emergency medication</w:t>
            </w:r>
          </w:p>
          <w:p w14:paraId="5D7843DF" w14:textId="6FFB4EC1" w:rsidR="00BD78C0" w:rsidRDefault="00BD78C0" w:rsidP="00A540AD">
            <w:pPr>
              <w:pStyle w:val="ListParagraph"/>
              <w:numPr>
                <w:ilvl w:val="0"/>
                <w:numId w:val="5"/>
              </w:numPr>
              <w:rPr>
                <w:rFonts w:ascii="Arial" w:eastAsia="Wingdings-Regular" w:hAnsi="Arial" w:cs="Arial"/>
              </w:rPr>
            </w:pPr>
            <w:r w:rsidRPr="00BD78C0">
              <w:rPr>
                <w:rFonts w:ascii="Arial" w:eastAsia="Wingdings-Regular" w:hAnsi="Arial" w:cs="Arial"/>
              </w:rPr>
              <w:t>Number of events requiring emergency services (ambulance call)</w:t>
            </w:r>
          </w:p>
          <w:p w14:paraId="170931B9" w14:textId="04E39647" w:rsidR="00BD78C0" w:rsidRPr="00BD78C0" w:rsidRDefault="00BD78C0" w:rsidP="00A540AD">
            <w:pPr>
              <w:pStyle w:val="ListParagraph"/>
              <w:numPr>
                <w:ilvl w:val="0"/>
                <w:numId w:val="5"/>
              </w:numPr>
              <w:rPr>
                <w:rFonts w:ascii="Arial" w:eastAsia="Wingdings-Regular" w:hAnsi="Arial" w:cs="Arial"/>
              </w:rPr>
            </w:pPr>
            <w:r w:rsidRPr="00BD78C0">
              <w:rPr>
                <w:rFonts w:ascii="Arial" w:eastAsia="Wingdings-Regular" w:hAnsi="Arial" w:cs="Arial"/>
              </w:rPr>
              <w:t>Number of emergency room visits for seizures</w:t>
            </w:r>
          </w:p>
          <w:p w14:paraId="3E045801" w14:textId="6D0B55A7" w:rsidR="00FD2B74" w:rsidRDefault="00FD2B74" w:rsidP="00A540AD">
            <w:pPr>
              <w:pStyle w:val="ListParagraph"/>
              <w:numPr>
                <w:ilvl w:val="0"/>
                <w:numId w:val="5"/>
              </w:numPr>
              <w:autoSpaceDE w:val="0"/>
              <w:autoSpaceDN w:val="0"/>
              <w:adjustRightInd w:val="0"/>
              <w:rPr>
                <w:rFonts w:ascii="Arial" w:eastAsia="Wingdings-Regular" w:hAnsi="Arial" w:cs="Arial"/>
              </w:rPr>
            </w:pPr>
            <w:r w:rsidRPr="00D12C46">
              <w:rPr>
                <w:rFonts w:ascii="Arial" w:eastAsia="Wingdings-Regular" w:hAnsi="Arial" w:cs="Arial"/>
              </w:rPr>
              <w:t xml:space="preserve">Number of hospitalizations to </w:t>
            </w:r>
            <w:r w:rsidR="00BD78C0">
              <w:rPr>
                <w:rFonts w:ascii="Arial" w:eastAsia="Wingdings-Regular" w:hAnsi="Arial" w:cs="Arial"/>
              </w:rPr>
              <w:t xml:space="preserve">general ward or </w:t>
            </w:r>
            <w:r w:rsidRPr="00D12C46">
              <w:rPr>
                <w:rFonts w:ascii="Arial" w:eastAsia="Wingdings-Regular" w:hAnsi="Arial" w:cs="Arial"/>
              </w:rPr>
              <w:t>intensive care unit for seizures</w:t>
            </w:r>
          </w:p>
          <w:p w14:paraId="66E1DBCE" w14:textId="06C5E156" w:rsidR="007843F7" w:rsidRPr="00CF48EB" w:rsidRDefault="007843F7" w:rsidP="00A540AD">
            <w:pPr>
              <w:pStyle w:val="ListParagraph"/>
              <w:numPr>
                <w:ilvl w:val="0"/>
                <w:numId w:val="5"/>
              </w:numPr>
              <w:autoSpaceDE w:val="0"/>
              <w:autoSpaceDN w:val="0"/>
              <w:adjustRightInd w:val="0"/>
              <w:rPr>
                <w:rFonts w:ascii="Arial" w:eastAsia="Wingdings-Regular" w:hAnsi="Arial" w:cs="Arial"/>
              </w:rPr>
            </w:pPr>
            <w:r>
              <w:rPr>
                <w:rFonts w:ascii="Arial" w:eastAsia="Wingdings-Regular" w:hAnsi="Arial" w:cs="Arial"/>
              </w:rPr>
              <w:t xml:space="preserve">Change in health care resource utilisation as measured by </w:t>
            </w:r>
            <w:r w:rsidRPr="007843F7">
              <w:rPr>
                <w:rFonts w:ascii="Arial" w:eastAsia="Wingdings-Regular" w:hAnsi="Arial" w:cs="Arial"/>
              </w:rPr>
              <w:t>HCRU Questionnaire</w:t>
            </w:r>
            <w:r w:rsidR="00687B34">
              <w:rPr>
                <w:rFonts w:ascii="Arial" w:eastAsia="Wingdings-Regular" w:hAnsi="Arial" w:cs="Arial"/>
              </w:rPr>
              <w:t xml:space="preserve"> over time</w:t>
            </w:r>
          </w:p>
          <w:p w14:paraId="42D6C069" w14:textId="67A9C469" w:rsidR="00FD2B74" w:rsidRPr="00CF48EB" w:rsidRDefault="00FD2B74" w:rsidP="00A540AD">
            <w:pPr>
              <w:pStyle w:val="ListParagraph"/>
              <w:numPr>
                <w:ilvl w:val="0"/>
                <w:numId w:val="5"/>
              </w:numPr>
              <w:rPr>
                <w:rFonts w:ascii="Arial" w:eastAsia="Wingdings-Regular" w:hAnsi="Arial" w:cs="Arial"/>
              </w:rPr>
            </w:pPr>
            <w:r w:rsidRPr="00CF48EB">
              <w:rPr>
                <w:rFonts w:ascii="Arial" w:eastAsia="Wingdings-Regular" w:hAnsi="Arial" w:cs="Arial"/>
              </w:rPr>
              <w:t>Measurement of Parental Stress Index over time</w:t>
            </w:r>
            <w:bookmarkEnd w:id="7"/>
          </w:p>
          <w:p w14:paraId="76E0D140" w14:textId="141E8BD5" w:rsidR="005C13BD" w:rsidRPr="00CF48EB" w:rsidRDefault="005C13BD" w:rsidP="00A540AD">
            <w:pPr>
              <w:pStyle w:val="ListParagraph"/>
              <w:numPr>
                <w:ilvl w:val="0"/>
                <w:numId w:val="5"/>
              </w:numPr>
              <w:rPr>
                <w:rFonts w:ascii="Arial" w:eastAsia="Wingdings-Regular" w:hAnsi="Arial" w:cs="Arial"/>
              </w:rPr>
            </w:pPr>
            <w:r w:rsidRPr="00CF48EB">
              <w:rPr>
                <w:rFonts w:ascii="Arial" w:eastAsia="Wingdings-Regular" w:hAnsi="Arial" w:cs="Arial"/>
              </w:rPr>
              <w:t>Change in parental health status as measured by EQ-5D</w:t>
            </w:r>
            <w:r w:rsidR="00F2750A" w:rsidRPr="00CF48EB">
              <w:rPr>
                <w:rFonts w:ascii="Arial" w:eastAsia="Wingdings-Regular" w:hAnsi="Arial" w:cs="Arial"/>
              </w:rPr>
              <w:t>-</w:t>
            </w:r>
            <w:r w:rsidRPr="00CF48EB">
              <w:rPr>
                <w:rFonts w:ascii="Arial" w:eastAsia="Wingdings-Regular" w:hAnsi="Arial" w:cs="Arial"/>
              </w:rPr>
              <w:t>5L</w:t>
            </w:r>
            <w:r w:rsidR="00687B34">
              <w:rPr>
                <w:rFonts w:ascii="Arial" w:eastAsia="Wingdings-Regular" w:hAnsi="Arial" w:cs="Arial"/>
              </w:rPr>
              <w:t xml:space="preserve"> over time</w:t>
            </w:r>
          </w:p>
          <w:bookmarkEnd w:id="8"/>
          <w:p w14:paraId="19926E20" w14:textId="34BD955F" w:rsidR="00FD2B74" w:rsidRPr="00D12C46" w:rsidRDefault="00FD2B74" w:rsidP="00120552">
            <w:pPr>
              <w:autoSpaceDE w:val="0"/>
              <w:autoSpaceDN w:val="0"/>
              <w:adjustRightInd w:val="0"/>
              <w:rPr>
                <w:rFonts w:ascii="Arial" w:eastAsia="Wingdings-Regular" w:hAnsi="Arial" w:cs="Arial"/>
                <w:b/>
                <w:bCs/>
              </w:rPr>
            </w:pPr>
            <w:r w:rsidRPr="00D12C46">
              <w:rPr>
                <w:rFonts w:ascii="Arial" w:eastAsia="Wingdings-Regular" w:hAnsi="Arial" w:cs="Arial"/>
                <w:b/>
                <w:bCs/>
              </w:rPr>
              <w:t>Sleep Endpoints:</w:t>
            </w:r>
          </w:p>
          <w:p w14:paraId="119109E7" w14:textId="53E38AE1" w:rsidR="00FD2B74" w:rsidRPr="00597C31" w:rsidRDefault="00FD2B74" w:rsidP="00A540AD">
            <w:pPr>
              <w:pStyle w:val="ListParagraph"/>
              <w:numPr>
                <w:ilvl w:val="0"/>
                <w:numId w:val="6"/>
              </w:numPr>
              <w:autoSpaceDE w:val="0"/>
              <w:autoSpaceDN w:val="0"/>
              <w:adjustRightInd w:val="0"/>
              <w:spacing w:after="60"/>
              <w:ind w:left="714" w:hanging="357"/>
              <w:rPr>
                <w:rFonts w:ascii="Arial" w:eastAsia="Wingdings-Regular" w:hAnsi="Arial" w:cs="Arial"/>
              </w:rPr>
            </w:pPr>
            <w:r w:rsidRPr="00D12C46">
              <w:rPr>
                <w:rFonts w:ascii="Arial" w:eastAsia="Wingdings-Regular" w:hAnsi="Arial" w:cs="Arial"/>
              </w:rPr>
              <w:t>Change in sleep disturbance as measured by CSHQ over time</w:t>
            </w:r>
          </w:p>
        </w:tc>
      </w:tr>
      <w:tr w:rsidR="00FD2B74" w:rsidRPr="00D12C46" w14:paraId="2A041E23" w14:textId="77777777" w:rsidTr="00FD2B74">
        <w:tc>
          <w:tcPr>
            <w:tcW w:w="9016" w:type="dxa"/>
            <w:shd w:val="clear" w:color="auto" w:fill="D9D9D9" w:themeFill="background1" w:themeFillShade="D9"/>
          </w:tcPr>
          <w:p w14:paraId="505362DA" w14:textId="21660150" w:rsidR="00FD2B74" w:rsidRPr="00FD2B74" w:rsidRDefault="00FD2B74" w:rsidP="00FD2B74">
            <w:pPr>
              <w:rPr>
                <w:rFonts w:ascii="Arial" w:hAnsi="Arial" w:cs="Arial"/>
              </w:rPr>
            </w:pPr>
            <w:r w:rsidRPr="00FD2B74">
              <w:rPr>
                <w:rFonts w:ascii="Arial" w:hAnsi="Arial" w:cs="Arial"/>
                <w:b/>
                <w:bCs/>
              </w:rPr>
              <w:lastRenderedPageBreak/>
              <w:t>Inclusion Criteria</w:t>
            </w:r>
          </w:p>
        </w:tc>
      </w:tr>
      <w:tr w:rsidR="00FD2B74" w:rsidRPr="00D12C46" w14:paraId="734D900E" w14:textId="77777777" w:rsidTr="00BE4A97">
        <w:tc>
          <w:tcPr>
            <w:tcW w:w="9016" w:type="dxa"/>
          </w:tcPr>
          <w:p w14:paraId="78A0A05E" w14:textId="42C9D073" w:rsidR="00FD2B74" w:rsidRPr="00D12C46" w:rsidRDefault="00FD2B74" w:rsidP="00A540AD">
            <w:pPr>
              <w:pStyle w:val="ListParagraph"/>
              <w:numPr>
                <w:ilvl w:val="0"/>
                <w:numId w:val="7"/>
              </w:numPr>
              <w:spacing w:before="120" w:after="120"/>
              <w:ind w:left="714" w:hanging="357"/>
              <w:rPr>
                <w:rFonts w:ascii="Arial" w:hAnsi="Arial" w:cs="Arial"/>
              </w:rPr>
            </w:pPr>
            <w:bookmarkStart w:id="9" w:name="_Hlk61694390"/>
            <w:r w:rsidRPr="00D12C46">
              <w:rPr>
                <w:rFonts w:ascii="Arial" w:hAnsi="Arial" w:cs="Arial"/>
              </w:rPr>
              <w:t>Patient and/or legally authori</w:t>
            </w:r>
            <w:r w:rsidR="002D2956">
              <w:rPr>
                <w:rFonts w:ascii="Arial" w:hAnsi="Arial" w:cs="Arial"/>
              </w:rPr>
              <w:t>s</w:t>
            </w:r>
            <w:r w:rsidRPr="00D12C46">
              <w:rPr>
                <w:rFonts w:ascii="Arial" w:hAnsi="Arial" w:cs="Arial"/>
              </w:rPr>
              <w:t>ed representative must be willing and able to give informed consent/assent for participation in the study.</w:t>
            </w:r>
          </w:p>
          <w:p w14:paraId="4535226B" w14:textId="2FBB847E" w:rsidR="00FD2B74" w:rsidRDefault="00FD2B74" w:rsidP="00A540AD">
            <w:pPr>
              <w:pStyle w:val="ListParagraph"/>
              <w:numPr>
                <w:ilvl w:val="0"/>
                <w:numId w:val="7"/>
              </w:numPr>
              <w:spacing w:before="120" w:after="120"/>
              <w:ind w:left="714" w:hanging="357"/>
              <w:rPr>
                <w:rFonts w:ascii="Arial" w:hAnsi="Arial" w:cs="Arial"/>
              </w:rPr>
            </w:pPr>
            <w:r w:rsidRPr="00D12C46">
              <w:rPr>
                <w:rFonts w:ascii="Arial" w:hAnsi="Arial" w:cs="Arial"/>
              </w:rPr>
              <w:t>Patient and their parent/caregiver are willing and able (in the Investigator’s opinion) to comply with all study requirements (including ability and willingness to comply with virtual visits).</w:t>
            </w:r>
          </w:p>
          <w:p w14:paraId="1AF2F894" w14:textId="77777777" w:rsidR="005B4179" w:rsidRDefault="00B456F1" w:rsidP="005B4179">
            <w:pPr>
              <w:pStyle w:val="ListParagraph"/>
              <w:numPr>
                <w:ilvl w:val="0"/>
                <w:numId w:val="7"/>
              </w:numPr>
              <w:spacing w:before="120" w:after="120"/>
              <w:ind w:left="714" w:hanging="357"/>
              <w:rPr>
                <w:rFonts w:ascii="Arial" w:hAnsi="Arial" w:cs="Arial"/>
              </w:rPr>
            </w:pPr>
            <w:r>
              <w:rPr>
                <w:rFonts w:ascii="Arial" w:hAnsi="Arial" w:cs="Arial"/>
              </w:rPr>
              <w:t>Participant</w:t>
            </w:r>
            <w:r w:rsidR="00FD2B74" w:rsidRPr="00FD2B74">
              <w:rPr>
                <w:rFonts w:ascii="Arial" w:hAnsi="Arial" w:cs="Arial"/>
              </w:rPr>
              <w:t xml:space="preserve"> has a confirmed pathogenic (class 5) or likely pathogenic (class 4) </w:t>
            </w:r>
            <w:r w:rsidR="00FD2B74" w:rsidRPr="00FD2B74">
              <w:rPr>
                <w:rFonts w:ascii="Arial" w:hAnsi="Arial" w:cs="Arial"/>
                <w:i/>
                <w:iCs/>
              </w:rPr>
              <w:t>SCN1A</w:t>
            </w:r>
            <w:r w:rsidR="00FD2B74" w:rsidRPr="00FD2B74">
              <w:rPr>
                <w:rFonts w:ascii="Arial" w:hAnsi="Arial" w:cs="Arial"/>
              </w:rPr>
              <w:t xml:space="preserve"> variant, as demonstrated by genetic testing</w:t>
            </w:r>
            <w:bookmarkEnd w:id="9"/>
            <w:r w:rsidR="007B4AAA">
              <w:rPr>
                <w:rFonts w:ascii="Arial" w:hAnsi="Arial" w:cs="Arial"/>
              </w:rPr>
              <w:t xml:space="preserve"> (confirmed at </w:t>
            </w:r>
            <w:r w:rsidR="00153652">
              <w:rPr>
                <w:rFonts w:ascii="Arial" w:hAnsi="Arial" w:cs="Arial"/>
              </w:rPr>
              <w:t>screening</w:t>
            </w:r>
            <w:r w:rsidR="007B4AAA">
              <w:rPr>
                <w:rFonts w:ascii="Arial" w:hAnsi="Arial" w:cs="Arial"/>
              </w:rPr>
              <w:t xml:space="preserve">) </w:t>
            </w:r>
          </w:p>
          <w:p w14:paraId="26CBCB93" w14:textId="14A50D11" w:rsidR="00B904A6" w:rsidRPr="00B904A6" w:rsidRDefault="00B904A6" w:rsidP="00B904A6">
            <w:pPr>
              <w:pStyle w:val="ListParagraph"/>
              <w:spacing w:before="120" w:after="120"/>
              <w:ind w:left="714"/>
              <w:rPr>
                <w:rFonts w:ascii="Arial" w:hAnsi="Arial" w:cs="Arial"/>
              </w:rPr>
            </w:pPr>
          </w:p>
        </w:tc>
      </w:tr>
      <w:tr w:rsidR="00D50557" w:rsidRPr="00D12C46" w14:paraId="39581C6B" w14:textId="77777777" w:rsidTr="00D50557">
        <w:tc>
          <w:tcPr>
            <w:tcW w:w="9016" w:type="dxa"/>
            <w:shd w:val="clear" w:color="auto" w:fill="D9D9D9" w:themeFill="background1" w:themeFillShade="D9"/>
          </w:tcPr>
          <w:p w14:paraId="07649942" w14:textId="0B3D1A1F" w:rsidR="00D50557" w:rsidRPr="00FD2B74" w:rsidRDefault="00D50557" w:rsidP="00FD2B74">
            <w:pPr>
              <w:rPr>
                <w:rFonts w:ascii="Arial" w:hAnsi="Arial" w:cs="Arial"/>
              </w:rPr>
            </w:pPr>
            <w:r w:rsidRPr="00D12C46">
              <w:rPr>
                <w:rFonts w:ascii="Arial" w:hAnsi="Arial" w:cs="Arial"/>
                <w:b/>
                <w:bCs/>
              </w:rPr>
              <w:t>Exclusion Criteria</w:t>
            </w:r>
          </w:p>
        </w:tc>
      </w:tr>
      <w:tr w:rsidR="00FD2B74" w:rsidRPr="00D12C46" w14:paraId="356F0867" w14:textId="77777777" w:rsidTr="00BE4A97">
        <w:tc>
          <w:tcPr>
            <w:tcW w:w="9016" w:type="dxa"/>
          </w:tcPr>
          <w:p w14:paraId="0DA2B10D" w14:textId="4EDF762E" w:rsidR="00FD2B74" w:rsidRPr="00D50557" w:rsidRDefault="00FD2B74" w:rsidP="00A540AD">
            <w:pPr>
              <w:pStyle w:val="ListParagraph"/>
              <w:numPr>
                <w:ilvl w:val="0"/>
                <w:numId w:val="8"/>
              </w:numPr>
              <w:spacing w:before="120" w:after="120"/>
              <w:ind w:left="714" w:hanging="357"/>
              <w:rPr>
                <w:rFonts w:ascii="Arial" w:hAnsi="Arial" w:cs="Arial"/>
              </w:rPr>
            </w:pPr>
            <w:bookmarkStart w:id="10" w:name="_Hlk61694461"/>
            <w:r w:rsidRPr="00D50557">
              <w:rPr>
                <w:rFonts w:ascii="Arial" w:hAnsi="Arial" w:cs="Arial"/>
              </w:rPr>
              <w:lastRenderedPageBreak/>
              <w:t>Patient has any other significant disease or disorder which, in the opinion of the Investigator, may either put the patient at risk because of participation in the study, or may affect the patient’s ability to participate in the study.</w:t>
            </w:r>
            <w:bookmarkEnd w:id="10"/>
          </w:p>
        </w:tc>
      </w:tr>
      <w:tr w:rsidR="006D1265" w:rsidRPr="00D12C46" w14:paraId="4E83CFA4" w14:textId="77777777" w:rsidTr="006D1265">
        <w:tc>
          <w:tcPr>
            <w:tcW w:w="9016" w:type="dxa"/>
            <w:shd w:val="clear" w:color="auto" w:fill="D9D9D9" w:themeFill="background1" w:themeFillShade="D9"/>
          </w:tcPr>
          <w:p w14:paraId="705380DF" w14:textId="2C8CE09E" w:rsidR="006D1265" w:rsidRPr="006D1265" w:rsidRDefault="006D1265" w:rsidP="006D1265">
            <w:pPr>
              <w:rPr>
                <w:rFonts w:ascii="Arial" w:hAnsi="Arial" w:cs="Arial"/>
              </w:rPr>
            </w:pPr>
            <w:r w:rsidRPr="00D50557">
              <w:rPr>
                <w:rFonts w:ascii="Arial" w:hAnsi="Arial" w:cs="Arial"/>
                <w:b/>
                <w:bCs/>
              </w:rPr>
              <w:t>Concomitant Medications and Treatments</w:t>
            </w:r>
          </w:p>
        </w:tc>
      </w:tr>
      <w:tr w:rsidR="006D1265" w:rsidRPr="00D12C46" w14:paraId="31239A82" w14:textId="77777777" w:rsidTr="00BE4A97">
        <w:tc>
          <w:tcPr>
            <w:tcW w:w="9016" w:type="dxa"/>
          </w:tcPr>
          <w:p w14:paraId="18234D0B" w14:textId="77777777" w:rsidR="006D1265" w:rsidRPr="00D12C46" w:rsidRDefault="006D1265" w:rsidP="00A540AD">
            <w:pPr>
              <w:pStyle w:val="ListParagraph"/>
              <w:numPr>
                <w:ilvl w:val="0"/>
                <w:numId w:val="9"/>
              </w:numPr>
              <w:spacing w:before="120" w:after="120"/>
              <w:ind w:left="714" w:hanging="357"/>
              <w:rPr>
                <w:rFonts w:ascii="Arial" w:hAnsi="Arial" w:cs="Arial"/>
              </w:rPr>
            </w:pPr>
            <w:r w:rsidRPr="00D12C46">
              <w:rPr>
                <w:rFonts w:ascii="Arial" w:hAnsi="Arial" w:cs="Arial"/>
              </w:rPr>
              <w:t>This is an observational study; no investigational therapy will be administered.</w:t>
            </w:r>
          </w:p>
          <w:p w14:paraId="1D4F6116" w14:textId="1E177242" w:rsidR="006D1265" w:rsidRPr="00D12C46" w:rsidRDefault="006D1265" w:rsidP="00A540AD">
            <w:pPr>
              <w:pStyle w:val="ListParagraph"/>
              <w:numPr>
                <w:ilvl w:val="0"/>
                <w:numId w:val="9"/>
              </w:numPr>
              <w:spacing w:before="120" w:after="120"/>
              <w:ind w:left="714" w:hanging="357"/>
              <w:rPr>
                <w:rFonts w:ascii="Arial" w:hAnsi="Arial" w:cs="Arial"/>
              </w:rPr>
            </w:pPr>
            <w:r w:rsidRPr="00D12C46">
              <w:rPr>
                <w:rFonts w:ascii="Arial" w:hAnsi="Arial" w:cs="Arial"/>
              </w:rPr>
              <w:t xml:space="preserve">All currently approved and investigational therapies for the treatment of </w:t>
            </w:r>
            <w:r w:rsidRPr="00D12C46">
              <w:rPr>
                <w:rFonts w:ascii="Arial" w:hAnsi="Arial" w:cs="Arial"/>
                <w:i/>
                <w:iCs/>
              </w:rPr>
              <w:t>SCN1A</w:t>
            </w:r>
            <w:r w:rsidRPr="00D12C46">
              <w:rPr>
                <w:rFonts w:ascii="Arial" w:hAnsi="Arial" w:cs="Arial"/>
              </w:rPr>
              <w:t>-related epileps</w:t>
            </w:r>
            <w:r w:rsidR="001722DE">
              <w:rPr>
                <w:rFonts w:ascii="Arial" w:hAnsi="Arial" w:cs="Arial"/>
              </w:rPr>
              <w:t>ies</w:t>
            </w:r>
            <w:r w:rsidRPr="00D12C46">
              <w:rPr>
                <w:rFonts w:ascii="Arial" w:hAnsi="Arial" w:cs="Arial"/>
              </w:rPr>
              <w:t xml:space="preserve"> are allowed. Changes in therapy are permitted.</w:t>
            </w:r>
          </w:p>
          <w:p w14:paraId="0222D3CF" w14:textId="3ACFC090" w:rsidR="006D1265" w:rsidRDefault="00B456F1" w:rsidP="00A540AD">
            <w:pPr>
              <w:pStyle w:val="ListParagraph"/>
              <w:numPr>
                <w:ilvl w:val="0"/>
                <w:numId w:val="9"/>
              </w:numPr>
              <w:spacing w:before="120" w:after="120"/>
              <w:ind w:left="714" w:hanging="357"/>
              <w:rPr>
                <w:rFonts w:ascii="Arial" w:hAnsi="Arial" w:cs="Arial"/>
              </w:rPr>
            </w:pPr>
            <w:r>
              <w:rPr>
                <w:rFonts w:ascii="Arial" w:hAnsi="Arial" w:cs="Arial"/>
              </w:rPr>
              <w:t>Participants</w:t>
            </w:r>
            <w:r w:rsidR="006D1265" w:rsidRPr="00D12C46">
              <w:rPr>
                <w:rFonts w:ascii="Arial" w:hAnsi="Arial" w:cs="Arial"/>
              </w:rPr>
              <w:t xml:space="preserve"> involved in investigational studies and open-label extension studies are eligible for enrolment.</w:t>
            </w:r>
          </w:p>
          <w:p w14:paraId="0B3CA8C7" w14:textId="38EE6818" w:rsidR="006D1265" w:rsidRPr="006D1265" w:rsidRDefault="00B456F1" w:rsidP="00A540AD">
            <w:pPr>
              <w:pStyle w:val="ListParagraph"/>
              <w:numPr>
                <w:ilvl w:val="0"/>
                <w:numId w:val="9"/>
              </w:numPr>
              <w:spacing w:before="120" w:after="120"/>
              <w:ind w:left="714" w:hanging="357"/>
              <w:rPr>
                <w:rFonts w:ascii="Arial" w:hAnsi="Arial" w:cs="Arial"/>
              </w:rPr>
            </w:pPr>
            <w:r>
              <w:rPr>
                <w:rFonts w:ascii="Arial" w:hAnsi="Arial" w:cs="Arial"/>
              </w:rPr>
              <w:t>Patients</w:t>
            </w:r>
            <w:r w:rsidR="006D1265" w:rsidRPr="006D1265">
              <w:rPr>
                <w:rFonts w:ascii="Arial" w:hAnsi="Arial" w:cs="Arial"/>
              </w:rPr>
              <w:t xml:space="preserve"> enrolled in this study may participate in other investigational studies.</w:t>
            </w:r>
          </w:p>
        </w:tc>
      </w:tr>
      <w:tr w:rsidR="006D1265" w:rsidRPr="00D12C46" w14:paraId="02AA5953" w14:textId="77777777" w:rsidTr="006D1265">
        <w:tc>
          <w:tcPr>
            <w:tcW w:w="9016" w:type="dxa"/>
            <w:shd w:val="clear" w:color="auto" w:fill="D9D9D9" w:themeFill="background1" w:themeFillShade="D9"/>
          </w:tcPr>
          <w:p w14:paraId="0F992EF0" w14:textId="4DA6E37E" w:rsidR="006D1265" w:rsidRPr="006D1265" w:rsidRDefault="006D1265" w:rsidP="006D1265">
            <w:pPr>
              <w:rPr>
                <w:rFonts w:ascii="Arial" w:hAnsi="Arial" w:cs="Arial"/>
              </w:rPr>
            </w:pPr>
            <w:r w:rsidRPr="00D12C46">
              <w:rPr>
                <w:rFonts w:ascii="Arial" w:hAnsi="Arial" w:cs="Arial"/>
                <w:b/>
                <w:bCs/>
              </w:rPr>
              <w:t>Planned Sample Size</w:t>
            </w:r>
          </w:p>
        </w:tc>
      </w:tr>
      <w:tr w:rsidR="006D1265" w:rsidRPr="00D12C46" w14:paraId="696224C6" w14:textId="77777777" w:rsidTr="00BE4A97">
        <w:tc>
          <w:tcPr>
            <w:tcW w:w="9016" w:type="dxa"/>
          </w:tcPr>
          <w:p w14:paraId="4E24908E" w14:textId="137F5C68" w:rsidR="006D1265" w:rsidRPr="00D12C46" w:rsidRDefault="006D1265" w:rsidP="006D1265">
            <w:pPr>
              <w:spacing w:before="120"/>
              <w:rPr>
                <w:rFonts w:ascii="Arial" w:hAnsi="Arial" w:cs="Arial"/>
              </w:rPr>
            </w:pPr>
            <w:bookmarkStart w:id="11" w:name="_Hlk61779677"/>
            <w:r w:rsidRPr="00D12C46">
              <w:rPr>
                <w:rFonts w:ascii="Arial" w:hAnsi="Arial" w:cs="Arial"/>
              </w:rPr>
              <w:t xml:space="preserve">Approximately 400 </w:t>
            </w:r>
            <w:r w:rsidR="00B456F1">
              <w:rPr>
                <w:rFonts w:ascii="Arial" w:hAnsi="Arial" w:cs="Arial"/>
              </w:rPr>
              <w:t>participant</w:t>
            </w:r>
            <w:r w:rsidRPr="00D12C46">
              <w:rPr>
                <w:rFonts w:ascii="Arial" w:hAnsi="Arial" w:cs="Arial"/>
              </w:rPr>
              <w:t>s with a minimum of 2 years of follow-up are planned to be enrolled according to the following age distribution:</w:t>
            </w:r>
          </w:p>
          <w:p w14:paraId="4EB8DB11" w14:textId="100E4CED" w:rsidR="006D1265" w:rsidRPr="00D12C46" w:rsidRDefault="006D1265" w:rsidP="00A540AD">
            <w:pPr>
              <w:pStyle w:val="ListParagraph"/>
              <w:numPr>
                <w:ilvl w:val="0"/>
                <w:numId w:val="10"/>
              </w:numPr>
              <w:rPr>
                <w:rFonts w:ascii="Arial" w:hAnsi="Arial" w:cs="Arial"/>
              </w:rPr>
            </w:pPr>
            <w:r w:rsidRPr="00D12C46">
              <w:rPr>
                <w:rFonts w:ascii="Arial" w:hAnsi="Arial" w:cs="Arial"/>
              </w:rPr>
              <w:t>300 patients in the Comprehensive study arm (clinical and face-to-face neuro</w:t>
            </w:r>
            <w:r w:rsidR="00013249">
              <w:rPr>
                <w:rFonts w:ascii="Arial" w:hAnsi="Arial" w:cs="Arial"/>
              </w:rPr>
              <w:t>developmental</w:t>
            </w:r>
            <w:r w:rsidRPr="00D12C46">
              <w:rPr>
                <w:rFonts w:ascii="Arial" w:hAnsi="Arial" w:cs="Arial"/>
              </w:rPr>
              <w:t xml:space="preserve"> assessments)</w:t>
            </w:r>
          </w:p>
          <w:p w14:paraId="6BCA7578" w14:textId="21BF6F69" w:rsidR="006D1265" w:rsidRPr="00D12C46" w:rsidRDefault="006D1265" w:rsidP="007379EB">
            <w:pPr>
              <w:rPr>
                <w:rFonts w:ascii="Arial" w:hAnsi="Arial" w:cs="Arial"/>
              </w:rPr>
            </w:pPr>
            <w:r w:rsidRPr="00D12C46">
              <w:rPr>
                <w:rFonts w:ascii="Arial" w:hAnsi="Arial" w:cs="Arial"/>
              </w:rPr>
              <w:t xml:space="preserve">Approximately 60 </w:t>
            </w:r>
            <w:r w:rsidR="00B456F1">
              <w:rPr>
                <w:rFonts w:ascii="Arial" w:hAnsi="Arial" w:cs="Arial"/>
              </w:rPr>
              <w:t>participant</w:t>
            </w:r>
            <w:r w:rsidRPr="00D12C46">
              <w:rPr>
                <w:rFonts w:ascii="Arial" w:hAnsi="Arial" w:cs="Arial"/>
              </w:rPr>
              <w:t>s aged 6 to 35 months</w:t>
            </w:r>
          </w:p>
          <w:p w14:paraId="51096D49" w14:textId="520BE13E" w:rsidR="006D1265" w:rsidRPr="00D12C46" w:rsidRDefault="006D1265" w:rsidP="007379EB">
            <w:pPr>
              <w:rPr>
                <w:rFonts w:ascii="Arial" w:hAnsi="Arial" w:cs="Arial"/>
              </w:rPr>
            </w:pPr>
            <w:r w:rsidRPr="00D12C46">
              <w:rPr>
                <w:rFonts w:ascii="Arial" w:hAnsi="Arial" w:cs="Arial"/>
              </w:rPr>
              <w:t xml:space="preserve">Approximately 80 </w:t>
            </w:r>
            <w:r w:rsidR="00B456F1">
              <w:rPr>
                <w:rFonts w:ascii="Arial" w:hAnsi="Arial" w:cs="Arial"/>
              </w:rPr>
              <w:t>participant</w:t>
            </w:r>
            <w:r w:rsidRPr="00D12C46">
              <w:rPr>
                <w:rFonts w:ascii="Arial" w:hAnsi="Arial" w:cs="Arial"/>
              </w:rPr>
              <w:t>s aged 3 to 6 years</w:t>
            </w:r>
          </w:p>
          <w:p w14:paraId="1406ACE8" w14:textId="25DDBC0E" w:rsidR="006D1265" w:rsidRPr="00D12C46" w:rsidRDefault="006D1265" w:rsidP="007379EB">
            <w:pPr>
              <w:rPr>
                <w:rFonts w:ascii="Arial" w:hAnsi="Arial" w:cs="Arial"/>
              </w:rPr>
            </w:pPr>
            <w:r w:rsidRPr="00D12C46">
              <w:rPr>
                <w:rFonts w:ascii="Arial" w:hAnsi="Arial" w:cs="Arial"/>
              </w:rPr>
              <w:t xml:space="preserve">Approximately 100 </w:t>
            </w:r>
            <w:r w:rsidR="00B456F1">
              <w:rPr>
                <w:rFonts w:ascii="Arial" w:hAnsi="Arial" w:cs="Arial"/>
              </w:rPr>
              <w:t>participant</w:t>
            </w:r>
            <w:r w:rsidRPr="00D12C46">
              <w:rPr>
                <w:rFonts w:ascii="Arial" w:hAnsi="Arial" w:cs="Arial"/>
              </w:rPr>
              <w:t>s aged 7 to 1</w:t>
            </w:r>
            <w:r w:rsidR="005D7CE5">
              <w:rPr>
                <w:rFonts w:ascii="Arial" w:hAnsi="Arial" w:cs="Arial"/>
              </w:rPr>
              <w:t>6</w:t>
            </w:r>
            <w:r w:rsidRPr="00D12C46">
              <w:rPr>
                <w:rFonts w:ascii="Arial" w:hAnsi="Arial" w:cs="Arial"/>
              </w:rPr>
              <w:t xml:space="preserve"> years</w:t>
            </w:r>
          </w:p>
          <w:p w14:paraId="34677C74" w14:textId="58230637" w:rsidR="006D1265" w:rsidRPr="00D12C46" w:rsidRDefault="006D1265" w:rsidP="007379EB">
            <w:pPr>
              <w:rPr>
                <w:rFonts w:ascii="Arial" w:hAnsi="Arial" w:cs="Arial"/>
              </w:rPr>
            </w:pPr>
            <w:r w:rsidRPr="00D12C46">
              <w:rPr>
                <w:rFonts w:ascii="Arial" w:hAnsi="Arial" w:cs="Arial"/>
              </w:rPr>
              <w:t xml:space="preserve">Approximately 60 </w:t>
            </w:r>
            <w:r w:rsidR="00B456F1">
              <w:rPr>
                <w:rFonts w:ascii="Arial" w:hAnsi="Arial" w:cs="Arial"/>
              </w:rPr>
              <w:t>participant</w:t>
            </w:r>
            <w:r w:rsidRPr="00D12C46">
              <w:rPr>
                <w:rFonts w:ascii="Arial" w:hAnsi="Arial" w:cs="Arial"/>
              </w:rPr>
              <w:t>s aged 1</w:t>
            </w:r>
            <w:r w:rsidR="005D7CE5">
              <w:rPr>
                <w:rFonts w:ascii="Arial" w:hAnsi="Arial" w:cs="Arial"/>
              </w:rPr>
              <w:t>7</w:t>
            </w:r>
            <w:r w:rsidRPr="00D12C46">
              <w:rPr>
                <w:rFonts w:ascii="Arial" w:hAnsi="Arial" w:cs="Arial"/>
              </w:rPr>
              <w:t xml:space="preserve"> years and older</w:t>
            </w:r>
          </w:p>
          <w:p w14:paraId="05CE17E3" w14:textId="77777777" w:rsidR="006D1265" w:rsidRPr="000C1C90" w:rsidRDefault="006D1265" w:rsidP="00A540AD">
            <w:pPr>
              <w:pStyle w:val="ListParagraph"/>
              <w:numPr>
                <w:ilvl w:val="0"/>
                <w:numId w:val="11"/>
              </w:numPr>
              <w:spacing w:after="120"/>
              <w:ind w:left="714" w:hanging="357"/>
              <w:rPr>
                <w:rFonts w:ascii="Arial" w:hAnsi="Arial" w:cs="Arial"/>
              </w:rPr>
            </w:pPr>
            <w:r w:rsidRPr="00D12C46">
              <w:rPr>
                <w:rFonts w:ascii="Arial" w:hAnsi="Arial" w:cs="Arial"/>
              </w:rPr>
              <w:t>100 patients in the Basic study arm (clinical and non-</w:t>
            </w:r>
            <w:r w:rsidRPr="000C1C90">
              <w:rPr>
                <w:rFonts w:ascii="Arial" w:hAnsi="Arial" w:cs="Arial"/>
              </w:rPr>
              <w:t>face-to-face neuro</w:t>
            </w:r>
            <w:r w:rsidR="00013249" w:rsidRPr="000C1C90">
              <w:rPr>
                <w:rFonts w:ascii="Arial" w:hAnsi="Arial" w:cs="Arial"/>
              </w:rPr>
              <w:t>developmental</w:t>
            </w:r>
            <w:r w:rsidRPr="000C1C90">
              <w:rPr>
                <w:rFonts w:ascii="Arial" w:hAnsi="Arial" w:cs="Arial"/>
              </w:rPr>
              <w:t xml:space="preserve"> assessments)</w:t>
            </w:r>
            <w:bookmarkEnd w:id="11"/>
          </w:p>
          <w:p w14:paraId="5A0E15AB" w14:textId="6CA50A04" w:rsidR="00931C35" w:rsidRPr="00D12C46" w:rsidRDefault="00931C35" w:rsidP="00A540AD">
            <w:pPr>
              <w:pStyle w:val="ListParagraph"/>
              <w:numPr>
                <w:ilvl w:val="0"/>
                <w:numId w:val="11"/>
              </w:numPr>
              <w:spacing w:after="120"/>
              <w:ind w:left="714" w:hanging="357"/>
              <w:rPr>
                <w:rFonts w:ascii="Arial" w:hAnsi="Arial" w:cs="Arial"/>
              </w:rPr>
            </w:pPr>
            <w:r w:rsidRPr="000C1C90">
              <w:rPr>
                <w:rFonts w:ascii="Arial" w:hAnsi="Arial" w:cs="Arial"/>
              </w:rPr>
              <w:t>This provides 90% power to detect a reduction in R</w:t>
            </w:r>
            <w:r w:rsidRPr="000C1C90">
              <w:rPr>
                <w:rFonts w:ascii="Arial" w:hAnsi="Arial" w:cs="Arial"/>
                <w:vertAlign w:val="superscript"/>
              </w:rPr>
              <w:t>2</w:t>
            </w:r>
            <w:r w:rsidRPr="000C1C90">
              <w:rPr>
                <w:rFonts w:ascii="Arial" w:hAnsi="Arial" w:cs="Arial"/>
              </w:rPr>
              <w:t xml:space="preserve"> corresponding to an F-statistic of 0.0356 as statistically significant at a 5% significance threshold.</w:t>
            </w:r>
          </w:p>
        </w:tc>
      </w:tr>
      <w:tr w:rsidR="006D1265" w:rsidRPr="00D12C46" w14:paraId="6CE1A8A4" w14:textId="77777777" w:rsidTr="006D1265">
        <w:tc>
          <w:tcPr>
            <w:tcW w:w="9016" w:type="dxa"/>
            <w:shd w:val="clear" w:color="auto" w:fill="D9D9D9" w:themeFill="background1" w:themeFillShade="D9"/>
          </w:tcPr>
          <w:p w14:paraId="1F5DCF2D" w14:textId="76D58556" w:rsidR="006D1265" w:rsidRPr="00D12C46" w:rsidRDefault="006D1265" w:rsidP="0062525E">
            <w:pPr>
              <w:rPr>
                <w:rFonts w:ascii="Arial" w:hAnsi="Arial" w:cs="Arial"/>
              </w:rPr>
            </w:pPr>
            <w:r w:rsidRPr="00D12C46">
              <w:rPr>
                <w:rFonts w:ascii="Arial" w:hAnsi="Arial" w:cs="Arial"/>
                <w:b/>
                <w:bCs/>
              </w:rPr>
              <w:t>Duration of Study</w:t>
            </w:r>
          </w:p>
        </w:tc>
      </w:tr>
      <w:tr w:rsidR="006D1265" w:rsidRPr="00D12C46" w14:paraId="2B3BEEE1" w14:textId="77777777" w:rsidTr="00BE4A97">
        <w:tc>
          <w:tcPr>
            <w:tcW w:w="9016" w:type="dxa"/>
          </w:tcPr>
          <w:p w14:paraId="33E31F7E" w14:textId="210E96E4" w:rsidR="006D1265" w:rsidRPr="00D12C46" w:rsidRDefault="00B456F1" w:rsidP="00DF237B">
            <w:pPr>
              <w:spacing w:before="120" w:after="120"/>
              <w:jc w:val="both"/>
              <w:rPr>
                <w:rFonts w:ascii="Arial" w:hAnsi="Arial" w:cs="Arial"/>
              </w:rPr>
            </w:pPr>
            <w:r>
              <w:rPr>
                <w:rFonts w:ascii="Arial" w:hAnsi="Arial" w:cs="Arial"/>
              </w:rPr>
              <w:t>P</w:t>
            </w:r>
            <w:r w:rsidR="006D1265" w:rsidRPr="00D12C46">
              <w:rPr>
                <w:rFonts w:ascii="Arial" w:hAnsi="Arial" w:cs="Arial"/>
              </w:rPr>
              <w:t>articipation includes an observation period of up to 3</w:t>
            </w:r>
            <w:r w:rsidR="00BC62C0">
              <w:rPr>
                <w:rFonts w:ascii="Arial" w:hAnsi="Arial" w:cs="Arial"/>
              </w:rPr>
              <w:t>6</w:t>
            </w:r>
            <w:r w:rsidR="006D1265" w:rsidRPr="00D12C46">
              <w:rPr>
                <w:rFonts w:ascii="Arial" w:hAnsi="Arial" w:cs="Arial"/>
              </w:rPr>
              <w:t xml:space="preserve"> months following enrolment into the study.</w:t>
            </w:r>
          </w:p>
        </w:tc>
      </w:tr>
      <w:tr w:rsidR="006D1265" w:rsidRPr="00D12C46" w14:paraId="2E4019BE" w14:textId="77777777" w:rsidTr="006D1265">
        <w:tc>
          <w:tcPr>
            <w:tcW w:w="9016" w:type="dxa"/>
            <w:shd w:val="clear" w:color="auto" w:fill="D9D9D9" w:themeFill="background1" w:themeFillShade="D9"/>
          </w:tcPr>
          <w:p w14:paraId="76477428" w14:textId="6E1769D8" w:rsidR="006D1265" w:rsidRPr="00D12C46" w:rsidRDefault="006D1265" w:rsidP="0062525E">
            <w:pPr>
              <w:rPr>
                <w:rFonts w:ascii="Arial" w:hAnsi="Arial" w:cs="Arial"/>
              </w:rPr>
            </w:pPr>
            <w:r w:rsidRPr="00D12C46">
              <w:rPr>
                <w:rFonts w:ascii="Arial" w:hAnsi="Arial" w:cs="Arial"/>
                <w:b/>
                <w:bCs/>
              </w:rPr>
              <w:t>Study Visit Schedule</w:t>
            </w:r>
          </w:p>
        </w:tc>
      </w:tr>
      <w:tr w:rsidR="006D1265" w:rsidRPr="00D12C46" w14:paraId="59FE5E6A" w14:textId="77777777" w:rsidTr="00BE4A97">
        <w:tc>
          <w:tcPr>
            <w:tcW w:w="9016" w:type="dxa"/>
          </w:tcPr>
          <w:p w14:paraId="093F3C71" w14:textId="3DFAB7ED" w:rsidR="006D1265" w:rsidRPr="00D12C46" w:rsidRDefault="006D1265" w:rsidP="00DF237B">
            <w:pPr>
              <w:spacing w:before="120" w:after="120"/>
              <w:jc w:val="both"/>
              <w:rPr>
                <w:rFonts w:ascii="Arial" w:hAnsi="Arial" w:cs="Arial"/>
              </w:rPr>
            </w:pPr>
            <w:r w:rsidRPr="00D12C46">
              <w:rPr>
                <w:rFonts w:ascii="Arial" w:hAnsi="Arial" w:cs="Arial"/>
              </w:rPr>
              <w:t>Study visits will occur at Baseline and at 6 months, 12 months, 18 months, 24 months</w:t>
            </w:r>
            <w:r w:rsidR="00BC62C0">
              <w:rPr>
                <w:rFonts w:ascii="Arial" w:hAnsi="Arial" w:cs="Arial"/>
              </w:rPr>
              <w:t>, 30 months</w:t>
            </w:r>
            <w:r w:rsidRPr="00D12C46">
              <w:rPr>
                <w:rFonts w:ascii="Arial" w:hAnsi="Arial" w:cs="Arial"/>
              </w:rPr>
              <w:t xml:space="preserve"> and 3</w:t>
            </w:r>
            <w:r w:rsidR="00BC62C0">
              <w:rPr>
                <w:rFonts w:ascii="Arial" w:hAnsi="Arial" w:cs="Arial"/>
              </w:rPr>
              <w:t>6</w:t>
            </w:r>
            <w:r w:rsidRPr="00D12C46">
              <w:rPr>
                <w:rFonts w:ascii="Arial" w:hAnsi="Arial" w:cs="Arial"/>
              </w:rPr>
              <w:t xml:space="preserve"> months after enrolment.</w:t>
            </w:r>
          </w:p>
        </w:tc>
      </w:tr>
      <w:tr w:rsidR="006D1265" w:rsidRPr="00D12C46" w14:paraId="165755F7" w14:textId="77777777" w:rsidTr="006D1265">
        <w:tc>
          <w:tcPr>
            <w:tcW w:w="9016" w:type="dxa"/>
            <w:shd w:val="clear" w:color="auto" w:fill="D9D9D9" w:themeFill="background1" w:themeFillShade="D9"/>
          </w:tcPr>
          <w:p w14:paraId="1A1442E7" w14:textId="229857F1" w:rsidR="006D1265" w:rsidRPr="00D12C46" w:rsidRDefault="006D1265" w:rsidP="00245A88">
            <w:pPr>
              <w:rPr>
                <w:rFonts w:ascii="Arial" w:hAnsi="Arial" w:cs="Arial"/>
              </w:rPr>
            </w:pPr>
            <w:r w:rsidRPr="00D12C46">
              <w:rPr>
                <w:rFonts w:ascii="Arial" w:hAnsi="Arial" w:cs="Arial"/>
                <w:b/>
                <w:bCs/>
              </w:rPr>
              <w:t>Methodology</w:t>
            </w:r>
          </w:p>
        </w:tc>
      </w:tr>
      <w:tr w:rsidR="006D1265" w:rsidRPr="00D12C46" w14:paraId="5CE42601" w14:textId="77777777" w:rsidTr="00BE4A97">
        <w:tc>
          <w:tcPr>
            <w:tcW w:w="9016" w:type="dxa"/>
          </w:tcPr>
          <w:p w14:paraId="347515D9" w14:textId="61A6463E" w:rsidR="006D1265" w:rsidRPr="00D12C46" w:rsidRDefault="006D1265" w:rsidP="00DF237B">
            <w:pPr>
              <w:spacing w:before="120" w:after="120"/>
              <w:jc w:val="both"/>
              <w:rPr>
                <w:rFonts w:ascii="Arial" w:hAnsi="Arial" w:cs="Arial"/>
              </w:rPr>
            </w:pPr>
            <w:r w:rsidRPr="00D12C46">
              <w:rPr>
                <w:rFonts w:ascii="Arial" w:hAnsi="Arial" w:cs="Arial"/>
              </w:rPr>
              <w:t xml:space="preserve">The </w:t>
            </w:r>
            <w:r w:rsidRPr="00D12C46">
              <w:rPr>
                <w:rFonts w:ascii="Arial" w:hAnsi="Arial" w:cs="Arial"/>
                <w:i/>
                <w:iCs/>
              </w:rPr>
              <w:t>SCN1A</w:t>
            </w:r>
            <w:r w:rsidR="008A5823">
              <w:rPr>
                <w:rFonts w:ascii="Arial" w:hAnsi="Arial" w:cs="Arial"/>
                <w:i/>
                <w:iCs/>
              </w:rPr>
              <w:t xml:space="preserve"> </w:t>
            </w:r>
            <w:r w:rsidR="008A5823">
              <w:rPr>
                <w:rFonts w:ascii="Arial" w:hAnsi="Arial" w:cs="Arial"/>
              </w:rPr>
              <w:t>Horizons</w:t>
            </w:r>
            <w:r w:rsidRPr="00D12C46">
              <w:rPr>
                <w:rFonts w:ascii="Arial" w:hAnsi="Arial" w:cs="Arial"/>
              </w:rPr>
              <w:t xml:space="preserve"> natural history study is a multicentre, longitudinal, prospective </w:t>
            </w:r>
            <w:r w:rsidR="00AC707F">
              <w:rPr>
                <w:rFonts w:ascii="Arial" w:hAnsi="Arial" w:cs="Arial"/>
              </w:rPr>
              <w:t xml:space="preserve">observational </w:t>
            </w:r>
            <w:r w:rsidRPr="00D12C46">
              <w:rPr>
                <w:rFonts w:ascii="Arial" w:hAnsi="Arial" w:cs="Arial"/>
              </w:rPr>
              <w:t xml:space="preserve">study in paediatric and adult patients with a genetically confirmed pathogenic </w:t>
            </w:r>
            <w:r w:rsidRPr="00D12C46">
              <w:rPr>
                <w:rFonts w:ascii="Arial" w:hAnsi="Arial" w:cs="Arial"/>
                <w:i/>
                <w:iCs/>
              </w:rPr>
              <w:t>SCN1A</w:t>
            </w:r>
            <w:r w:rsidRPr="00D12C46">
              <w:rPr>
                <w:rFonts w:ascii="Arial" w:hAnsi="Arial" w:cs="Arial"/>
              </w:rPr>
              <w:t xml:space="preserve"> variant.</w:t>
            </w:r>
          </w:p>
          <w:p w14:paraId="6B7404AC" w14:textId="5CBA057E" w:rsidR="006D1265" w:rsidRPr="00D12C46" w:rsidRDefault="006D1265" w:rsidP="00DF237B">
            <w:pPr>
              <w:spacing w:before="120" w:after="120"/>
              <w:jc w:val="both"/>
              <w:rPr>
                <w:rFonts w:ascii="Arial" w:hAnsi="Arial" w:cs="Arial"/>
              </w:rPr>
            </w:pPr>
            <w:r w:rsidRPr="00D12C46">
              <w:rPr>
                <w:rFonts w:ascii="Arial" w:hAnsi="Arial" w:cs="Arial"/>
              </w:rPr>
              <w:t xml:space="preserve">The study is comprised of a baseline assessment and a </w:t>
            </w:r>
            <w:r w:rsidR="00DD0731">
              <w:rPr>
                <w:rFonts w:ascii="Arial" w:hAnsi="Arial" w:cs="Arial"/>
              </w:rPr>
              <w:t>three-year</w:t>
            </w:r>
            <w:r w:rsidRPr="00D12C46">
              <w:rPr>
                <w:rFonts w:ascii="Arial" w:hAnsi="Arial" w:cs="Arial"/>
              </w:rPr>
              <w:t xml:space="preserve"> observation period. After informed consent/assent is obtained, patients will be screened for eligibility. Eligible patients will be enrolled in the study at the Baseline Visit and will undergo baseline </w:t>
            </w:r>
            <w:r w:rsidR="00B85D2E">
              <w:rPr>
                <w:rFonts w:ascii="Arial" w:hAnsi="Arial" w:cs="Arial"/>
              </w:rPr>
              <w:t>assessments</w:t>
            </w:r>
            <w:r w:rsidRPr="00D12C46">
              <w:rPr>
                <w:rFonts w:ascii="Arial" w:hAnsi="Arial" w:cs="Arial"/>
              </w:rPr>
              <w:t xml:space="preserve">. Patients will then undergo neurodevelopmental status, adaptive status, ambulation and quality of life assessments </w:t>
            </w:r>
            <w:r w:rsidR="00A56D26">
              <w:rPr>
                <w:rFonts w:ascii="Arial" w:hAnsi="Arial" w:cs="Arial"/>
              </w:rPr>
              <w:t xml:space="preserve">according to age </w:t>
            </w:r>
            <w:r w:rsidRPr="00D12C46">
              <w:rPr>
                <w:rFonts w:ascii="Arial" w:hAnsi="Arial" w:cs="Arial"/>
              </w:rPr>
              <w:t>at 6 months, 12 months, 18 months, 24 months</w:t>
            </w:r>
            <w:r w:rsidR="00DD0731">
              <w:rPr>
                <w:rFonts w:ascii="Arial" w:hAnsi="Arial" w:cs="Arial"/>
              </w:rPr>
              <w:t xml:space="preserve">, 30 months </w:t>
            </w:r>
            <w:r w:rsidRPr="00D12C46">
              <w:rPr>
                <w:rFonts w:ascii="Arial" w:hAnsi="Arial" w:cs="Arial"/>
              </w:rPr>
              <w:t>and 3</w:t>
            </w:r>
            <w:r w:rsidR="00DD0731">
              <w:rPr>
                <w:rFonts w:ascii="Arial" w:hAnsi="Arial" w:cs="Arial"/>
              </w:rPr>
              <w:t>6</w:t>
            </w:r>
            <w:r w:rsidRPr="00D12C46">
              <w:rPr>
                <w:rFonts w:ascii="Arial" w:hAnsi="Arial" w:cs="Arial"/>
              </w:rPr>
              <w:t xml:space="preserve"> months after enrolment. </w:t>
            </w:r>
          </w:p>
        </w:tc>
      </w:tr>
      <w:tr w:rsidR="006D1265" w:rsidRPr="00D12C46" w14:paraId="01182F77" w14:textId="77777777" w:rsidTr="006D1265">
        <w:tc>
          <w:tcPr>
            <w:tcW w:w="9016" w:type="dxa"/>
            <w:shd w:val="clear" w:color="auto" w:fill="D9D9D9" w:themeFill="background1" w:themeFillShade="D9"/>
          </w:tcPr>
          <w:p w14:paraId="71DB31F3" w14:textId="34CB4ED2" w:rsidR="006D1265" w:rsidRPr="00D12C46" w:rsidRDefault="006D1265" w:rsidP="001900E1">
            <w:pPr>
              <w:rPr>
                <w:rFonts w:ascii="Arial" w:hAnsi="Arial" w:cs="Arial"/>
              </w:rPr>
            </w:pPr>
            <w:r w:rsidRPr="00D12C46">
              <w:rPr>
                <w:rFonts w:ascii="Arial" w:hAnsi="Arial" w:cs="Arial"/>
                <w:b/>
                <w:bCs/>
              </w:rPr>
              <w:t>Statistical Methods</w:t>
            </w:r>
          </w:p>
        </w:tc>
      </w:tr>
      <w:tr w:rsidR="006D1265" w:rsidRPr="00D12C46" w14:paraId="03C03F23" w14:textId="77777777" w:rsidTr="00BE4A97">
        <w:tc>
          <w:tcPr>
            <w:tcW w:w="9016" w:type="dxa"/>
          </w:tcPr>
          <w:p w14:paraId="2BCB5AE0" w14:textId="134AA176" w:rsidR="00DF237B" w:rsidRPr="000C1C90" w:rsidRDefault="00DF237B" w:rsidP="00DF237B">
            <w:pPr>
              <w:spacing w:before="120"/>
              <w:jc w:val="both"/>
              <w:rPr>
                <w:rFonts w:ascii="Arial" w:hAnsi="Arial" w:cs="Arial"/>
              </w:rPr>
            </w:pPr>
            <w:r w:rsidRPr="000C1C90">
              <w:rPr>
                <w:rFonts w:ascii="Arial" w:hAnsi="Arial" w:cs="Arial"/>
              </w:rPr>
              <w:t xml:space="preserve">The co-primary outcomes will be explored using multiple linear regression controlling for </w:t>
            </w:r>
            <w:r w:rsidR="0037121A" w:rsidRPr="000C1C90">
              <w:rPr>
                <w:rFonts w:ascii="Arial" w:hAnsi="Arial" w:cs="Arial"/>
              </w:rPr>
              <w:t>time to first seizure and</w:t>
            </w:r>
            <w:r w:rsidRPr="000C1C90">
              <w:rPr>
                <w:rFonts w:ascii="Arial" w:hAnsi="Arial" w:cs="Arial"/>
              </w:rPr>
              <w:t xml:space="preserve"> time to abnormal EEG. The regression coefficient comparing missense and truncating genotypes will be tested at a 5% significance threshold. No correction for our two primary outcomes will be performed due to the high expected correlation between them.  </w:t>
            </w:r>
          </w:p>
          <w:p w14:paraId="336A1739" w14:textId="77777777" w:rsidR="00DF237B" w:rsidRPr="000C1C90" w:rsidRDefault="00DF237B" w:rsidP="00DF237B">
            <w:pPr>
              <w:spacing w:before="120"/>
              <w:rPr>
                <w:rFonts w:ascii="Arial" w:hAnsi="Arial" w:cs="Arial"/>
              </w:rPr>
            </w:pPr>
          </w:p>
          <w:p w14:paraId="0809A301" w14:textId="77777777" w:rsidR="00DF237B" w:rsidRPr="000C1C90" w:rsidRDefault="00DF237B" w:rsidP="00DF237B">
            <w:pPr>
              <w:spacing w:before="120"/>
              <w:rPr>
                <w:rFonts w:ascii="Arial" w:hAnsi="Arial" w:cs="Arial"/>
              </w:rPr>
            </w:pPr>
            <w:r w:rsidRPr="000C1C90">
              <w:rPr>
                <w:rFonts w:ascii="Arial" w:hAnsi="Arial" w:cs="Arial"/>
              </w:rPr>
              <w:lastRenderedPageBreak/>
              <w:t xml:space="preserve">Secondary analyses will be performed on each of the two presenting genotypes separately. </w:t>
            </w:r>
          </w:p>
          <w:p w14:paraId="74BF00CD" w14:textId="1CAECE53" w:rsidR="00DF237B" w:rsidRPr="000C1C90" w:rsidRDefault="00DF237B" w:rsidP="00A540AD">
            <w:pPr>
              <w:numPr>
                <w:ilvl w:val="0"/>
                <w:numId w:val="28"/>
              </w:numPr>
              <w:spacing w:before="120"/>
              <w:rPr>
                <w:rFonts w:ascii="Arial" w:hAnsi="Arial" w:cs="Arial"/>
              </w:rPr>
            </w:pPr>
            <w:r w:rsidRPr="000C1C90">
              <w:rPr>
                <w:rFonts w:ascii="Arial" w:hAnsi="Arial" w:cs="Arial"/>
              </w:rPr>
              <w:t>Firstly, in those with the truncating genotype, the association between the occurrence and frequency of status epilepticus and neurodevelopmental outcomes will be explored in a multiple regression.</w:t>
            </w:r>
          </w:p>
          <w:p w14:paraId="5E8EB574" w14:textId="46D16654" w:rsidR="00DF237B" w:rsidRPr="000C1C90" w:rsidRDefault="00DF237B" w:rsidP="00A540AD">
            <w:pPr>
              <w:numPr>
                <w:ilvl w:val="0"/>
                <w:numId w:val="28"/>
              </w:numPr>
              <w:spacing w:before="120"/>
              <w:rPr>
                <w:rFonts w:ascii="Arial" w:hAnsi="Arial" w:cs="Arial"/>
              </w:rPr>
            </w:pPr>
            <w:r w:rsidRPr="000C1C90">
              <w:rPr>
                <w:rFonts w:ascii="Arial" w:hAnsi="Arial" w:cs="Arial"/>
              </w:rPr>
              <w:t xml:space="preserve">A similar analysis will be performed to explore the association between the use of sodium channel blockers and neurodevelopmental outcomes. </w:t>
            </w:r>
          </w:p>
          <w:p w14:paraId="56307FA8" w14:textId="5F40EE04" w:rsidR="00DF237B" w:rsidRPr="000C1C90" w:rsidRDefault="00DF237B" w:rsidP="00A540AD">
            <w:pPr>
              <w:numPr>
                <w:ilvl w:val="0"/>
                <w:numId w:val="28"/>
              </w:numPr>
              <w:spacing w:before="120"/>
              <w:rPr>
                <w:rFonts w:ascii="Arial" w:hAnsi="Arial" w:cs="Arial"/>
              </w:rPr>
            </w:pPr>
            <w:r w:rsidRPr="000C1C90">
              <w:rPr>
                <w:rFonts w:ascii="Arial" w:hAnsi="Arial" w:cs="Arial"/>
              </w:rPr>
              <w:t xml:space="preserve">In those with missense genotypes the association between genetic pathogenicity scores including </w:t>
            </w:r>
            <w:r w:rsidRPr="000C1C90">
              <w:rPr>
                <w:rStyle w:val="CommentReference"/>
                <w:rFonts w:ascii="Arial" w:hAnsi="Arial" w:cs="Arial"/>
                <w:sz w:val="22"/>
                <w:szCs w:val="22"/>
              </w:rPr>
              <w:t>Grantham, CADD and REVEL scores and neurodevelopmental outcomes will be presented</w:t>
            </w:r>
          </w:p>
          <w:p w14:paraId="4C7F7117" w14:textId="2941A3AA" w:rsidR="006D1265" w:rsidRPr="00D12C46" w:rsidRDefault="006D1265" w:rsidP="00DF237B">
            <w:pPr>
              <w:spacing w:before="120"/>
              <w:jc w:val="both"/>
              <w:rPr>
                <w:rFonts w:ascii="Arial" w:hAnsi="Arial" w:cs="Arial"/>
              </w:rPr>
            </w:pPr>
            <w:r w:rsidRPr="000C1C90">
              <w:rPr>
                <w:rFonts w:ascii="Arial" w:hAnsi="Arial" w:cs="Arial"/>
              </w:rPr>
              <w:t xml:space="preserve">All planned </w:t>
            </w:r>
            <w:r w:rsidR="00DF237B" w:rsidRPr="000C1C90">
              <w:rPr>
                <w:rFonts w:ascii="Arial" w:hAnsi="Arial" w:cs="Arial"/>
              </w:rPr>
              <w:t>descriptive</w:t>
            </w:r>
            <w:r w:rsidRPr="000C1C90">
              <w:rPr>
                <w:rFonts w:ascii="Arial" w:hAnsi="Arial" w:cs="Arial"/>
              </w:rPr>
              <w:t xml:space="preserve"> endpoints will be listed and </w:t>
            </w:r>
            <w:r w:rsidRPr="00D12C46">
              <w:rPr>
                <w:rFonts w:ascii="Arial" w:hAnsi="Arial" w:cs="Arial"/>
              </w:rPr>
              <w:t>summarized in the tables using descriptive statistics. All clinical data collected in this study will be provided in the listings.</w:t>
            </w:r>
          </w:p>
          <w:p w14:paraId="79E05AA0" w14:textId="4981FA20" w:rsidR="006D1265" w:rsidRPr="00D12C46" w:rsidRDefault="006D1265" w:rsidP="00DF237B">
            <w:pPr>
              <w:jc w:val="both"/>
              <w:rPr>
                <w:rFonts w:ascii="Arial" w:hAnsi="Arial" w:cs="Arial"/>
              </w:rPr>
            </w:pPr>
            <w:r w:rsidRPr="00D12C46">
              <w:rPr>
                <w:rFonts w:ascii="Arial" w:hAnsi="Arial" w:cs="Arial"/>
              </w:rPr>
              <w:t xml:space="preserve">Unless stated otherwise, descriptive summaries will include count, mean, standard deviation, median, minimum and maximum for continuous variables, and n and count proportions </w:t>
            </w:r>
            <w:r w:rsidR="00AC707F">
              <w:rPr>
                <w:rFonts w:ascii="Arial" w:hAnsi="Arial" w:cs="Arial"/>
              </w:rPr>
              <w:t xml:space="preserve">and 95% confidence intervals </w:t>
            </w:r>
            <w:r w:rsidRPr="00D12C46">
              <w:rPr>
                <w:rFonts w:ascii="Arial" w:hAnsi="Arial" w:cs="Arial"/>
              </w:rPr>
              <w:t>for categorical variables. Selected endpoints captured over time will be assessed using a repeated measures model (mixed effects model), while time to event data will be visually depicted using Kaplan-Meier plots where appropriate. Relationships between potential prognostic variables and outcome measures will be assessed using chi-square or correlational analyses and generalized linear models.</w:t>
            </w:r>
          </w:p>
          <w:p w14:paraId="2F019553" w14:textId="01821068" w:rsidR="006D1265" w:rsidRPr="00D12C46" w:rsidRDefault="006D1265" w:rsidP="00DF237B">
            <w:pPr>
              <w:jc w:val="both"/>
              <w:rPr>
                <w:rFonts w:ascii="Arial" w:hAnsi="Arial" w:cs="Arial"/>
              </w:rPr>
            </w:pPr>
            <w:r w:rsidRPr="00D12C46">
              <w:rPr>
                <w:rFonts w:ascii="Arial" w:hAnsi="Arial" w:cs="Arial"/>
              </w:rPr>
              <w:t>Full details of planned statistical analyses will be included in the statistical analysis plan.</w:t>
            </w:r>
          </w:p>
          <w:p w14:paraId="7A63423C" w14:textId="77777777" w:rsidR="006D1265" w:rsidRPr="00D12C46" w:rsidRDefault="006D1265" w:rsidP="00DF237B">
            <w:pPr>
              <w:jc w:val="both"/>
              <w:rPr>
                <w:rFonts w:ascii="Arial" w:hAnsi="Arial" w:cs="Arial"/>
                <w:b/>
                <w:bCs/>
              </w:rPr>
            </w:pPr>
          </w:p>
          <w:p w14:paraId="6ACA6BE3" w14:textId="64ADCB75" w:rsidR="006D1265" w:rsidRPr="00D12C46" w:rsidRDefault="006D1265" w:rsidP="00DF237B">
            <w:pPr>
              <w:jc w:val="both"/>
              <w:rPr>
                <w:rFonts w:ascii="Arial" w:hAnsi="Arial" w:cs="Arial"/>
                <w:b/>
                <w:bCs/>
              </w:rPr>
            </w:pPr>
            <w:r w:rsidRPr="00D12C46">
              <w:rPr>
                <w:rFonts w:ascii="Arial" w:hAnsi="Arial" w:cs="Arial"/>
                <w:b/>
                <w:bCs/>
              </w:rPr>
              <w:t>Ongoing Analysis</w:t>
            </w:r>
          </w:p>
          <w:p w14:paraId="562926BF" w14:textId="0A9C4FAB" w:rsidR="006D1265" w:rsidRPr="00D12C46" w:rsidRDefault="006D1265" w:rsidP="00DF237B">
            <w:pPr>
              <w:spacing w:after="120"/>
              <w:jc w:val="both"/>
              <w:rPr>
                <w:rFonts w:ascii="Arial" w:hAnsi="Arial" w:cs="Arial"/>
              </w:rPr>
            </w:pPr>
            <w:r w:rsidRPr="00D12C46">
              <w:rPr>
                <w:rFonts w:ascii="Arial" w:hAnsi="Arial" w:cs="Arial"/>
              </w:rPr>
              <w:t xml:space="preserve">Due to the hypothesis generating nature of the </w:t>
            </w:r>
            <w:r w:rsidRPr="00D12C46">
              <w:rPr>
                <w:rFonts w:ascii="Arial" w:hAnsi="Arial" w:cs="Arial"/>
                <w:i/>
                <w:iCs/>
              </w:rPr>
              <w:t>SCN1A</w:t>
            </w:r>
            <w:r w:rsidRPr="00D12C46">
              <w:rPr>
                <w:rFonts w:ascii="Arial" w:hAnsi="Arial" w:cs="Arial"/>
              </w:rPr>
              <w:t xml:space="preserve"> natural history study and the lack of globally recognized instruments specific to </w:t>
            </w:r>
            <w:r w:rsidR="008A5823" w:rsidRPr="008A5823">
              <w:rPr>
                <w:rFonts w:ascii="Arial" w:hAnsi="Arial" w:cs="Arial"/>
                <w:i/>
                <w:iCs/>
              </w:rPr>
              <w:t>SCN1A</w:t>
            </w:r>
            <w:r w:rsidR="008A5823">
              <w:rPr>
                <w:rFonts w:ascii="Arial" w:hAnsi="Arial" w:cs="Arial"/>
              </w:rPr>
              <w:t>-related epilepsy/</w:t>
            </w:r>
            <w:r w:rsidRPr="00D12C46">
              <w:rPr>
                <w:rFonts w:ascii="Arial" w:hAnsi="Arial" w:cs="Arial"/>
              </w:rPr>
              <w:t xml:space="preserve">Dravet </w:t>
            </w:r>
            <w:r w:rsidR="00A56D26">
              <w:rPr>
                <w:rFonts w:ascii="Arial" w:hAnsi="Arial" w:cs="Arial"/>
              </w:rPr>
              <w:t>s</w:t>
            </w:r>
            <w:r w:rsidRPr="00D12C46">
              <w:rPr>
                <w:rFonts w:ascii="Arial" w:hAnsi="Arial" w:cs="Arial"/>
              </w:rPr>
              <w:t>yndrome, data will be summarized on an ongoing basis in order to evaluate the proposed developmental, behavioural, social- and motor-functioning assessments in real time. These assessments will provide an opportunity to make adjustments in the selection of the existing instruments to characterize each one of the aforementioned domains and observe the downstream results if needed.</w:t>
            </w:r>
          </w:p>
        </w:tc>
      </w:tr>
    </w:tbl>
    <w:p w14:paraId="2D6E5B6D" w14:textId="77777777" w:rsidR="00EE6663" w:rsidRDefault="00EE6663" w:rsidP="00B21336">
      <w:pPr>
        <w:pStyle w:val="Heading1"/>
        <w:rPr>
          <w:rFonts w:cs="Arial"/>
        </w:rPr>
      </w:pPr>
    </w:p>
    <w:p w14:paraId="5232EF9E" w14:textId="77777777" w:rsidR="00EE6663" w:rsidRDefault="00EE6663">
      <w:pPr>
        <w:rPr>
          <w:rFonts w:ascii="Arial" w:eastAsiaTheme="majorEastAsia" w:hAnsi="Arial" w:cs="Arial"/>
          <w:b/>
          <w:color w:val="2F5496" w:themeColor="accent1" w:themeShade="BF"/>
          <w:sz w:val="32"/>
          <w:szCs w:val="32"/>
        </w:rPr>
      </w:pPr>
      <w:r>
        <w:rPr>
          <w:rFonts w:ascii="Arial" w:hAnsi="Arial" w:cs="Arial"/>
        </w:rPr>
        <w:br w:type="page"/>
      </w:r>
    </w:p>
    <w:p w14:paraId="7BB03B93" w14:textId="0F102419" w:rsidR="00C50587" w:rsidRPr="00D12C46" w:rsidRDefault="006A075F" w:rsidP="00B21336">
      <w:pPr>
        <w:pStyle w:val="Heading1"/>
        <w:rPr>
          <w:rFonts w:cs="Arial"/>
        </w:rPr>
      </w:pPr>
      <w:bookmarkStart w:id="12" w:name="_Toc141883448"/>
      <w:r>
        <w:rPr>
          <w:rFonts w:cs="Arial"/>
        </w:rPr>
        <w:lastRenderedPageBreak/>
        <w:t>4</w:t>
      </w:r>
      <w:r w:rsidR="00B21336" w:rsidRPr="00D12C46">
        <w:rPr>
          <w:rFonts w:cs="Arial"/>
        </w:rPr>
        <w:tab/>
        <w:t>Schedule of Assessments</w:t>
      </w:r>
      <w:bookmarkEnd w:id="12"/>
    </w:p>
    <w:p w14:paraId="501A65A5" w14:textId="77777777" w:rsidR="00B21336" w:rsidRPr="00D12C46" w:rsidRDefault="00B21336" w:rsidP="00E43FF3">
      <w:pPr>
        <w:jc w:val="right"/>
        <w:rPr>
          <w:rFonts w:ascii="Arial" w:hAnsi="Arial" w:cs="Arial"/>
        </w:rPr>
      </w:pPr>
    </w:p>
    <w:p w14:paraId="33CBAC93" w14:textId="79A37957" w:rsidR="00B21336" w:rsidRPr="00D12C46" w:rsidRDefault="00B21336" w:rsidP="00245A88">
      <w:pPr>
        <w:rPr>
          <w:rFonts w:ascii="Arial" w:hAnsi="Arial" w:cs="Arial"/>
          <w:sz w:val="24"/>
          <w:szCs w:val="24"/>
        </w:rPr>
      </w:pPr>
      <w:r w:rsidRPr="00D12C46">
        <w:rPr>
          <w:rFonts w:ascii="Arial" w:hAnsi="Arial" w:cs="Arial"/>
          <w:sz w:val="24"/>
          <w:szCs w:val="24"/>
        </w:rPr>
        <w:t>A schedule of study assessments is provided in Table</w:t>
      </w:r>
      <w:r w:rsidR="00C21F6D" w:rsidRPr="00D12C46">
        <w:rPr>
          <w:rFonts w:ascii="Arial" w:hAnsi="Arial" w:cs="Arial"/>
          <w:sz w:val="24"/>
          <w:szCs w:val="24"/>
        </w:rPr>
        <w:t>s</w:t>
      </w:r>
      <w:r w:rsidRPr="00D12C46">
        <w:rPr>
          <w:rFonts w:ascii="Arial" w:hAnsi="Arial" w:cs="Arial"/>
          <w:sz w:val="24"/>
          <w:szCs w:val="24"/>
        </w:rPr>
        <w:t xml:space="preserve"> 1</w:t>
      </w:r>
      <w:r w:rsidR="00C21F6D" w:rsidRPr="00D12C46">
        <w:rPr>
          <w:rFonts w:ascii="Arial" w:hAnsi="Arial" w:cs="Arial"/>
          <w:sz w:val="24"/>
          <w:szCs w:val="24"/>
        </w:rPr>
        <w:t xml:space="preserve"> and 2.</w:t>
      </w:r>
    </w:p>
    <w:p w14:paraId="590833CB" w14:textId="1235C27F" w:rsidR="00B21336" w:rsidRPr="00CA6FF7" w:rsidRDefault="00B21336" w:rsidP="00245A88">
      <w:pPr>
        <w:rPr>
          <w:rFonts w:ascii="Arial" w:hAnsi="Arial" w:cs="Arial"/>
          <w:sz w:val="24"/>
          <w:szCs w:val="24"/>
        </w:rPr>
      </w:pPr>
      <w:r w:rsidRPr="00D12C46">
        <w:rPr>
          <w:rFonts w:ascii="Arial" w:hAnsi="Arial" w:cs="Arial"/>
          <w:b/>
          <w:bCs/>
          <w:sz w:val="24"/>
          <w:szCs w:val="24"/>
        </w:rPr>
        <w:t>Table 1:</w:t>
      </w:r>
      <w:r w:rsidRPr="00D12C46">
        <w:rPr>
          <w:rFonts w:ascii="Arial" w:hAnsi="Arial" w:cs="Arial"/>
          <w:b/>
          <w:bCs/>
          <w:sz w:val="24"/>
          <w:szCs w:val="24"/>
        </w:rPr>
        <w:tab/>
      </w:r>
      <w:r w:rsidRPr="00CA6FF7">
        <w:rPr>
          <w:rFonts w:ascii="Arial" w:hAnsi="Arial" w:cs="Arial"/>
          <w:b/>
          <w:bCs/>
          <w:sz w:val="24"/>
          <w:szCs w:val="24"/>
        </w:rPr>
        <w:t>Schedule of Assessments</w:t>
      </w:r>
      <w:r w:rsidR="00E43FF3" w:rsidRPr="00CA6FF7">
        <w:rPr>
          <w:rFonts w:ascii="Arial" w:hAnsi="Arial" w:cs="Arial"/>
          <w:sz w:val="24"/>
          <w:szCs w:val="24"/>
        </w:rPr>
        <w:t xml:space="preserve"> </w:t>
      </w:r>
      <w:r w:rsidR="001D7644">
        <w:rPr>
          <w:rFonts w:ascii="Arial" w:hAnsi="Arial" w:cs="Arial"/>
          <w:sz w:val="24"/>
          <w:szCs w:val="24"/>
        </w:rPr>
        <w:t>–</w:t>
      </w:r>
      <w:r w:rsidR="00C21F6D" w:rsidRPr="00CA6FF7">
        <w:rPr>
          <w:rFonts w:ascii="Arial" w:hAnsi="Arial" w:cs="Arial"/>
          <w:sz w:val="24"/>
          <w:szCs w:val="24"/>
        </w:rPr>
        <w:t xml:space="preserve"> </w:t>
      </w:r>
      <w:r w:rsidR="00C21F6D" w:rsidRPr="00CA6FF7">
        <w:rPr>
          <w:rFonts w:ascii="Arial" w:hAnsi="Arial" w:cs="Arial"/>
          <w:b/>
          <w:bCs/>
          <w:sz w:val="24"/>
          <w:szCs w:val="24"/>
        </w:rPr>
        <w:t xml:space="preserve">Comprehensive </w:t>
      </w:r>
      <w:r w:rsidR="00FA5245">
        <w:rPr>
          <w:rFonts w:ascii="Arial" w:hAnsi="Arial" w:cs="Arial"/>
          <w:b/>
          <w:bCs/>
          <w:sz w:val="24"/>
          <w:szCs w:val="24"/>
        </w:rPr>
        <w:t>S</w:t>
      </w:r>
      <w:r w:rsidR="00C21F6D" w:rsidRPr="00CA6FF7">
        <w:rPr>
          <w:rFonts w:ascii="Arial" w:hAnsi="Arial" w:cs="Arial"/>
          <w:b/>
          <w:bCs/>
          <w:sz w:val="24"/>
          <w:szCs w:val="24"/>
        </w:rPr>
        <w:t xml:space="preserve">tudy </w:t>
      </w:r>
      <w:r w:rsidR="00FA5245">
        <w:rPr>
          <w:rFonts w:ascii="Arial" w:hAnsi="Arial" w:cs="Arial"/>
          <w:b/>
          <w:bCs/>
          <w:sz w:val="24"/>
          <w:szCs w:val="24"/>
        </w:rPr>
        <w:t>A</w:t>
      </w:r>
      <w:r w:rsidR="00C21F6D" w:rsidRPr="00CA6FF7">
        <w:rPr>
          <w:rFonts w:ascii="Arial" w:hAnsi="Arial" w:cs="Arial"/>
          <w:b/>
          <w:bCs/>
          <w:sz w:val="24"/>
          <w:szCs w:val="24"/>
        </w:rPr>
        <w:t>rm</w:t>
      </w:r>
      <w:r w:rsidR="00FD40ED" w:rsidRPr="00CA6FF7">
        <w:rPr>
          <w:rFonts w:ascii="Arial" w:hAnsi="Arial" w:cs="Arial"/>
          <w:b/>
          <w:bCs/>
          <w:sz w:val="24"/>
          <w:szCs w:val="24"/>
          <w:vertAlign w:val="superscript"/>
        </w:rPr>
        <w:t>1</w:t>
      </w:r>
    </w:p>
    <w:tbl>
      <w:tblPr>
        <w:tblStyle w:val="TableGrid"/>
        <w:tblW w:w="9067" w:type="dxa"/>
        <w:tblLook w:val="04A0" w:firstRow="1" w:lastRow="0" w:firstColumn="1" w:lastColumn="0" w:noHBand="0" w:noVBand="1"/>
      </w:tblPr>
      <w:tblGrid>
        <w:gridCol w:w="1998"/>
        <w:gridCol w:w="1242"/>
        <w:gridCol w:w="949"/>
        <w:gridCol w:w="950"/>
        <w:gridCol w:w="949"/>
        <w:gridCol w:w="949"/>
        <w:gridCol w:w="949"/>
        <w:gridCol w:w="1081"/>
      </w:tblGrid>
      <w:tr w:rsidR="00B642B5" w:rsidRPr="00D12C46" w14:paraId="50B90EE3" w14:textId="4DABD053" w:rsidTr="307221ED">
        <w:tc>
          <w:tcPr>
            <w:tcW w:w="1998" w:type="dxa"/>
          </w:tcPr>
          <w:p w14:paraId="02C6877B" w14:textId="3F71F066" w:rsidR="0000445B" w:rsidRPr="00B642B5" w:rsidRDefault="0000445B" w:rsidP="00245A88">
            <w:pPr>
              <w:rPr>
                <w:rFonts w:ascii="Arial" w:hAnsi="Arial" w:cs="Arial"/>
                <w:b/>
                <w:bCs/>
                <w:sz w:val="18"/>
                <w:szCs w:val="18"/>
              </w:rPr>
            </w:pPr>
            <w:bookmarkStart w:id="13" w:name="_Hlk62200430"/>
            <w:r w:rsidRPr="00B642B5">
              <w:rPr>
                <w:rFonts w:ascii="Arial" w:hAnsi="Arial" w:cs="Arial"/>
                <w:b/>
                <w:bCs/>
                <w:sz w:val="18"/>
                <w:szCs w:val="18"/>
              </w:rPr>
              <w:t>Study Visit</w:t>
            </w:r>
          </w:p>
        </w:tc>
        <w:tc>
          <w:tcPr>
            <w:tcW w:w="1242" w:type="dxa"/>
          </w:tcPr>
          <w:p w14:paraId="15481BC7" w14:textId="577DBA3C"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1 Screening/ Baseline</w:t>
            </w:r>
          </w:p>
        </w:tc>
        <w:tc>
          <w:tcPr>
            <w:tcW w:w="949" w:type="dxa"/>
          </w:tcPr>
          <w:p w14:paraId="0A5E6D93" w14:textId="0C2EBCA9"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2</w:t>
            </w:r>
          </w:p>
        </w:tc>
        <w:tc>
          <w:tcPr>
            <w:tcW w:w="950" w:type="dxa"/>
          </w:tcPr>
          <w:p w14:paraId="639E676F" w14:textId="7559DB67"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3</w:t>
            </w:r>
          </w:p>
        </w:tc>
        <w:tc>
          <w:tcPr>
            <w:tcW w:w="949" w:type="dxa"/>
          </w:tcPr>
          <w:p w14:paraId="4EF2EEA8" w14:textId="0B8DF2C1"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4</w:t>
            </w:r>
          </w:p>
        </w:tc>
        <w:tc>
          <w:tcPr>
            <w:tcW w:w="949" w:type="dxa"/>
          </w:tcPr>
          <w:p w14:paraId="58BA7AFF" w14:textId="3F8573FB"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5</w:t>
            </w:r>
          </w:p>
        </w:tc>
        <w:tc>
          <w:tcPr>
            <w:tcW w:w="949" w:type="dxa"/>
          </w:tcPr>
          <w:p w14:paraId="050D6BEC" w14:textId="60E8D9CC"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6</w:t>
            </w:r>
          </w:p>
        </w:tc>
        <w:tc>
          <w:tcPr>
            <w:tcW w:w="1081" w:type="dxa"/>
          </w:tcPr>
          <w:p w14:paraId="5363E77A" w14:textId="274E312B"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Visit 7/ET</w:t>
            </w:r>
          </w:p>
        </w:tc>
      </w:tr>
      <w:tr w:rsidR="00B642B5" w:rsidRPr="00D12C46" w14:paraId="0340E545" w14:textId="3AB41FAB" w:rsidTr="307221ED">
        <w:tc>
          <w:tcPr>
            <w:tcW w:w="1998" w:type="dxa"/>
          </w:tcPr>
          <w:p w14:paraId="667CF19B" w14:textId="41275BB5" w:rsidR="0000445B" w:rsidRPr="00B642B5" w:rsidRDefault="0000445B" w:rsidP="00245A88">
            <w:pPr>
              <w:rPr>
                <w:rFonts w:ascii="Arial" w:hAnsi="Arial" w:cs="Arial"/>
                <w:b/>
                <w:bCs/>
                <w:sz w:val="18"/>
                <w:szCs w:val="18"/>
              </w:rPr>
            </w:pPr>
            <w:r w:rsidRPr="00B642B5">
              <w:rPr>
                <w:rFonts w:ascii="Arial" w:hAnsi="Arial" w:cs="Arial"/>
                <w:b/>
                <w:bCs/>
                <w:sz w:val="18"/>
                <w:szCs w:val="18"/>
              </w:rPr>
              <w:t>Month</w:t>
            </w:r>
          </w:p>
        </w:tc>
        <w:tc>
          <w:tcPr>
            <w:tcW w:w="1242" w:type="dxa"/>
          </w:tcPr>
          <w:p w14:paraId="624DAAA9" w14:textId="704E25B5"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0</w:t>
            </w:r>
          </w:p>
        </w:tc>
        <w:tc>
          <w:tcPr>
            <w:tcW w:w="949" w:type="dxa"/>
          </w:tcPr>
          <w:p w14:paraId="26B06894" w14:textId="68F489DF"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6</w:t>
            </w:r>
          </w:p>
          <w:p w14:paraId="5899100D" w14:textId="2CABAD45" w:rsidR="0000445B" w:rsidRPr="00B642B5" w:rsidRDefault="0000445B" w:rsidP="00522088">
            <w:pPr>
              <w:jc w:val="center"/>
              <w:rPr>
                <w:rFonts w:ascii="Arial" w:hAnsi="Arial" w:cs="Arial"/>
                <w:b/>
                <w:bCs/>
                <w:sz w:val="18"/>
                <w:szCs w:val="18"/>
              </w:rPr>
            </w:pPr>
          </w:p>
        </w:tc>
        <w:tc>
          <w:tcPr>
            <w:tcW w:w="950" w:type="dxa"/>
          </w:tcPr>
          <w:p w14:paraId="220AE161" w14:textId="77DF694D"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12</w:t>
            </w:r>
          </w:p>
          <w:p w14:paraId="0309A9D4" w14:textId="73EF72CB" w:rsidR="0000445B" w:rsidRPr="00B642B5" w:rsidRDefault="0000445B" w:rsidP="00522088">
            <w:pPr>
              <w:jc w:val="center"/>
              <w:rPr>
                <w:rFonts w:ascii="Arial" w:hAnsi="Arial" w:cs="Arial"/>
                <w:b/>
                <w:bCs/>
                <w:sz w:val="18"/>
                <w:szCs w:val="18"/>
              </w:rPr>
            </w:pPr>
          </w:p>
        </w:tc>
        <w:tc>
          <w:tcPr>
            <w:tcW w:w="949" w:type="dxa"/>
          </w:tcPr>
          <w:p w14:paraId="1C96854E" w14:textId="670B3CE7"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18</w:t>
            </w:r>
          </w:p>
          <w:p w14:paraId="24C4DB18" w14:textId="6F54FD2D" w:rsidR="0000445B" w:rsidRPr="00B642B5" w:rsidRDefault="0000445B" w:rsidP="00522088">
            <w:pPr>
              <w:jc w:val="center"/>
              <w:rPr>
                <w:rFonts w:ascii="Arial" w:hAnsi="Arial" w:cs="Arial"/>
                <w:b/>
                <w:bCs/>
                <w:sz w:val="18"/>
                <w:szCs w:val="18"/>
              </w:rPr>
            </w:pPr>
          </w:p>
        </w:tc>
        <w:tc>
          <w:tcPr>
            <w:tcW w:w="949" w:type="dxa"/>
          </w:tcPr>
          <w:p w14:paraId="2F160096" w14:textId="41A7D0A4"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24</w:t>
            </w:r>
          </w:p>
        </w:tc>
        <w:tc>
          <w:tcPr>
            <w:tcW w:w="949" w:type="dxa"/>
          </w:tcPr>
          <w:p w14:paraId="6E15BEF1" w14:textId="5009D5D9"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30</w:t>
            </w:r>
          </w:p>
          <w:p w14:paraId="7A21554D" w14:textId="65F01C9E" w:rsidR="0000445B" w:rsidRPr="00B642B5" w:rsidRDefault="0000445B" w:rsidP="00522088">
            <w:pPr>
              <w:jc w:val="center"/>
              <w:rPr>
                <w:rFonts w:ascii="Arial" w:hAnsi="Arial" w:cs="Arial"/>
                <w:b/>
                <w:bCs/>
                <w:sz w:val="18"/>
                <w:szCs w:val="18"/>
              </w:rPr>
            </w:pPr>
          </w:p>
        </w:tc>
        <w:tc>
          <w:tcPr>
            <w:tcW w:w="1081" w:type="dxa"/>
          </w:tcPr>
          <w:p w14:paraId="2B2FAFA0" w14:textId="2EFBB0DB"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36</w:t>
            </w:r>
          </w:p>
        </w:tc>
      </w:tr>
      <w:tr w:rsidR="00B642B5" w:rsidRPr="00D12C46" w14:paraId="51C83FFC" w14:textId="5F71520F" w:rsidTr="307221ED">
        <w:tc>
          <w:tcPr>
            <w:tcW w:w="1998" w:type="dxa"/>
          </w:tcPr>
          <w:p w14:paraId="78C7C6AB" w14:textId="6F1552A4" w:rsidR="0000445B" w:rsidRPr="00B642B5" w:rsidRDefault="0000445B" w:rsidP="00245A88">
            <w:pPr>
              <w:rPr>
                <w:rFonts w:ascii="Arial" w:hAnsi="Arial" w:cs="Arial"/>
                <w:b/>
                <w:bCs/>
                <w:sz w:val="18"/>
                <w:szCs w:val="18"/>
              </w:rPr>
            </w:pPr>
            <w:r w:rsidRPr="00B642B5">
              <w:rPr>
                <w:rFonts w:ascii="Arial" w:hAnsi="Arial" w:cs="Arial"/>
                <w:b/>
                <w:bCs/>
                <w:sz w:val="18"/>
                <w:szCs w:val="18"/>
              </w:rPr>
              <w:t>Study Day and Window</w:t>
            </w:r>
          </w:p>
        </w:tc>
        <w:tc>
          <w:tcPr>
            <w:tcW w:w="1242" w:type="dxa"/>
          </w:tcPr>
          <w:p w14:paraId="231D8BC7" w14:textId="122E387C" w:rsidR="0000445B" w:rsidRPr="00B642B5" w:rsidRDefault="0000445B" w:rsidP="00522088">
            <w:pPr>
              <w:jc w:val="center"/>
              <w:rPr>
                <w:rFonts w:ascii="Arial" w:hAnsi="Arial" w:cs="Arial"/>
                <w:b/>
                <w:bCs/>
                <w:sz w:val="18"/>
                <w:szCs w:val="18"/>
              </w:rPr>
            </w:pPr>
            <w:r w:rsidRPr="001942B5">
              <w:rPr>
                <w:rFonts w:ascii="Arial" w:hAnsi="Arial" w:cs="Arial"/>
                <w:b/>
                <w:bCs/>
                <w:sz w:val="18"/>
                <w:szCs w:val="18"/>
              </w:rPr>
              <w:t>+30 d</w:t>
            </w:r>
          </w:p>
        </w:tc>
        <w:tc>
          <w:tcPr>
            <w:tcW w:w="949" w:type="dxa"/>
          </w:tcPr>
          <w:p w14:paraId="3F881C4C" w14:textId="75064D58"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182±30 d</w:t>
            </w:r>
          </w:p>
        </w:tc>
        <w:tc>
          <w:tcPr>
            <w:tcW w:w="950" w:type="dxa"/>
          </w:tcPr>
          <w:p w14:paraId="63B262A1" w14:textId="52E12A63"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365±30 d</w:t>
            </w:r>
          </w:p>
        </w:tc>
        <w:tc>
          <w:tcPr>
            <w:tcW w:w="949" w:type="dxa"/>
          </w:tcPr>
          <w:p w14:paraId="4D7E9E38" w14:textId="378CC027"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547±30 d</w:t>
            </w:r>
          </w:p>
        </w:tc>
        <w:tc>
          <w:tcPr>
            <w:tcW w:w="949" w:type="dxa"/>
          </w:tcPr>
          <w:p w14:paraId="0D889B1F" w14:textId="72E797F2"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730±30 d</w:t>
            </w:r>
          </w:p>
        </w:tc>
        <w:tc>
          <w:tcPr>
            <w:tcW w:w="949" w:type="dxa"/>
          </w:tcPr>
          <w:p w14:paraId="4CB3A065" w14:textId="25E76CA1"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912±30 d</w:t>
            </w:r>
          </w:p>
        </w:tc>
        <w:tc>
          <w:tcPr>
            <w:tcW w:w="1081" w:type="dxa"/>
          </w:tcPr>
          <w:p w14:paraId="1965E77D" w14:textId="02FF7C26"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1094±30 d</w:t>
            </w:r>
          </w:p>
        </w:tc>
      </w:tr>
      <w:tr w:rsidR="0000445B" w:rsidRPr="00D12C46" w14:paraId="28D4F769" w14:textId="756E584F" w:rsidTr="307221ED">
        <w:tc>
          <w:tcPr>
            <w:tcW w:w="9067" w:type="dxa"/>
            <w:gridSpan w:val="8"/>
            <w:shd w:val="clear" w:color="auto" w:fill="D9D9D9" w:themeFill="background1" w:themeFillShade="D9"/>
          </w:tcPr>
          <w:p w14:paraId="253ECDDB" w14:textId="40D9A2EF" w:rsidR="0000445B" w:rsidRPr="00B642B5" w:rsidRDefault="0000445B" w:rsidP="00522088">
            <w:pPr>
              <w:jc w:val="center"/>
              <w:rPr>
                <w:rFonts w:ascii="Arial" w:hAnsi="Arial" w:cs="Arial"/>
                <w:b/>
                <w:bCs/>
                <w:sz w:val="18"/>
                <w:szCs w:val="18"/>
              </w:rPr>
            </w:pPr>
            <w:r w:rsidRPr="00B642B5">
              <w:rPr>
                <w:rFonts w:ascii="Arial" w:hAnsi="Arial" w:cs="Arial"/>
                <w:b/>
                <w:bCs/>
                <w:sz w:val="18"/>
                <w:szCs w:val="18"/>
              </w:rPr>
              <w:t>Site and Clinician Assessments</w:t>
            </w:r>
          </w:p>
        </w:tc>
      </w:tr>
      <w:tr w:rsidR="00B642B5" w:rsidRPr="00D12C46" w14:paraId="13D6258E" w14:textId="756C0779" w:rsidTr="307221ED">
        <w:tc>
          <w:tcPr>
            <w:tcW w:w="1998" w:type="dxa"/>
          </w:tcPr>
          <w:p w14:paraId="6BA83BD7" w14:textId="762E383C" w:rsidR="0000445B" w:rsidRPr="00B642B5" w:rsidRDefault="0000445B" w:rsidP="00245A88">
            <w:pPr>
              <w:rPr>
                <w:rFonts w:ascii="Arial" w:hAnsi="Arial" w:cs="Arial"/>
                <w:sz w:val="18"/>
                <w:szCs w:val="18"/>
              </w:rPr>
            </w:pPr>
            <w:r w:rsidRPr="00B642B5">
              <w:rPr>
                <w:rFonts w:ascii="Arial" w:hAnsi="Arial" w:cs="Arial"/>
                <w:sz w:val="18"/>
                <w:szCs w:val="18"/>
              </w:rPr>
              <w:t>Informed consent/assent</w:t>
            </w:r>
          </w:p>
        </w:tc>
        <w:tc>
          <w:tcPr>
            <w:tcW w:w="1242" w:type="dxa"/>
          </w:tcPr>
          <w:p w14:paraId="300C94A7" w14:textId="71BC2325" w:rsidR="0000445B" w:rsidRPr="00B642B5" w:rsidRDefault="0000445B" w:rsidP="00522088">
            <w:pPr>
              <w:jc w:val="center"/>
              <w:rPr>
                <w:rFonts w:ascii="Arial" w:hAnsi="Arial" w:cs="Arial"/>
                <w:sz w:val="18"/>
                <w:szCs w:val="18"/>
              </w:rPr>
            </w:pPr>
            <w:r w:rsidRPr="00B642B5">
              <w:rPr>
                <w:rFonts w:ascii="Arial" w:hAnsi="Arial" w:cs="Arial"/>
                <w:sz w:val="18"/>
                <w:szCs w:val="18"/>
              </w:rPr>
              <w:t>X</w:t>
            </w:r>
          </w:p>
        </w:tc>
        <w:tc>
          <w:tcPr>
            <w:tcW w:w="949" w:type="dxa"/>
          </w:tcPr>
          <w:p w14:paraId="6DAFAAA6" w14:textId="77777777" w:rsidR="0000445B" w:rsidRPr="00B642B5" w:rsidRDefault="0000445B" w:rsidP="00522088">
            <w:pPr>
              <w:jc w:val="center"/>
              <w:rPr>
                <w:rFonts w:ascii="Arial" w:hAnsi="Arial" w:cs="Arial"/>
                <w:sz w:val="18"/>
                <w:szCs w:val="18"/>
              </w:rPr>
            </w:pPr>
          </w:p>
        </w:tc>
        <w:tc>
          <w:tcPr>
            <w:tcW w:w="950" w:type="dxa"/>
          </w:tcPr>
          <w:p w14:paraId="0732964C" w14:textId="77777777" w:rsidR="0000445B" w:rsidRPr="00B642B5" w:rsidRDefault="0000445B" w:rsidP="00522088">
            <w:pPr>
              <w:jc w:val="center"/>
              <w:rPr>
                <w:rFonts w:ascii="Arial" w:hAnsi="Arial" w:cs="Arial"/>
                <w:sz w:val="18"/>
                <w:szCs w:val="18"/>
              </w:rPr>
            </w:pPr>
          </w:p>
        </w:tc>
        <w:tc>
          <w:tcPr>
            <w:tcW w:w="949" w:type="dxa"/>
          </w:tcPr>
          <w:p w14:paraId="3ABC9BFB" w14:textId="77777777" w:rsidR="0000445B" w:rsidRPr="00B642B5" w:rsidRDefault="0000445B" w:rsidP="00522088">
            <w:pPr>
              <w:jc w:val="center"/>
              <w:rPr>
                <w:rFonts w:ascii="Arial" w:hAnsi="Arial" w:cs="Arial"/>
                <w:sz w:val="18"/>
                <w:szCs w:val="18"/>
              </w:rPr>
            </w:pPr>
          </w:p>
        </w:tc>
        <w:tc>
          <w:tcPr>
            <w:tcW w:w="949" w:type="dxa"/>
          </w:tcPr>
          <w:p w14:paraId="70B8B2C3" w14:textId="2F6D61A1" w:rsidR="0000445B" w:rsidRPr="00B642B5" w:rsidRDefault="0000445B" w:rsidP="00522088">
            <w:pPr>
              <w:jc w:val="center"/>
              <w:rPr>
                <w:rFonts w:ascii="Arial" w:hAnsi="Arial" w:cs="Arial"/>
                <w:sz w:val="18"/>
                <w:szCs w:val="18"/>
              </w:rPr>
            </w:pPr>
          </w:p>
        </w:tc>
        <w:tc>
          <w:tcPr>
            <w:tcW w:w="949" w:type="dxa"/>
          </w:tcPr>
          <w:p w14:paraId="78AEE716" w14:textId="77777777" w:rsidR="0000445B" w:rsidRPr="00B642B5" w:rsidRDefault="0000445B" w:rsidP="00522088">
            <w:pPr>
              <w:jc w:val="center"/>
              <w:rPr>
                <w:rFonts w:ascii="Arial" w:hAnsi="Arial" w:cs="Arial"/>
                <w:sz w:val="18"/>
                <w:szCs w:val="18"/>
              </w:rPr>
            </w:pPr>
          </w:p>
        </w:tc>
        <w:tc>
          <w:tcPr>
            <w:tcW w:w="1081" w:type="dxa"/>
          </w:tcPr>
          <w:p w14:paraId="4C67A0A5" w14:textId="77777777" w:rsidR="0000445B" w:rsidRPr="00B642B5" w:rsidRDefault="0000445B" w:rsidP="00522088">
            <w:pPr>
              <w:jc w:val="center"/>
              <w:rPr>
                <w:rFonts w:ascii="Arial" w:hAnsi="Arial" w:cs="Arial"/>
                <w:sz w:val="18"/>
                <w:szCs w:val="18"/>
              </w:rPr>
            </w:pPr>
          </w:p>
        </w:tc>
      </w:tr>
      <w:tr w:rsidR="00B642B5" w:rsidRPr="00D12C46" w14:paraId="257D68ED" w14:textId="3E8AC52A" w:rsidTr="307221ED">
        <w:tc>
          <w:tcPr>
            <w:tcW w:w="1998" w:type="dxa"/>
          </w:tcPr>
          <w:p w14:paraId="196B7787" w14:textId="7CC8EAB6" w:rsidR="0000445B" w:rsidRPr="00B642B5" w:rsidRDefault="0000445B" w:rsidP="00245A88">
            <w:pPr>
              <w:rPr>
                <w:rFonts w:ascii="Arial" w:hAnsi="Arial" w:cs="Arial"/>
                <w:sz w:val="18"/>
                <w:szCs w:val="18"/>
              </w:rPr>
            </w:pPr>
            <w:r w:rsidRPr="00B642B5">
              <w:rPr>
                <w:rFonts w:ascii="Arial" w:hAnsi="Arial" w:cs="Arial"/>
                <w:sz w:val="18"/>
                <w:szCs w:val="18"/>
              </w:rPr>
              <w:t>Screen for eligibility</w:t>
            </w:r>
          </w:p>
        </w:tc>
        <w:tc>
          <w:tcPr>
            <w:tcW w:w="1242" w:type="dxa"/>
          </w:tcPr>
          <w:p w14:paraId="4AD53FB2" w14:textId="599D3408" w:rsidR="0000445B" w:rsidRPr="00B642B5" w:rsidRDefault="0000445B" w:rsidP="00522088">
            <w:pPr>
              <w:jc w:val="center"/>
              <w:rPr>
                <w:rFonts w:ascii="Arial" w:hAnsi="Arial" w:cs="Arial"/>
                <w:sz w:val="18"/>
                <w:szCs w:val="18"/>
              </w:rPr>
            </w:pPr>
            <w:r w:rsidRPr="00B642B5">
              <w:rPr>
                <w:rFonts w:ascii="Arial" w:hAnsi="Arial" w:cs="Arial"/>
                <w:sz w:val="18"/>
                <w:szCs w:val="18"/>
              </w:rPr>
              <w:t>X</w:t>
            </w:r>
          </w:p>
        </w:tc>
        <w:tc>
          <w:tcPr>
            <w:tcW w:w="949" w:type="dxa"/>
          </w:tcPr>
          <w:p w14:paraId="71F97EB4" w14:textId="77777777" w:rsidR="0000445B" w:rsidRPr="00B642B5" w:rsidRDefault="0000445B" w:rsidP="00522088">
            <w:pPr>
              <w:jc w:val="center"/>
              <w:rPr>
                <w:rFonts w:ascii="Arial" w:hAnsi="Arial" w:cs="Arial"/>
                <w:sz w:val="18"/>
                <w:szCs w:val="18"/>
              </w:rPr>
            </w:pPr>
          </w:p>
        </w:tc>
        <w:tc>
          <w:tcPr>
            <w:tcW w:w="950" w:type="dxa"/>
          </w:tcPr>
          <w:p w14:paraId="0B7EC6F0" w14:textId="77777777" w:rsidR="0000445B" w:rsidRPr="00B642B5" w:rsidRDefault="0000445B" w:rsidP="00522088">
            <w:pPr>
              <w:jc w:val="center"/>
              <w:rPr>
                <w:rFonts w:ascii="Arial" w:hAnsi="Arial" w:cs="Arial"/>
                <w:sz w:val="18"/>
                <w:szCs w:val="18"/>
              </w:rPr>
            </w:pPr>
          </w:p>
        </w:tc>
        <w:tc>
          <w:tcPr>
            <w:tcW w:w="949" w:type="dxa"/>
          </w:tcPr>
          <w:p w14:paraId="19A2AF4B" w14:textId="77777777" w:rsidR="0000445B" w:rsidRPr="00B642B5" w:rsidRDefault="0000445B" w:rsidP="00522088">
            <w:pPr>
              <w:jc w:val="center"/>
              <w:rPr>
                <w:rFonts w:ascii="Arial" w:hAnsi="Arial" w:cs="Arial"/>
                <w:sz w:val="18"/>
                <w:szCs w:val="18"/>
              </w:rPr>
            </w:pPr>
          </w:p>
        </w:tc>
        <w:tc>
          <w:tcPr>
            <w:tcW w:w="949" w:type="dxa"/>
          </w:tcPr>
          <w:p w14:paraId="112B9C60" w14:textId="51D77B0A" w:rsidR="0000445B" w:rsidRPr="00B642B5" w:rsidRDefault="0000445B" w:rsidP="00522088">
            <w:pPr>
              <w:jc w:val="center"/>
              <w:rPr>
                <w:rFonts w:ascii="Arial" w:hAnsi="Arial" w:cs="Arial"/>
                <w:sz w:val="18"/>
                <w:szCs w:val="18"/>
              </w:rPr>
            </w:pPr>
          </w:p>
        </w:tc>
        <w:tc>
          <w:tcPr>
            <w:tcW w:w="949" w:type="dxa"/>
          </w:tcPr>
          <w:p w14:paraId="511AD754" w14:textId="77777777" w:rsidR="0000445B" w:rsidRPr="00B642B5" w:rsidRDefault="0000445B" w:rsidP="00522088">
            <w:pPr>
              <w:jc w:val="center"/>
              <w:rPr>
                <w:rFonts w:ascii="Arial" w:hAnsi="Arial" w:cs="Arial"/>
                <w:sz w:val="18"/>
                <w:szCs w:val="18"/>
              </w:rPr>
            </w:pPr>
          </w:p>
        </w:tc>
        <w:tc>
          <w:tcPr>
            <w:tcW w:w="1081" w:type="dxa"/>
          </w:tcPr>
          <w:p w14:paraId="6CBAB352" w14:textId="77777777" w:rsidR="0000445B" w:rsidRPr="00B642B5" w:rsidRDefault="0000445B" w:rsidP="00522088">
            <w:pPr>
              <w:jc w:val="center"/>
              <w:rPr>
                <w:rFonts w:ascii="Arial" w:hAnsi="Arial" w:cs="Arial"/>
                <w:sz w:val="18"/>
                <w:szCs w:val="18"/>
              </w:rPr>
            </w:pPr>
          </w:p>
        </w:tc>
      </w:tr>
      <w:tr w:rsidR="00B642B5" w:rsidRPr="00D12C46" w14:paraId="07D15317" w14:textId="517E538A" w:rsidTr="307221ED">
        <w:tc>
          <w:tcPr>
            <w:tcW w:w="1998" w:type="dxa"/>
          </w:tcPr>
          <w:p w14:paraId="572F1022" w14:textId="465F699D" w:rsidR="00256764" w:rsidRPr="00B642B5" w:rsidRDefault="00256764" w:rsidP="00256764">
            <w:pPr>
              <w:rPr>
                <w:rFonts w:ascii="Arial" w:hAnsi="Arial" w:cs="Arial"/>
                <w:sz w:val="18"/>
                <w:szCs w:val="18"/>
              </w:rPr>
            </w:pPr>
            <w:r w:rsidRPr="00B642B5">
              <w:rPr>
                <w:rFonts w:ascii="Arial" w:hAnsi="Arial" w:cs="Arial"/>
                <w:sz w:val="18"/>
                <w:szCs w:val="18"/>
              </w:rPr>
              <w:t xml:space="preserve">Demographics/ medical history* </w:t>
            </w:r>
          </w:p>
        </w:tc>
        <w:tc>
          <w:tcPr>
            <w:tcW w:w="1242" w:type="dxa"/>
          </w:tcPr>
          <w:p w14:paraId="438ABF7E" w14:textId="7EE1FED4"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3CE12821" w14:textId="0D22D257"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24CD4E49" w14:textId="0BEC12C6"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73410741" w14:textId="7A98EE1F"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20C0466C" w14:textId="2ECEAD04"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0B5A4FD1" w14:textId="4C21A6B7"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7657AD9F" w14:textId="7AC5EEE2"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B642B5" w:rsidRPr="00D12C46" w14:paraId="63CA7CE1" w14:textId="1CAC9A76" w:rsidTr="307221ED">
        <w:tc>
          <w:tcPr>
            <w:tcW w:w="1998" w:type="dxa"/>
          </w:tcPr>
          <w:p w14:paraId="4E208FC7" w14:textId="3CF60D0C" w:rsidR="00256764" w:rsidRPr="00B642B5" w:rsidRDefault="00256764" w:rsidP="00256764">
            <w:pPr>
              <w:rPr>
                <w:rFonts w:ascii="Arial" w:hAnsi="Arial" w:cs="Arial"/>
                <w:sz w:val="18"/>
                <w:szCs w:val="18"/>
              </w:rPr>
            </w:pPr>
            <w:r w:rsidRPr="00B642B5">
              <w:rPr>
                <w:rFonts w:ascii="Arial" w:hAnsi="Arial" w:cs="Arial"/>
                <w:sz w:val="18"/>
                <w:szCs w:val="18"/>
              </w:rPr>
              <w:t>Concomitant medications*</w:t>
            </w:r>
          </w:p>
        </w:tc>
        <w:tc>
          <w:tcPr>
            <w:tcW w:w="1242" w:type="dxa"/>
          </w:tcPr>
          <w:p w14:paraId="523891CB" w14:textId="3EFA08BF"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5F3E040B" w14:textId="144E4773"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692DF807" w14:textId="1A17BCF4"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2391232D" w14:textId="1BB89CA2"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11FF27C7" w14:textId="562E54E0"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04A5BA24" w14:textId="6874EE2B"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24AE5159" w14:textId="166A4120"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B642B5" w:rsidRPr="00D12C46" w14:paraId="0B7055AA" w14:textId="4E738AD0" w:rsidTr="307221ED">
        <w:tc>
          <w:tcPr>
            <w:tcW w:w="1998" w:type="dxa"/>
          </w:tcPr>
          <w:p w14:paraId="046D3CBA" w14:textId="06992A3D" w:rsidR="00256764" w:rsidRPr="00B642B5" w:rsidRDefault="00256764" w:rsidP="00256764">
            <w:pPr>
              <w:rPr>
                <w:rFonts w:ascii="Arial" w:hAnsi="Arial" w:cs="Arial"/>
                <w:sz w:val="18"/>
                <w:szCs w:val="18"/>
              </w:rPr>
            </w:pPr>
            <w:r w:rsidRPr="00B642B5">
              <w:rPr>
                <w:rFonts w:ascii="Arial" w:hAnsi="Arial" w:cs="Arial"/>
                <w:sz w:val="18"/>
                <w:szCs w:val="18"/>
              </w:rPr>
              <w:t>Weight and height*</w:t>
            </w:r>
          </w:p>
        </w:tc>
        <w:tc>
          <w:tcPr>
            <w:tcW w:w="1242" w:type="dxa"/>
          </w:tcPr>
          <w:p w14:paraId="6DBF54DA" w14:textId="192E5970"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6027329E" w14:textId="37BE9F88"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5ACDC850" w14:textId="26FAE6B8"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238A9B00" w14:textId="0271F12C"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17692518" w14:textId="6AB63173"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37C0D83F" w14:textId="26080B2B"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41A13257" w14:textId="05512732"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B642B5" w:rsidRPr="00D12C46" w14:paraId="26A0B331" w14:textId="60151935" w:rsidTr="307221ED">
        <w:tc>
          <w:tcPr>
            <w:tcW w:w="1998" w:type="dxa"/>
          </w:tcPr>
          <w:p w14:paraId="5CAE8327" w14:textId="66305399" w:rsidR="00256764" w:rsidRPr="00B642B5" w:rsidRDefault="00256764" w:rsidP="00256764">
            <w:pPr>
              <w:rPr>
                <w:rFonts w:ascii="Arial" w:hAnsi="Arial" w:cs="Arial"/>
                <w:sz w:val="18"/>
                <w:szCs w:val="18"/>
              </w:rPr>
            </w:pPr>
            <w:r w:rsidRPr="00B642B5">
              <w:rPr>
                <w:rFonts w:ascii="Arial" w:hAnsi="Arial" w:cs="Arial"/>
                <w:sz w:val="18"/>
                <w:szCs w:val="18"/>
              </w:rPr>
              <w:t>Physical examination*</w:t>
            </w:r>
          </w:p>
        </w:tc>
        <w:tc>
          <w:tcPr>
            <w:tcW w:w="1242" w:type="dxa"/>
          </w:tcPr>
          <w:p w14:paraId="2DEA5EF6" w14:textId="2229CD32"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1349DD82" w14:textId="37A3304F"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13C38B69" w14:textId="0A810D0F"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4FC8040D" w14:textId="13DEC16F"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47503672" w14:textId="4A718AA4"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6B459771" w14:textId="5C5B3993"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2474EBC9" w14:textId="15594FFB"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C84806" w:rsidRPr="00D12C46" w14:paraId="559118E4" w14:textId="34863637" w:rsidTr="307221ED">
        <w:tc>
          <w:tcPr>
            <w:tcW w:w="1998" w:type="dxa"/>
          </w:tcPr>
          <w:p w14:paraId="4141040B" w14:textId="526E096A" w:rsidR="00C84806" w:rsidRPr="00B642B5" w:rsidRDefault="00C84806" w:rsidP="00256764">
            <w:pPr>
              <w:rPr>
                <w:rFonts w:ascii="Arial" w:hAnsi="Arial" w:cs="Arial"/>
                <w:sz w:val="18"/>
                <w:szCs w:val="18"/>
              </w:rPr>
            </w:pPr>
            <w:r>
              <w:rPr>
                <w:rFonts w:ascii="Arial" w:hAnsi="Arial" w:cs="Arial"/>
                <w:sz w:val="18"/>
                <w:szCs w:val="18"/>
              </w:rPr>
              <w:t>B</w:t>
            </w:r>
            <w:r w:rsidRPr="00B642B5">
              <w:rPr>
                <w:rFonts w:ascii="Arial" w:hAnsi="Arial" w:cs="Arial"/>
                <w:sz w:val="18"/>
                <w:szCs w:val="18"/>
              </w:rPr>
              <w:t>lood</w:t>
            </w:r>
            <w:r>
              <w:rPr>
                <w:rFonts w:ascii="Arial" w:hAnsi="Arial" w:cs="Arial"/>
                <w:sz w:val="18"/>
                <w:szCs w:val="18"/>
              </w:rPr>
              <w:t xml:space="preserve">/biological/tissue </w:t>
            </w:r>
            <w:r w:rsidRPr="00B642B5">
              <w:rPr>
                <w:rFonts w:ascii="Arial" w:hAnsi="Arial" w:cs="Arial"/>
                <w:sz w:val="18"/>
                <w:szCs w:val="18"/>
              </w:rPr>
              <w:t>sample</w:t>
            </w:r>
            <w:r>
              <w:rPr>
                <w:rFonts w:ascii="Arial" w:hAnsi="Arial" w:cs="Arial"/>
                <w:sz w:val="18"/>
                <w:szCs w:val="18"/>
              </w:rPr>
              <w:t>ǂ</w:t>
            </w:r>
          </w:p>
        </w:tc>
        <w:tc>
          <w:tcPr>
            <w:tcW w:w="1242" w:type="dxa"/>
          </w:tcPr>
          <w:p w14:paraId="7644EAD7" w14:textId="38B1B0C9" w:rsidR="00C84806" w:rsidRPr="00B642B5" w:rsidRDefault="00C84806" w:rsidP="00256764">
            <w:pPr>
              <w:jc w:val="center"/>
              <w:rPr>
                <w:rFonts w:ascii="Arial" w:hAnsi="Arial" w:cs="Arial"/>
                <w:sz w:val="18"/>
                <w:szCs w:val="18"/>
              </w:rPr>
            </w:pPr>
            <w:r w:rsidRPr="00B642B5">
              <w:rPr>
                <w:rFonts w:ascii="Arial" w:hAnsi="Arial" w:cs="Arial"/>
                <w:sz w:val="18"/>
                <w:szCs w:val="18"/>
              </w:rPr>
              <w:t>X</w:t>
            </w:r>
          </w:p>
        </w:tc>
        <w:tc>
          <w:tcPr>
            <w:tcW w:w="5827" w:type="dxa"/>
            <w:gridSpan w:val="6"/>
          </w:tcPr>
          <w:p w14:paraId="1BDABEAA" w14:textId="41023488" w:rsidR="00C84806" w:rsidRPr="00B642B5" w:rsidRDefault="00C84806" w:rsidP="00256764">
            <w:pPr>
              <w:jc w:val="center"/>
              <w:rPr>
                <w:rFonts w:ascii="Arial" w:hAnsi="Arial" w:cs="Arial"/>
                <w:sz w:val="18"/>
                <w:szCs w:val="18"/>
              </w:rPr>
            </w:pPr>
            <w:r>
              <w:rPr>
                <w:rFonts w:ascii="Arial" w:hAnsi="Arial" w:cs="Arial"/>
                <w:sz w:val="18"/>
                <w:szCs w:val="18"/>
              </w:rPr>
              <w:t>ǂ</w:t>
            </w:r>
          </w:p>
        </w:tc>
      </w:tr>
      <w:tr w:rsidR="00B642B5" w:rsidRPr="00D12C46" w14:paraId="748DA3C9" w14:textId="31D13BB4" w:rsidTr="307221ED">
        <w:tc>
          <w:tcPr>
            <w:tcW w:w="1998" w:type="dxa"/>
          </w:tcPr>
          <w:p w14:paraId="400E8F76" w14:textId="5514B1D1" w:rsidR="00256764" w:rsidRPr="00B642B5" w:rsidRDefault="00256764" w:rsidP="00256764">
            <w:pPr>
              <w:rPr>
                <w:rFonts w:ascii="Arial" w:hAnsi="Arial" w:cs="Arial"/>
                <w:sz w:val="18"/>
                <w:szCs w:val="18"/>
              </w:rPr>
            </w:pPr>
            <w:r w:rsidRPr="00B642B5">
              <w:rPr>
                <w:rFonts w:ascii="Arial" w:hAnsi="Arial" w:cs="Arial"/>
                <w:sz w:val="18"/>
                <w:szCs w:val="18"/>
              </w:rPr>
              <w:t>Seizure diary training</w:t>
            </w:r>
          </w:p>
        </w:tc>
        <w:tc>
          <w:tcPr>
            <w:tcW w:w="1242" w:type="dxa"/>
          </w:tcPr>
          <w:p w14:paraId="09A27172" w14:textId="13D7DCA6"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37E6D225" w14:textId="77777777" w:rsidR="00256764" w:rsidRPr="00B642B5" w:rsidRDefault="00256764" w:rsidP="00256764">
            <w:pPr>
              <w:jc w:val="center"/>
              <w:rPr>
                <w:rFonts w:ascii="Arial" w:hAnsi="Arial" w:cs="Arial"/>
                <w:sz w:val="18"/>
                <w:szCs w:val="18"/>
              </w:rPr>
            </w:pPr>
          </w:p>
        </w:tc>
        <w:tc>
          <w:tcPr>
            <w:tcW w:w="950" w:type="dxa"/>
          </w:tcPr>
          <w:p w14:paraId="2D18A3F8" w14:textId="77777777" w:rsidR="00256764" w:rsidRPr="00B642B5" w:rsidRDefault="00256764" w:rsidP="00256764">
            <w:pPr>
              <w:jc w:val="center"/>
              <w:rPr>
                <w:rFonts w:ascii="Arial" w:hAnsi="Arial" w:cs="Arial"/>
                <w:sz w:val="18"/>
                <w:szCs w:val="18"/>
              </w:rPr>
            </w:pPr>
          </w:p>
        </w:tc>
        <w:tc>
          <w:tcPr>
            <w:tcW w:w="949" w:type="dxa"/>
          </w:tcPr>
          <w:p w14:paraId="2557225C" w14:textId="77777777" w:rsidR="00256764" w:rsidRPr="00B642B5" w:rsidRDefault="00256764" w:rsidP="00256764">
            <w:pPr>
              <w:jc w:val="center"/>
              <w:rPr>
                <w:rFonts w:ascii="Arial" w:hAnsi="Arial" w:cs="Arial"/>
                <w:sz w:val="18"/>
                <w:szCs w:val="18"/>
              </w:rPr>
            </w:pPr>
          </w:p>
        </w:tc>
        <w:tc>
          <w:tcPr>
            <w:tcW w:w="949" w:type="dxa"/>
          </w:tcPr>
          <w:p w14:paraId="1ACDDEEB" w14:textId="4F7CA827" w:rsidR="00256764" w:rsidRPr="00B642B5" w:rsidRDefault="00256764" w:rsidP="00256764">
            <w:pPr>
              <w:jc w:val="center"/>
              <w:rPr>
                <w:rFonts w:ascii="Arial" w:hAnsi="Arial" w:cs="Arial"/>
                <w:sz w:val="18"/>
                <w:szCs w:val="18"/>
              </w:rPr>
            </w:pPr>
          </w:p>
        </w:tc>
        <w:tc>
          <w:tcPr>
            <w:tcW w:w="949" w:type="dxa"/>
          </w:tcPr>
          <w:p w14:paraId="66ED9963" w14:textId="77777777" w:rsidR="00256764" w:rsidRPr="00B642B5" w:rsidRDefault="00256764" w:rsidP="00256764">
            <w:pPr>
              <w:jc w:val="center"/>
              <w:rPr>
                <w:rFonts w:ascii="Arial" w:hAnsi="Arial" w:cs="Arial"/>
                <w:sz w:val="18"/>
                <w:szCs w:val="18"/>
              </w:rPr>
            </w:pPr>
          </w:p>
        </w:tc>
        <w:tc>
          <w:tcPr>
            <w:tcW w:w="1081" w:type="dxa"/>
          </w:tcPr>
          <w:p w14:paraId="42EC27DB" w14:textId="77777777" w:rsidR="00256764" w:rsidRPr="00B642B5" w:rsidRDefault="00256764" w:rsidP="00256764">
            <w:pPr>
              <w:jc w:val="center"/>
              <w:rPr>
                <w:rFonts w:ascii="Arial" w:hAnsi="Arial" w:cs="Arial"/>
                <w:sz w:val="18"/>
                <w:szCs w:val="18"/>
              </w:rPr>
            </w:pPr>
          </w:p>
        </w:tc>
      </w:tr>
      <w:tr w:rsidR="006924A3" w:rsidRPr="00D12C46" w14:paraId="574336E3" w14:textId="78C1D0A0" w:rsidTr="307221ED">
        <w:tc>
          <w:tcPr>
            <w:tcW w:w="1998" w:type="dxa"/>
          </w:tcPr>
          <w:p w14:paraId="331E6CF7" w14:textId="47E42FD9" w:rsidR="006924A3" w:rsidRPr="00013B1F" w:rsidRDefault="006924A3" w:rsidP="006924A3">
            <w:pPr>
              <w:rPr>
                <w:rFonts w:ascii="Arial" w:hAnsi="Arial" w:cs="Arial"/>
                <w:sz w:val="18"/>
                <w:szCs w:val="18"/>
              </w:rPr>
            </w:pPr>
            <w:r w:rsidRPr="00013B1F">
              <w:rPr>
                <w:rFonts w:ascii="Arial" w:hAnsi="Arial" w:cs="Arial"/>
                <w:sz w:val="18"/>
                <w:szCs w:val="18"/>
              </w:rPr>
              <w:t>BSID-III/</w:t>
            </w:r>
            <w:r w:rsidR="007D17DE">
              <w:rPr>
                <w:rFonts w:ascii="Arial" w:hAnsi="Arial" w:cs="Arial"/>
                <w:sz w:val="18"/>
                <w:szCs w:val="18"/>
              </w:rPr>
              <w:t>BSID-4/</w:t>
            </w:r>
            <w:r w:rsidRPr="00013B1F">
              <w:rPr>
                <w:rFonts w:ascii="Arial" w:hAnsi="Arial" w:cs="Arial"/>
                <w:sz w:val="18"/>
                <w:szCs w:val="18"/>
              </w:rPr>
              <w:t xml:space="preserve"> WPPSI-IV/WISC-V/WAIS-IV/CELF</w:t>
            </w:r>
            <w:r w:rsidRPr="00013B1F">
              <w:rPr>
                <w:rFonts w:ascii="Arial" w:hAnsi="Arial" w:cs="Arial"/>
                <w:sz w:val="18"/>
                <w:szCs w:val="18"/>
                <w:vertAlign w:val="superscript"/>
              </w:rPr>
              <w:t>2</w:t>
            </w:r>
          </w:p>
        </w:tc>
        <w:tc>
          <w:tcPr>
            <w:tcW w:w="1242" w:type="dxa"/>
          </w:tcPr>
          <w:p w14:paraId="31471513" w14:textId="1F727E0A"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0F004F79" w14:textId="235E8F38"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50" w:type="dxa"/>
          </w:tcPr>
          <w:p w14:paraId="19F59912" w14:textId="5FDED22A"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7DFDFF48" w14:textId="06F498CC"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143772C2" w14:textId="3E20BE0B"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2E3A2ADC" w14:textId="60A7216C"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1081" w:type="dxa"/>
          </w:tcPr>
          <w:p w14:paraId="3E6D82AF" w14:textId="5279FB05"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r>
      <w:tr w:rsidR="006924A3" w:rsidRPr="00D12C46" w14:paraId="2BD9E3D2" w14:textId="77777777" w:rsidTr="307221ED">
        <w:tc>
          <w:tcPr>
            <w:tcW w:w="1998" w:type="dxa"/>
          </w:tcPr>
          <w:p w14:paraId="027157BA" w14:textId="4D118FF8" w:rsidR="006924A3" w:rsidRPr="00013B1F" w:rsidRDefault="006924A3" w:rsidP="006924A3">
            <w:pPr>
              <w:rPr>
                <w:rFonts w:ascii="Arial" w:hAnsi="Arial" w:cs="Arial"/>
                <w:sz w:val="18"/>
                <w:szCs w:val="18"/>
              </w:rPr>
            </w:pPr>
            <w:r w:rsidRPr="00013B1F">
              <w:rPr>
                <w:rFonts w:ascii="Arial" w:hAnsi="Arial" w:cs="Arial"/>
                <w:sz w:val="18"/>
                <w:szCs w:val="18"/>
              </w:rPr>
              <w:t>BPVS3</w:t>
            </w:r>
          </w:p>
        </w:tc>
        <w:tc>
          <w:tcPr>
            <w:tcW w:w="1242" w:type="dxa"/>
          </w:tcPr>
          <w:p w14:paraId="513F39A9" w14:textId="47FDD315"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0193DFFE" w14:textId="5D553AD1"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50" w:type="dxa"/>
          </w:tcPr>
          <w:p w14:paraId="2104C45B" w14:textId="4298E90A"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4EED8990" w14:textId="58D84F9A"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09C328A1" w14:textId="4DB623DC"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1EFA530D" w14:textId="2CE911A6"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1081" w:type="dxa"/>
          </w:tcPr>
          <w:p w14:paraId="0450D3CC" w14:textId="0A5755E5"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r>
      <w:tr w:rsidR="006924A3" w:rsidRPr="00D12C46" w14:paraId="1B548211" w14:textId="77777777" w:rsidTr="307221ED">
        <w:tc>
          <w:tcPr>
            <w:tcW w:w="1998" w:type="dxa"/>
          </w:tcPr>
          <w:p w14:paraId="1437B9EE" w14:textId="729E1620" w:rsidR="006924A3" w:rsidRPr="00013B1F" w:rsidRDefault="006924A3" w:rsidP="006924A3">
            <w:pPr>
              <w:rPr>
                <w:rFonts w:ascii="Arial" w:hAnsi="Arial" w:cs="Arial"/>
                <w:sz w:val="18"/>
                <w:szCs w:val="18"/>
              </w:rPr>
            </w:pPr>
            <w:r w:rsidRPr="00013B1F">
              <w:rPr>
                <w:rFonts w:ascii="Arial" w:hAnsi="Arial" w:cs="Arial"/>
                <w:sz w:val="18"/>
                <w:szCs w:val="18"/>
              </w:rPr>
              <w:t>CMS</w:t>
            </w:r>
          </w:p>
        </w:tc>
        <w:tc>
          <w:tcPr>
            <w:tcW w:w="1242" w:type="dxa"/>
          </w:tcPr>
          <w:p w14:paraId="38E48F44" w14:textId="25AC745B"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3358F933" w14:textId="03514E80"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50" w:type="dxa"/>
          </w:tcPr>
          <w:p w14:paraId="775CD6AA" w14:textId="16E14226"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3FA4405A" w14:textId="33B1381F"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1B459BA2" w14:textId="620C22BB"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949" w:type="dxa"/>
          </w:tcPr>
          <w:p w14:paraId="58704EA5" w14:textId="12F17F02"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c>
          <w:tcPr>
            <w:tcW w:w="1081" w:type="dxa"/>
          </w:tcPr>
          <w:p w14:paraId="67860401" w14:textId="7948213D" w:rsidR="006924A3" w:rsidRPr="00013B1F" w:rsidRDefault="006924A3" w:rsidP="006924A3">
            <w:pPr>
              <w:jc w:val="center"/>
              <w:rPr>
                <w:rFonts w:ascii="Arial" w:hAnsi="Arial" w:cs="Arial"/>
                <w:sz w:val="18"/>
                <w:szCs w:val="18"/>
              </w:rPr>
            </w:pPr>
            <w:r w:rsidRPr="00013B1F">
              <w:rPr>
                <w:rFonts w:ascii="Arial" w:hAnsi="Arial" w:cs="Arial"/>
                <w:sz w:val="18"/>
                <w:szCs w:val="18"/>
              </w:rPr>
              <w:t>X</w:t>
            </w:r>
          </w:p>
        </w:tc>
      </w:tr>
      <w:tr w:rsidR="00A23B2C" w:rsidRPr="00D12C46" w14:paraId="53DE7972" w14:textId="337D0473" w:rsidTr="307221ED">
        <w:tc>
          <w:tcPr>
            <w:tcW w:w="1998" w:type="dxa"/>
          </w:tcPr>
          <w:p w14:paraId="2D6498BF" w14:textId="142E995C" w:rsidR="00A23B2C" w:rsidRPr="00B642B5" w:rsidRDefault="00A23B2C" w:rsidP="00245A88">
            <w:pPr>
              <w:rPr>
                <w:rFonts w:ascii="Arial" w:hAnsi="Arial" w:cs="Arial"/>
                <w:sz w:val="18"/>
                <w:szCs w:val="18"/>
              </w:rPr>
            </w:pPr>
            <w:r w:rsidRPr="00B642B5">
              <w:rPr>
                <w:rFonts w:ascii="Arial" w:hAnsi="Arial" w:cs="Arial"/>
                <w:sz w:val="18"/>
                <w:szCs w:val="18"/>
              </w:rPr>
              <w:t>ADOS</w:t>
            </w:r>
            <w:r w:rsidR="007C430E">
              <w:rPr>
                <w:rFonts w:ascii="Arial" w:hAnsi="Arial" w:cs="Arial"/>
                <w:sz w:val="18"/>
                <w:szCs w:val="18"/>
              </w:rPr>
              <w:t>-2</w:t>
            </w:r>
            <w:r w:rsidRPr="00B642B5">
              <w:rPr>
                <w:rFonts w:ascii="Arial" w:hAnsi="Arial" w:cs="Arial"/>
                <w:sz w:val="18"/>
                <w:szCs w:val="18"/>
                <w:vertAlign w:val="superscript"/>
              </w:rPr>
              <w:t>3</w:t>
            </w:r>
          </w:p>
        </w:tc>
        <w:tc>
          <w:tcPr>
            <w:tcW w:w="7069" w:type="dxa"/>
            <w:gridSpan w:val="7"/>
          </w:tcPr>
          <w:p w14:paraId="5E2089D7" w14:textId="20B7EC7C" w:rsidR="00A23B2C" w:rsidRPr="00B642B5" w:rsidRDefault="00A23B2C" w:rsidP="00522088">
            <w:pPr>
              <w:jc w:val="center"/>
              <w:rPr>
                <w:rFonts w:ascii="Arial" w:hAnsi="Arial" w:cs="Arial"/>
                <w:sz w:val="18"/>
                <w:szCs w:val="18"/>
              </w:rPr>
            </w:pPr>
            <w:r w:rsidRPr="00B642B5">
              <w:rPr>
                <w:rFonts w:ascii="Arial" w:hAnsi="Arial" w:cs="Arial"/>
                <w:sz w:val="18"/>
                <w:szCs w:val="18"/>
              </w:rPr>
              <w:t>X</w:t>
            </w:r>
          </w:p>
        </w:tc>
      </w:tr>
      <w:tr w:rsidR="0000445B" w:rsidRPr="00D12C46" w14:paraId="439B9578" w14:textId="2154E3AF" w:rsidTr="307221ED">
        <w:tc>
          <w:tcPr>
            <w:tcW w:w="9067" w:type="dxa"/>
            <w:gridSpan w:val="8"/>
            <w:shd w:val="clear" w:color="auto" w:fill="D9D9D9" w:themeFill="background1" w:themeFillShade="D9"/>
          </w:tcPr>
          <w:p w14:paraId="50AF7D9A" w14:textId="4A67E751" w:rsidR="0000445B" w:rsidRPr="00B642B5" w:rsidRDefault="0000445B" w:rsidP="005C20BF">
            <w:pPr>
              <w:jc w:val="center"/>
              <w:rPr>
                <w:rFonts w:ascii="Arial" w:hAnsi="Arial" w:cs="Arial"/>
                <w:b/>
                <w:bCs/>
                <w:sz w:val="18"/>
                <w:szCs w:val="18"/>
              </w:rPr>
            </w:pPr>
            <w:r w:rsidRPr="00B642B5">
              <w:rPr>
                <w:rFonts w:ascii="Arial" w:hAnsi="Arial" w:cs="Arial"/>
                <w:b/>
                <w:bCs/>
                <w:sz w:val="18"/>
                <w:szCs w:val="18"/>
              </w:rPr>
              <w:t>Patient/caregiver reported assessments</w:t>
            </w:r>
          </w:p>
        </w:tc>
      </w:tr>
      <w:tr w:rsidR="00B642B5" w:rsidRPr="00D12C46" w14:paraId="56DBED8A" w14:textId="77724C4B" w:rsidTr="307221ED">
        <w:tc>
          <w:tcPr>
            <w:tcW w:w="1998" w:type="dxa"/>
          </w:tcPr>
          <w:p w14:paraId="22A834C7" w14:textId="75E13E90" w:rsidR="00256764" w:rsidRPr="00B642B5" w:rsidRDefault="00256764" w:rsidP="00256764">
            <w:pPr>
              <w:rPr>
                <w:rFonts w:ascii="Arial" w:hAnsi="Arial" w:cs="Arial"/>
                <w:sz w:val="18"/>
                <w:szCs w:val="18"/>
              </w:rPr>
            </w:pPr>
            <w:r w:rsidRPr="00B642B5">
              <w:rPr>
                <w:rFonts w:ascii="Arial" w:hAnsi="Arial" w:cs="Arial"/>
                <w:sz w:val="18"/>
                <w:szCs w:val="18"/>
              </w:rPr>
              <w:t>Seizure diary</w:t>
            </w:r>
          </w:p>
        </w:tc>
        <w:tc>
          <w:tcPr>
            <w:tcW w:w="1242" w:type="dxa"/>
          </w:tcPr>
          <w:p w14:paraId="29FD7D07" w14:textId="03AFFC3B"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7CB23B00" w14:textId="62CE6A6D"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5C8E5773" w14:textId="23D5D029"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5BBDB8B5" w14:textId="5C9F7256"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1863E11B" w14:textId="23593DA1"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4ABF8B1F" w14:textId="4381A5EC"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76E5C0CB" w14:textId="390BFC29"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B642B5" w:rsidRPr="00D12C46" w14:paraId="5AE990A4" w14:textId="67222D25" w:rsidTr="307221ED">
        <w:tc>
          <w:tcPr>
            <w:tcW w:w="1998" w:type="dxa"/>
          </w:tcPr>
          <w:p w14:paraId="692143C0" w14:textId="1591E31E" w:rsidR="00256764" w:rsidRPr="00B642B5" w:rsidRDefault="00256764" w:rsidP="00256764">
            <w:pPr>
              <w:rPr>
                <w:rFonts w:ascii="Arial" w:hAnsi="Arial" w:cs="Arial"/>
                <w:sz w:val="18"/>
                <w:szCs w:val="18"/>
              </w:rPr>
            </w:pPr>
            <w:r w:rsidRPr="00B642B5">
              <w:rPr>
                <w:rFonts w:ascii="Arial" w:hAnsi="Arial" w:cs="Arial"/>
                <w:sz w:val="18"/>
                <w:szCs w:val="18"/>
              </w:rPr>
              <w:t>Seizure diary reminder phone call</w:t>
            </w:r>
            <w:r w:rsidRPr="00B642B5">
              <w:rPr>
                <w:rFonts w:ascii="Arial" w:hAnsi="Arial" w:cs="Arial"/>
                <w:sz w:val="18"/>
                <w:szCs w:val="18"/>
                <w:vertAlign w:val="superscript"/>
              </w:rPr>
              <w:t>4</w:t>
            </w:r>
          </w:p>
        </w:tc>
        <w:tc>
          <w:tcPr>
            <w:tcW w:w="1242" w:type="dxa"/>
          </w:tcPr>
          <w:p w14:paraId="3C311768" w14:textId="606E1461"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425BD7E2" w14:textId="7A10B58A"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5875D08B" w14:textId="6E1159FA"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3ACE3D5D" w14:textId="2AB5CCEC"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1514DC99" w14:textId="1603F5A3"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5C5F9BD1" w14:textId="17FC0225"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252AD8F5" w14:textId="1BD591A1"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B642B5" w:rsidRPr="00D12C46" w14:paraId="51E8C6E7" w14:textId="77D1F3C9" w:rsidTr="307221ED">
        <w:tc>
          <w:tcPr>
            <w:tcW w:w="1998" w:type="dxa"/>
          </w:tcPr>
          <w:p w14:paraId="2E407CAD" w14:textId="630B6E1A" w:rsidR="00256764" w:rsidRPr="00B642B5" w:rsidRDefault="00256764" w:rsidP="00256764">
            <w:pPr>
              <w:rPr>
                <w:rFonts w:ascii="Arial" w:hAnsi="Arial" w:cs="Arial"/>
                <w:sz w:val="18"/>
                <w:szCs w:val="18"/>
              </w:rPr>
            </w:pPr>
            <w:r w:rsidRPr="00B642B5">
              <w:rPr>
                <w:rFonts w:ascii="Arial" w:hAnsi="Arial" w:cs="Arial"/>
                <w:sz w:val="18"/>
                <w:szCs w:val="18"/>
              </w:rPr>
              <w:t>Home videos of seizures (optional)</w:t>
            </w:r>
          </w:p>
        </w:tc>
        <w:tc>
          <w:tcPr>
            <w:tcW w:w="1242" w:type="dxa"/>
          </w:tcPr>
          <w:p w14:paraId="7AFBCDAA" w14:textId="7306CF41"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290DE447" w14:textId="16CB802A"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50" w:type="dxa"/>
          </w:tcPr>
          <w:p w14:paraId="14FB3277" w14:textId="18008375"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03CBBB54" w14:textId="66BFDBD2"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39DE2C8E" w14:textId="7B99A6DF"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949" w:type="dxa"/>
          </w:tcPr>
          <w:p w14:paraId="1B600F6A" w14:textId="45EE520C"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c>
          <w:tcPr>
            <w:tcW w:w="1081" w:type="dxa"/>
          </w:tcPr>
          <w:p w14:paraId="4C825C7B" w14:textId="6B409412" w:rsidR="00256764" w:rsidRPr="00B642B5" w:rsidRDefault="00256764" w:rsidP="00256764">
            <w:pPr>
              <w:jc w:val="center"/>
              <w:rPr>
                <w:rFonts w:ascii="Arial" w:hAnsi="Arial" w:cs="Arial"/>
                <w:sz w:val="18"/>
                <w:szCs w:val="18"/>
              </w:rPr>
            </w:pPr>
            <w:r w:rsidRPr="00B642B5">
              <w:rPr>
                <w:rFonts w:ascii="Arial" w:hAnsi="Arial" w:cs="Arial"/>
                <w:sz w:val="18"/>
                <w:szCs w:val="18"/>
              </w:rPr>
              <w:t>(X)</w:t>
            </w:r>
          </w:p>
        </w:tc>
      </w:tr>
      <w:tr w:rsidR="00A43EEC" w:rsidRPr="00D12C46" w14:paraId="34C18167" w14:textId="4022BB44" w:rsidTr="307221ED">
        <w:tc>
          <w:tcPr>
            <w:tcW w:w="1998" w:type="dxa"/>
          </w:tcPr>
          <w:p w14:paraId="585098E4" w14:textId="23612766" w:rsidR="00A43EEC" w:rsidRPr="00B642B5" w:rsidRDefault="00A43EEC" w:rsidP="00A43EEC">
            <w:pPr>
              <w:rPr>
                <w:rFonts w:ascii="Arial" w:hAnsi="Arial" w:cs="Arial"/>
                <w:sz w:val="18"/>
                <w:szCs w:val="18"/>
              </w:rPr>
            </w:pPr>
            <w:r w:rsidRPr="00B642B5">
              <w:rPr>
                <w:rFonts w:ascii="Arial" w:hAnsi="Arial" w:cs="Arial"/>
                <w:sz w:val="18"/>
                <w:szCs w:val="18"/>
              </w:rPr>
              <w:t>VABS-III</w:t>
            </w:r>
          </w:p>
        </w:tc>
        <w:tc>
          <w:tcPr>
            <w:tcW w:w="1242" w:type="dxa"/>
          </w:tcPr>
          <w:p w14:paraId="270647AF" w14:textId="6218D829"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36F8CAC8" w14:textId="5CE6A52C"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50" w:type="dxa"/>
          </w:tcPr>
          <w:p w14:paraId="01883C11" w14:textId="5EB80ECA"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627510BF" w14:textId="21510276"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40104E8C" w14:textId="35356B4E"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4CA22A06" w14:textId="4AF28BC0"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1081" w:type="dxa"/>
          </w:tcPr>
          <w:p w14:paraId="0F76FEB7" w14:textId="4FCD3000"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r>
      <w:tr w:rsidR="00A43EEC" w:rsidRPr="00D12C46" w14:paraId="7C9C26D1" w14:textId="6316723E" w:rsidTr="307221ED">
        <w:tc>
          <w:tcPr>
            <w:tcW w:w="1998" w:type="dxa"/>
          </w:tcPr>
          <w:p w14:paraId="58B2DCF5" w14:textId="03F37CFF" w:rsidR="00A43EEC" w:rsidRPr="00B642B5" w:rsidRDefault="00A43EEC" w:rsidP="00A43EEC">
            <w:pPr>
              <w:rPr>
                <w:rFonts w:ascii="Arial" w:hAnsi="Arial" w:cs="Arial"/>
                <w:sz w:val="18"/>
                <w:szCs w:val="18"/>
              </w:rPr>
            </w:pPr>
            <w:r w:rsidRPr="00B642B5">
              <w:rPr>
                <w:rFonts w:ascii="Arial" w:hAnsi="Arial" w:cs="Arial"/>
                <w:sz w:val="18"/>
                <w:szCs w:val="18"/>
              </w:rPr>
              <w:t>BITSEA</w:t>
            </w:r>
            <w:r w:rsidRPr="00BB1778">
              <w:rPr>
                <w:rFonts w:ascii="Arial" w:hAnsi="Arial" w:cs="Arial"/>
                <w:sz w:val="18"/>
                <w:szCs w:val="18"/>
                <w:vertAlign w:val="superscript"/>
              </w:rPr>
              <w:t>5</w:t>
            </w:r>
          </w:p>
        </w:tc>
        <w:tc>
          <w:tcPr>
            <w:tcW w:w="1242" w:type="dxa"/>
          </w:tcPr>
          <w:p w14:paraId="60D388D4" w14:textId="4A1E408D"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2E352773" w14:textId="29103D22"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50" w:type="dxa"/>
          </w:tcPr>
          <w:p w14:paraId="483738F9" w14:textId="14D36AA1"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09918C44" w14:textId="70E0554F"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2FBEBE15" w14:textId="201C9B0B"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438EFA01" w14:textId="44018301"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1081" w:type="dxa"/>
          </w:tcPr>
          <w:p w14:paraId="6F29A477" w14:textId="4BDAABCD"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r>
      <w:tr w:rsidR="00A43EEC" w:rsidRPr="00D12C46" w14:paraId="604C102D" w14:textId="2B97514F" w:rsidTr="307221ED">
        <w:tc>
          <w:tcPr>
            <w:tcW w:w="1998" w:type="dxa"/>
          </w:tcPr>
          <w:p w14:paraId="240184F4" w14:textId="2F0EFE6E" w:rsidR="00A43EEC" w:rsidRPr="00B642B5" w:rsidRDefault="00A43EEC" w:rsidP="00A43EEC">
            <w:pPr>
              <w:rPr>
                <w:rFonts w:ascii="Arial" w:hAnsi="Arial" w:cs="Arial"/>
                <w:sz w:val="18"/>
                <w:szCs w:val="18"/>
              </w:rPr>
            </w:pPr>
            <w:bookmarkStart w:id="14" w:name="_Hlk66784635"/>
            <w:r w:rsidRPr="00B642B5">
              <w:rPr>
                <w:rFonts w:ascii="Arial" w:hAnsi="Arial" w:cs="Arial"/>
                <w:sz w:val="18"/>
                <w:szCs w:val="18"/>
              </w:rPr>
              <w:t>BRIEF-P/ BRIEF-2</w:t>
            </w:r>
            <w:bookmarkEnd w:id="14"/>
            <w:r w:rsidRPr="00B642B5">
              <w:rPr>
                <w:rFonts w:ascii="Arial" w:hAnsi="Arial" w:cs="Arial"/>
                <w:sz w:val="18"/>
                <w:szCs w:val="18"/>
              </w:rPr>
              <w:t>†</w:t>
            </w:r>
            <w:r w:rsidRPr="00BB1778">
              <w:rPr>
                <w:rFonts w:ascii="Arial" w:hAnsi="Arial" w:cs="Arial"/>
                <w:sz w:val="18"/>
                <w:szCs w:val="18"/>
                <w:vertAlign w:val="superscript"/>
              </w:rPr>
              <w:t>6</w:t>
            </w:r>
          </w:p>
        </w:tc>
        <w:tc>
          <w:tcPr>
            <w:tcW w:w="1242" w:type="dxa"/>
          </w:tcPr>
          <w:p w14:paraId="69565722" w14:textId="49EB9800"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3059B308" w14:textId="587BF667"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50" w:type="dxa"/>
          </w:tcPr>
          <w:p w14:paraId="7C360129" w14:textId="76833B1D"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3ED77822" w14:textId="499E301D"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6B287C1A" w14:textId="0DB755DE"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0B2DE3CA" w14:textId="1AEB6C21"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1081" w:type="dxa"/>
          </w:tcPr>
          <w:p w14:paraId="671702B6" w14:textId="0881D977"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r>
      <w:tr w:rsidR="00A43EEC" w:rsidRPr="00D12C46" w14:paraId="742F077F" w14:textId="78CFF71A" w:rsidTr="307221ED">
        <w:tc>
          <w:tcPr>
            <w:tcW w:w="1998" w:type="dxa"/>
          </w:tcPr>
          <w:p w14:paraId="27EAD33D" w14:textId="6D4399D9" w:rsidR="00A43EEC" w:rsidRPr="00B642B5" w:rsidRDefault="00A43EEC" w:rsidP="00A43EEC">
            <w:pPr>
              <w:rPr>
                <w:rFonts w:ascii="Arial" w:hAnsi="Arial" w:cs="Arial"/>
                <w:sz w:val="18"/>
                <w:szCs w:val="18"/>
              </w:rPr>
            </w:pPr>
            <w:bookmarkStart w:id="15" w:name="_Hlk66784683"/>
            <w:r w:rsidRPr="00B642B5">
              <w:rPr>
                <w:rFonts w:ascii="Arial" w:hAnsi="Arial" w:cs="Arial"/>
                <w:sz w:val="18"/>
                <w:szCs w:val="18"/>
              </w:rPr>
              <w:t>CBCL/DBC</w:t>
            </w:r>
            <w:bookmarkEnd w:id="15"/>
            <w:r w:rsidRPr="00B642B5">
              <w:rPr>
                <w:rFonts w:ascii="Arial" w:hAnsi="Arial" w:cs="Arial"/>
                <w:sz w:val="18"/>
                <w:szCs w:val="18"/>
              </w:rPr>
              <w:t>†</w:t>
            </w:r>
            <w:r w:rsidRPr="00BB1778">
              <w:rPr>
                <w:rFonts w:ascii="Arial" w:hAnsi="Arial" w:cs="Arial"/>
                <w:sz w:val="18"/>
                <w:szCs w:val="18"/>
                <w:vertAlign w:val="superscript"/>
              </w:rPr>
              <w:t>7</w:t>
            </w:r>
          </w:p>
        </w:tc>
        <w:tc>
          <w:tcPr>
            <w:tcW w:w="1242" w:type="dxa"/>
          </w:tcPr>
          <w:p w14:paraId="76B68873" w14:textId="3800F9A0"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539D93F2" w14:textId="30B7CE8B"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50" w:type="dxa"/>
          </w:tcPr>
          <w:p w14:paraId="5F41819B" w14:textId="7438FC35"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6F15F737" w14:textId="66B1944B"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38B9E600" w14:textId="5AD9892B"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4EB972EE" w14:textId="14FDFF61"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1081" w:type="dxa"/>
          </w:tcPr>
          <w:p w14:paraId="5D478B5E" w14:textId="729737E5"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r>
      <w:tr w:rsidR="00A43EEC" w:rsidRPr="00D12C46" w14:paraId="536A7380" w14:textId="1CBA76C8" w:rsidTr="307221ED">
        <w:tc>
          <w:tcPr>
            <w:tcW w:w="1998" w:type="dxa"/>
          </w:tcPr>
          <w:p w14:paraId="61473575" w14:textId="43321E1C" w:rsidR="00A43EEC" w:rsidRPr="00B642B5" w:rsidRDefault="00A43EEC" w:rsidP="00A43EEC">
            <w:pPr>
              <w:rPr>
                <w:rFonts w:ascii="Arial" w:hAnsi="Arial" w:cs="Arial"/>
                <w:sz w:val="18"/>
                <w:szCs w:val="18"/>
              </w:rPr>
            </w:pPr>
            <w:r w:rsidRPr="00B642B5">
              <w:rPr>
                <w:rFonts w:ascii="Arial" w:hAnsi="Arial" w:cs="Arial"/>
                <w:sz w:val="18"/>
                <w:szCs w:val="18"/>
              </w:rPr>
              <w:t>SDQ</w:t>
            </w:r>
          </w:p>
        </w:tc>
        <w:tc>
          <w:tcPr>
            <w:tcW w:w="1242" w:type="dxa"/>
          </w:tcPr>
          <w:p w14:paraId="03DAB5DB" w14:textId="62C2A856"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787F38B2" w14:textId="1B45EC47"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50" w:type="dxa"/>
          </w:tcPr>
          <w:p w14:paraId="43AEEFF6" w14:textId="600E1414"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29388E67" w14:textId="2EF700A3"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79BBDDAE" w14:textId="78F719B4"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949" w:type="dxa"/>
          </w:tcPr>
          <w:p w14:paraId="37345B5D" w14:textId="41F59205"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c>
          <w:tcPr>
            <w:tcW w:w="1081" w:type="dxa"/>
          </w:tcPr>
          <w:p w14:paraId="386BA422" w14:textId="22ADFE39" w:rsidR="00A43EEC" w:rsidRPr="00B642B5" w:rsidRDefault="00A43EEC" w:rsidP="00A43EEC">
            <w:pPr>
              <w:jc w:val="center"/>
              <w:rPr>
                <w:rFonts w:ascii="Arial" w:hAnsi="Arial" w:cs="Arial"/>
                <w:sz w:val="18"/>
                <w:szCs w:val="18"/>
              </w:rPr>
            </w:pPr>
            <w:r w:rsidRPr="00B642B5">
              <w:rPr>
                <w:rFonts w:ascii="Arial" w:hAnsi="Arial" w:cs="Arial"/>
                <w:sz w:val="18"/>
                <w:szCs w:val="18"/>
              </w:rPr>
              <w:t>X</w:t>
            </w:r>
          </w:p>
        </w:tc>
      </w:tr>
      <w:tr w:rsidR="00AC7C41" w:rsidRPr="00D12C46" w14:paraId="2B0D7F96" w14:textId="77777777" w:rsidTr="307221ED">
        <w:tc>
          <w:tcPr>
            <w:tcW w:w="1998" w:type="dxa"/>
          </w:tcPr>
          <w:p w14:paraId="488A7AFA" w14:textId="15BC78AD" w:rsidR="00AC7C41" w:rsidRPr="00013B1F" w:rsidRDefault="0098088B" w:rsidP="000E7087">
            <w:pPr>
              <w:rPr>
                <w:rFonts w:ascii="Arial" w:hAnsi="Arial" w:cs="Arial"/>
                <w:sz w:val="18"/>
                <w:szCs w:val="18"/>
              </w:rPr>
            </w:pPr>
            <w:r w:rsidRPr="00013B1F">
              <w:rPr>
                <w:rFonts w:ascii="Arial" w:hAnsi="Arial" w:cs="Arial"/>
                <w:sz w:val="18"/>
                <w:szCs w:val="18"/>
              </w:rPr>
              <w:t>SRS</w:t>
            </w:r>
            <w:r w:rsidR="00AC7C41" w:rsidRPr="00013B1F">
              <w:rPr>
                <w:rFonts w:ascii="Arial" w:hAnsi="Arial" w:cs="Arial"/>
                <w:sz w:val="18"/>
                <w:szCs w:val="18"/>
              </w:rPr>
              <w:t>-2</w:t>
            </w:r>
            <w:r w:rsidR="00BB1778" w:rsidRPr="00013B1F">
              <w:rPr>
                <w:rFonts w:ascii="Arial" w:hAnsi="Arial" w:cs="Arial"/>
                <w:sz w:val="18"/>
                <w:szCs w:val="18"/>
                <w:vertAlign w:val="superscript"/>
              </w:rPr>
              <w:t>8</w:t>
            </w:r>
          </w:p>
        </w:tc>
        <w:tc>
          <w:tcPr>
            <w:tcW w:w="7069" w:type="dxa"/>
            <w:gridSpan w:val="7"/>
          </w:tcPr>
          <w:p w14:paraId="039CA25D" w14:textId="77777777" w:rsidR="00AC7C41" w:rsidRPr="00013B1F" w:rsidRDefault="00AC7C41" w:rsidP="000E7087">
            <w:pPr>
              <w:jc w:val="center"/>
              <w:rPr>
                <w:rFonts w:ascii="Arial" w:hAnsi="Arial" w:cs="Arial"/>
                <w:sz w:val="18"/>
                <w:szCs w:val="18"/>
              </w:rPr>
            </w:pPr>
            <w:r w:rsidRPr="00013B1F">
              <w:rPr>
                <w:rFonts w:ascii="Arial" w:hAnsi="Arial" w:cs="Arial"/>
                <w:sz w:val="18"/>
                <w:szCs w:val="18"/>
              </w:rPr>
              <w:t>X</w:t>
            </w:r>
          </w:p>
        </w:tc>
      </w:tr>
      <w:tr w:rsidR="007C4288" w:rsidRPr="00D12C46" w14:paraId="10EB925C" w14:textId="14847F26" w:rsidTr="307221ED">
        <w:tc>
          <w:tcPr>
            <w:tcW w:w="1998" w:type="dxa"/>
          </w:tcPr>
          <w:p w14:paraId="51945986" w14:textId="28E4BA08" w:rsidR="007C4288" w:rsidRPr="00013B1F" w:rsidRDefault="007C4288" w:rsidP="007C4288">
            <w:pPr>
              <w:rPr>
                <w:rFonts w:ascii="Arial" w:hAnsi="Arial" w:cs="Arial"/>
                <w:sz w:val="18"/>
                <w:szCs w:val="18"/>
              </w:rPr>
            </w:pPr>
            <w:r w:rsidRPr="00013B1F">
              <w:rPr>
                <w:rFonts w:ascii="Arial" w:hAnsi="Arial" w:cs="Arial"/>
                <w:sz w:val="18"/>
                <w:szCs w:val="18"/>
              </w:rPr>
              <w:t>Gillette FAQ</w:t>
            </w:r>
          </w:p>
        </w:tc>
        <w:tc>
          <w:tcPr>
            <w:tcW w:w="1242" w:type="dxa"/>
          </w:tcPr>
          <w:p w14:paraId="433B3B94" w14:textId="4665E31D"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526964B2" w14:textId="460B0B75"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50" w:type="dxa"/>
          </w:tcPr>
          <w:p w14:paraId="3048E8E4" w14:textId="42053C0E"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781B3FB4" w14:textId="5CFCCA5B"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4867C42B" w14:textId="31E65821"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4FDD6F20" w14:textId="7B15DBDB"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1081" w:type="dxa"/>
          </w:tcPr>
          <w:p w14:paraId="3A0EA3A1" w14:textId="6274FF43"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r>
      <w:tr w:rsidR="007C4288" w:rsidRPr="00D12C46" w14:paraId="2A26DA2F" w14:textId="5EA8349F" w:rsidTr="307221ED">
        <w:tc>
          <w:tcPr>
            <w:tcW w:w="1998" w:type="dxa"/>
          </w:tcPr>
          <w:p w14:paraId="717C386A" w14:textId="6DE907DD" w:rsidR="007C4288" w:rsidRPr="00013B1F" w:rsidRDefault="007C4288" w:rsidP="007C4288">
            <w:pPr>
              <w:rPr>
                <w:rFonts w:ascii="Arial" w:hAnsi="Arial" w:cs="Arial"/>
                <w:sz w:val="18"/>
                <w:szCs w:val="18"/>
              </w:rPr>
            </w:pPr>
            <w:r w:rsidRPr="00013B1F">
              <w:rPr>
                <w:rFonts w:ascii="Arial" w:hAnsi="Arial" w:cs="Arial"/>
                <w:sz w:val="18"/>
                <w:szCs w:val="18"/>
              </w:rPr>
              <w:t>CSHQ</w:t>
            </w:r>
          </w:p>
        </w:tc>
        <w:tc>
          <w:tcPr>
            <w:tcW w:w="1242" w:type="dxa"/>
          </w:tcPr>
          <w:p w14:paraId="458D3DC8" w14:textId="569C593B"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5688047C" w14:textId="54406A35"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50" w:type="dxa"/>
          </w:tcPr>
          <w:p w14:paraId="3B20F94A" w14:textId="1BDBDF56"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7B086977" w14:textId="3EEC4B88"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0CC2F56B" w14:textId="76AD0F4F"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2E4DAEAA" w14:textId="743CA41E"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1081" w:type="dxa"/>
          </w:tcPr>
          <w:p w14:paraId="75F7AF7F" w14:textId="49B4865A"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r>
      <w:tr w:rsidR="007C4288" w:rsidRPr="00D12C46" w14:paraId="1228B420" w14:textId="3A147F04" w:rsidTr="307221ED">
        <w:tc>
          <w:tcPr>
            <w:tcW w:w="1998" w:type="dxa"/>
          </w:tcPr>
          <w:p w14:paraId="19AE567E" w14:textId="500A53F2" w:rsidR="007C4288" w:rsidRPr="00013B1F" w:rsidRDefault="007C4288" w:rsidP="007C4288">
            <w:pPr>
              <w:rPr>
                <w:rFonts w:ascii="Arial" w:hAnsi="Arial" w:cs="Arial"/>
                <w:sz w:val="18"/>
                <w:szCs w:val="18"/>
              </w:rPr>
            </w:pPr>
            <w:r w:rsidRPr="00013B1F">
              <w:rPr>
                <w:rFonts w:ascii="Arial" w:hAnsi="Arial" w:cs="Arial"/>
                <w:sz w:val="18"/>
                <w:szCs w:val="18"/>
              </w:rPr>
              <w:t>PedsQL</w:t>
            </w:r>
          </w:p>
        </w:tc>
        <w:tc>
          <w:tcPr>
            <w:tcW w:w="1242" w:type="dxa"/>
          </w:tcPr>
          <w:p w14:paraId="5038E262" w14:textId="0178C8CD"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3151B5CD" w14:textId="52AC625B"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50" w:type="dxa"/>
          </w:tcPr>
          <w:p w14:paraId="26B8380A" w14:textId="5707F678"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044AA4D0" w14:textId="36C4BE0F"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3EA1767C" w14:textId="4579F9D6"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534B525B" w14:textId="6CCE8B6F"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1081" w:type="dxa"/>
          </w:tcPr>
          <w:p w14:paraId="3F599B3D" w14:textId="7F3849E0"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r>
      <w:tr w:rsidR="007C4288" w:rsidRPr="00D12C46" w14:paraId="35B39D64" w14:textId="6BA54461" w:rsidTr="307221ED">
        <w:tc>
          <w:tcPr>
            <w:tcW w:w="1998" w:type="dxa"/>
          </w:tcPr>
          <w:p w14:paraId="74F44F2A" w14:textId="0F1C780C" w:rsidR="007C4288" w:rsidRPr="00013B1F" w:rsidRDefault="007C4288" w:rsidP="007C4288">
            <w:pPr>
              <w:rPr>
                <w:rFonts w:ascii="Arial" w:hAnsi="Arial" w:cs="Arial"/>
                <w:sz w:val="18"/>
                <w:szCs w:val="18"/>
              </w:rPr>
            </w:pPr>
            <w:bookmarkStart w:id="16" w:name="_Hlk61697999"/>
            <w:r w:rsidRPr="00013B1F">
              <w:rPr>
                <w:rFonts w:ascii="Arial" w:hAnsi="Arial" w:cs="Arial"/>
                <w:sz w:val="18"/>
                <w:szCs w:val="18"/>
              </w:rPr>
              <w:t>IPES</w:t>
            </w:r>
          </w:p>
        </w:tc>
        <w:tc>
          <w:tcPr>
            <w:tcW w:w="1242" w:type="dxa"/>
          </w:tcPr>
          <w:p w14:paraId="5B8DF684" w14:textId="780B3ACD"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70371452" w14:textId="2EA6FEB1"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50" w:type="dxa"/>
          </w:tcPr>
          <w:p w14:paraId="0C137CFC" w14:textId="4817E325"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62AE984D" w14:textId="2BFE5A1D"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5F15AA1F" w14:textId="089F06E5"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5D2C5388" w14:textId="7B08A65F"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1081" w:type="dxa"/>
          </w:tcPr>
          <w:p w14:paraId="3E3D398B" w14:textId="497C8209"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r>
      <w:tr w:rsidR="007C4288" w:rsidRPr="00D12C46" w14:paraId="70D992F9" w14:textId="77777777" w:rsidTr="307221ED">
        <w:tc>
          <w:tcPr>
            <w:tcW w:w="1998" w:type="dxa"/>
          </w:tcPr>
          <w:p w14:paraId="2AFBC00E" w14:textId="24ECA573" w:rsidR="007C4288" w:rsidRPr="00013B1F" w:rsidRDefault="007C4288" w:rsidP="007C4288">
            <w:pPr>
              <w:rPr>
                <w:rFonts w:ascii="Arial" w:hAnsi="Arial" w:cs="Arial"/>
                <w:sz w:val="18"/>
                <w:szCs w:val="18"/>
              </w:rPr>
            </w:pPr>
            <w:r w:rsidRPr="00013B1F">
              <w:rPr>
                <w:rFonts w:ascii="Arial" w:hAnsi="Arial" w:cs="Arial"/>
                <w:sz w:val="18"/>
                <w:szCs w:val="18"/>
              </w:rPr>
              <w:t>HCRUQ</w:t>
            </w:r>
          </w:p>
        </w:tc>
        <w:tc>
          <w:tcPr>
            <w:tcW w:w="1242" w:type="dxa"/>
          </w:tcPr>
          <w:p w14:paraId="1703AA89" w14:textId="4539704E"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02B20E42" w14:textId="7AB6F0E5" w:rsidR="007C4288" w:rsidRPr="00013B1F" w:rsidRDefault="007C4288" w:rsidP="007C4288">
            <w:pPr>
              <w:jc w:val="center"/>
              <w:rPr>
                <w:rFonts w:ascii="Arial" w:hAnsi="Arial" w:cs="Arial"/>
                <w:sz w:val="18"/>
                <w:szCs w:val="18"/>
              </w:rPr>
            </w:pPr>
            <w:r w:rsidRPr="307221ED">
              <w:rPr>
                <w:rFonts w:ascii="Arial" w:hAnsi="Arial" w:cs="Arial"/>
                <w:sz w:val="18"/>
                <w:szCs w:val="18"/>
              </w:rPr>
              <w:t>X</w:t>
            </w:r>
          </w:p>
        </w:tc>
        <w:tc>
          <w:tcPr>
            <w:tcW w:w="950" w:type="dxa"/>
          </w:tcPr>
          <w:p w14:paraId="03D9AE35" w14:textId="44B537FE"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50FCCB85" w14:textId="77E5EB4D" w:rsidR="007C4288" w:rsidRPr="00013B1F" w:rsidRDefault="007C4288" w:rsidP="007C4288">
            <w:pPr>
              <w:jc w:val="center"/>
              <w:rPr>
                <w:rFonts w:ascii="Arial" w:hAnsi="Arial" w:cs="Arial"/>
                <w:sz w:val="18"/>
                <w:szCs w:val="18"/>
              </w:rPr>
            </w:pPr>
            <w:r w:rsidRPr="307221ED">
              <w:rPr>
                <w:rFonts w:ascii="Arial" w:hAnsi="Arial" w:cs="Arial"/>
                <w:sz w:val="18"/>
                <w:szCs w:val="18"/>
              </w:rPr>
              <w:t>X</w:t>
            </w:r>
          </w:p>
        </w:tc>
        <w:tc>
          <w:tcPr>
            <w:tcW w:w="949" w:type="dxa"/>
          </w:tcPr>
          <w:p w14:paraId="0D189ADB" w14:textId="1DEE46D8"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c>
          <w:tcPr>
            <w:tcW w:w="949" w:type="dxa"/>
          </w:tcPr>
          <w:p w14:paraId="03F97D2F" w14:textId="4C816BE9" w:rsidR="007C4288" w:rsidRPr="00013B1F" w:rsidRDefault="007C4288" w:rsidP="007C4288">
            <w:pPr>
              <w:jc w:val="center"/>
              <w:rPr>
                <w:rFonts w:ascii="Arial" w:hAnsi="Arial" w:cs="Arial"/>
                <w:sz w:val="18"/>
                <w:szCs w:val="18"/>
              </w:rPr>
            </w:pPr>
            <w:r w:rsidRPr="307221ED">
              <w:rPr>
                <w:rFonts w:ascii="Arial" w:hAnsi="Arial" w:cs="Arial"/>
                <w:sz w:val="18"/>
                <w:szCs w:val="18"/>
              </w:rPr>
              <w:t>X</w:t>
            </w:r>
          </w:p>
        </w:tc>
        <w:tc>
          <w:tcPr>
            <w:tcW w:w="1081" w:type="dxa"/>
          </w:tcPr>
          <w:p w14:paraId="15441B57" w14:textId="29C3A31C" w:rsidR="007C4288" w:rsidRPr="00013B1F" w:rsidRDefault="007C4288" w:rsidP="007C4288">
            <w:pPr>
              <w:jc w:val="center"/>
              <w:rPr>
                <w:rFonts w:ascii="Arial" w:hAnsi="Arial" w:cs="Arial"/>
                <w:sz w:val="18"/>
                <w:szCs w:val="18"/>
              </w:rPr>
            </w:pPr>
            <w:r w:rsidRPr="00013B1F">
              <w:rPr>
                <w:rFonts w:ascii="Arial" w:hAnsi="Arial" w:cs="Arial"/>
                <w:sz w:val="18"/>
                <w:szCs w:val="18"/>
              </w:rPr>
              <w:t>X</w:t>
            </w:r>
          </w:p>
        </w:tc>
      </w:tr>
      <w:bookmarkEnd w:id="16"/>
      <w:tr w:rsidR="0000445B" w:rsidRPr="00D12C46" w14:paraId="08B72712" w14:textId="1848D628" w:rsidTr="307221ED">
        <w:tc>
          <w:tcPr>
            <w:tcW w:w="9067" w:type="dxa"/>
            <w:gridSpan w:val="8"/>
            <w:shd w:val="clear" w:color="auto" w:fill="D9D9D9" w:themeFill="background1" w:themeFillShade="D9"/>
          </w:tcPr>
          <w:p w14:paraId="3D4C7FF8" w14:textId="3527F4F7" w:rsidR="0000445B" w:rsidRPr="00B642B5" w:rsidRDefault="0000445B" w:rsidP="005E3E52">
            <w:pPr>
              <w:jc w:val="center"/>
              <w:rPr>
                <w:rFonts w:ascii="Arial" w:hAnsi="Arial" w:cs="Arial"/>
                <w:b/>
                <w:bCs/>
                <w:sz w:val="18"/>
                <w:szCs w:val="18"/>
              </w:rPr>
            </w:pPr>
            <w:r w:rsidRPr="00B642B5">
              <w:rPr>
                <w:rFonts w:ascii="Arial" w:hAnsi="Arial" w:cs="Arial"/>
                <w:b/>
                <w:bCs/>
                <w:sz w:val="18"/>
                <w:szCs w:val="18"/>
              </w:rPr>
              <w:t>Parent/caregiver reported assessments about parent/caregiver experience</w:t>
            </w:r>
          </w:p>
        </w:tc>
      </w:tr>
      <w:tr w:rsidR="00B642B5" w:rsidRPr="00D12C46" w14:paraId="6C66D84E" w14:textId="3AD612DA" w:rsidTr="307221ED">
        <w:tc>
          <w:tcPr>
            <w:tcW w:w="1998" w:type="dxa"/>
          </w:tcPr>
          <w:p w14:paraId="464F3C25" w14:textId="6823E146" w:rsidR="00B642B5" w:rsidRPr="007B4EF8" w:rsidRDefault="00B642B5" w:rsidP="00B642B5">
            <w:pPr>
              <w:rPr>
                <w:rFonts w:ascii="Arial" w:hAnsi="Arial" w:cs="Arial"/>
                <w:sz w:val="18"/>
                <w:szCs w:val="18"/>
              </w:rPr>
            </w:pPr>
            <w:bookmarkStart w:id="17" w:name="_Hlk61730206"/>
            <w:r w:rsidRPr="007B4EF8">
              <w:rPr>
                <w:rFonts w:ascii="Arial" w:hAnsi="Arial" w:cs="Arial"/>
                <w:sz w:val="18"/>
                <w:szCs w:val="18"/>
              </w:rPr>
              <w:t>PSI</w:t>
            </w:r>
          </w:p>
        </w:tc>
        <w:tc>
          <w:tcPr>
            <w:tcW w:w="1242" w:type="dxa"/>
          </w:tcPr>
          <w:p w14:paraId="68C32690" w14:textId="197D5211" w:rsidR="00B642B5" w:rsidRPr="007B4EF8" w:rsidRDefault="00013B1F" w:rsidP="00B642B5">
            <w:pPr>
              <w:jc w:val="center"/>
              <w:rPr>
                <w:rFonts w:ascii="Arial" w:hAnsi="Arial" w:cs="Arial"/>
                <w:sz w:val="18"/>
                <w:szCs w:val="18"/>
              </w:rPr>
            </w:pPr>
            <w:r w:rsidRPr="007B4EF8">
              <w:rPr>
                <w:rFonts w:ascii="Arial" w:hAnsi="Arial" w:cs="Arial"/>
                <w:sz w:val="18"/>
                <w:szCs w:val="18"/>
              </w:rPr>
              <w:t>X</w:t>
            </w:r>
          </w:p>
        </w:tc>
        <w:tc>
          <w:tcPr>
            <w:tcW w:w="949" w:type="dxa"/>
          </w:tcPr>
          <w:p w14:paraId="21AB5B53" w14:textId="331F8A13" w:rsidR="00B642B5" w:rsidRPr="007B4EF8" w:rsidRDefault="00B642B5" w:rsidP="00B642B5">
            <w:pPr>
              <w:jc w:val="center"/>
              <w:rPr>
                <w:rFonts w:ascii="Arial" w:hAnsi="Arial" w:cs="Arial"/>
                <w:sz w:val="18"/>
                <w:szCs w:val="18"/>
              </w:rPr>
            </w:pPr>
          </w:p>
        </w:tc>
        <w:tc>
          <w:tcPr>
            <w:tcW w:w="950" w:type="dxa"/>
          </w:tcPr>
          <w:p w14:paraId="45DB400A" w14:textId="381C5E27" w:rsidR="00B642B5" w:rsidRPr="007B4EF8" w:rsidRDefault="00013B1F" w:rsidP="00B642B5">
            <w:pPr>
              <w:jc w:val="center"/>
              <w:rPr>
                <w:rFonts w:ascii="Arial" w:hAnsi="Arial" w:cs="Arial"/>
                <w:sz w:val="18"/>
                <w:szCs w:val="18"/>
              </w:rPr>
            </w:pPr>
            <w:r w:rsidRPr="007B4EF8">
              <w:rPr>
                <w:rFonts w:ascii="Arial" w:hAnsi="Arial" w:cs="Arial"/>
                <w:sz w:val="18"/>
                <w:szCs w:val="18"/>
              </w:rPr>
              <w:t>X</w:t>
            </w:r>
          </w:p>
        </w:tc>
        <w:tc>
          <w:tcPr>
            <w:tcW w:w="949" w:type="dxa"/>
          </w:tcPr>
          <w:p w14:paraId="0734A504" w14:textId="5C00BEB6" w:rsidR="00B642B5" w:rsidRPr="007B4EF8" w:rsidRDefault="00B642B5" w:rsidP="00B642B5">
            <w:pPr>
              <w:jc w:val="center"/>
              <w:rPr>
                <w:rFonts w:ascii="Arial" w:hAnsi="Arial" w:cs="Arial"/>
                <w:sz w:val="18"/>
                <w:szCs w:val="18"/>
              </w:rPr>
            </w:pPr>
          </w:p>
        </w:tc>
        <w:tc>
          <w:tcPr>
            <w:tcW w:w="949" w:type="dxa"/>
          </w:tcPr>
          <w:p w14:paraId="09AB34B7" w14:textId="599806EE" w:rsidR="00B642B5" w:rsidRPr="007B4EF8" w:rsidRDefault="00013B1F" w:rsidP="00B642B5">
            <w:pPr>
              <w:jc w:val="center"/>
              <w:rPr>
                <w:rFonts w:ascii="Arial" w:hAnsi="Arial" w:cs="Arial"/>
                <w:sz w:val="18"/>
                <w:szCs w:val="18"/>
              </w:rPr>
            </w:pPr>
            <w:r w:rsidRPr="007B4EF8">
              <w:rPr>
                <w:rFonts w:ascii="Arial" w:hAnsi="Arial" w:cs="Arial"/>
                <w:sz w:val="18"/>
                <w:szCs w:val="18"/>
              </w:rPr>
              <w:t>X</w:t>
            </w:r>
          </w:p>
        </w:tc>
        <w:tc>
          <w:tcPr>
            <w:tcW w:w="949" w:type="dxa"/>
          </w:tcPr>
          <w:p w14:paraId="0812150B" w14:textId="23A134B8" w:rsidR="00B642B5" w:rsidRPr="007B4EF8" w:rsidRDefault="00B642B5" w:rsidP="00B642B5">
            <w:pPr>
              <w:jc w:val="center"/>
              <w:rPr>
                <w:rFonts w:ascii="Arial" w:hAnsi="Arial" w:cs="Arial"/>
                <w:sz w:val="18"/>
                <w:szCs w:val="18"/>
              </w:rPr>
            </w:pPr>
          </w:p>
        </w:tc>
        <w:tc>
          <w:tcPr>
            <w:tcW w:w="1081" w:type="dxa"/>
          </w:tcPr>
          <w:p w14:paraId="419E1328" w14:textId="784967C9" w:rsidR="00B642B5" w:rsidRPr="007B4EF8" w:rsidRDefault="00013B1F" w:rsidP="00B642B5">
            <w:pPr>
              <w:jc w:val="center"/>
              <w:rPr>
                <w:rFonts w:ascii="Arial" w:hAnsi="Arial" w:cs="Arial"/>
                <w:sz w:val="18"/>
                <w:szCs w:val="18"/>
              </w:rPr>
            </w:pPr>
            <w:r w:rsidRPr="007B4EF8">
              <w:rPr>
                <w:rFonts w:ascii="Arial" w:hAnsi="Arial" w:cs="Arial"/>
                <w:sz w:val="18"/>
                <w:szCs w:val="18"/>
              </w:rPr>
              <w:t>X</w:t>
            </w:r>
          </w:p>
        </w:tc>
      </w:tr>
      <w:tr w:rsidR="006F1B64" w:rsidRPr="00D12C46" w14:paraId="7B8950AA" w14:textId="77777777" w:rsidTr="307221ED">
        <w:tc>
          <w:tcPr>
            <w:tcW w:w="1998" w:type="dxa"/>
          </w:tcPr>
          <w:p w14:paraId="3E074195" w14:textId="16202C90" w:rsidR="006F1B64" w:rsidRPr="007B4EF8" w:rsidRDefault="006F1B64" w:rsidP="006F1B64">
            <w:pPr>
              <w:rPr>
                <w:rFonts w:ascii="Arial" w:hAnsi="Arial" w:cs="Arial"/>
                <w:sz w:val="18"/>
                <w:szCs w:val="18"/>
              </w:rPr>
            </w:pPr>
            <w:r w:rsidRPr="007B4EF8">
              <w:rPr>
                <w:rFonts w:ascii="Arial" w:hAnsi="Arial" w:cs="Arial"/>
                <w:sz w:val="18"/>
                <w:szCs w:val="18"/>
              </w:rPr>
              <w:t>EQ-5D-5L</w:t>
            </w:r>
          </w:p>
        </w:tc>
        <w:tc>
          <w:tcPr>
            <w:tcW w:w="1242" w:type="dxa"/>
          </w:tcPr>
          <w:p w14:paraId="376BBC6F" w14:textId="61EA78B8" w:rsidR="006F1B64" w:rsidRPr="007B4EF8" w:rsidRDefault="006F1B64" w:rsidP="006F1B64">
            <w:pPr>
              <w:jc w:val="center"/>
              <w:rPr>
                <w:rFonts w:ascii="Arial" w:hAnsi="Arial" w:cs="Arial"/>
                <w:sz w:val="18"/>
                <w:szCs w:val="18"/>
              </w:rPr>
            </w:pPr>
            <w:r w:rsidRPr="007B4EF8">
              <w:rPr>
                <w:rFonts w:ascii="Arial" w:hAnsi="Arial" w:cs="Arial"/>
                <w:sz w:val="18"/>
                <w:szCs w:val="18"/>
              </w:rPr>
              <w:t>X</w:t>
            </w:r>
          </w:p>
        </w:tc>
        <w:tc>
          <w:tcPr>
            <w:tcW w:w="949" w:type="dxa"/>
          </w:tcPr>
          <w:p w14:paraId="3B28B6DB" w14:textId="58155A26" w:rsidR="006F1B64" w:rsidRPr="007B4EF8" w:rsidRDefault="00013B1F" w:rsidP="006F1B64">
            <w:pPr>
              <w:jc w:val="center"/>
              <w:rPr>
                <w:rFonts w:ascii="Arial" w:hAnsi="Arial" w:cs="Arial"/>
                <w:sz w:val="18"/>
                <w:szCs w:val="18"/>
              </w:rPr>
            </w:pPr>
            <w:r w:rsidRPr="007B4EF8">
              <w:rPr>
                <w:rFonts w:ascii="Arial" w:hAnsi="Arial" w:cs="Arial"/>
                <w:sz w:val="18"/>
                <w:szCs w:val="18"/>
              </w:rPr>
              <w:t>(X)†</w:t>
            </w:r>
          </w:p>
        </w:tc>
        <w:tc>
          <w:tcPr>
            <w:tcW w:w="950" w:type="dxa"/>
          </w:tcPr>
          <w:p w14:paraId="23FBC2CE" w14:textId="2B1A800D" w:rsidR="006F1B64" w:rsidRPr="007B4EF8" w:rsidRDefault="006F1B64" w:rsidP="006F1B64">
            <w:pPr>
              <w:jc w:val="center"/>
              <w:rPr>
                <w:rFonts w:ascii="Arial" w:hAnsi="Arial" w:cs="Arial"/>
                <w:sz w:val="18"/>
                <w:szCs w:val="18"/>
              </w:rPr>
            </w:pPr>
            <w:r w:rsidRPr="007B4EF8">
              <w:rPr>
                <w:rFonts w:ascii="Arial" w:hAnsi="Arial" w:cs="Arial"/>
                <w:sz w:val="18"/>
                <w:szCs w:val="18"/>
              </w:rPr>
              <w:t>X</w:t>
            </w:r>
          </w:p>
        </w:tc>
        <w:tc>
          <w:tcPr>
            <w:tcW w:w="949" w:type="dxa"/>
          </w:tcPr>
          <w:p w14:paraId="0C6D2B1C" w14:textId="7BE0B77D" w:rsidR="006F1B64" w:rsidRPr="007B4EF8" w:rsidRDefault="00013B1F" w:rsidP="006F1B64">
            <w:pPr>
              <w:jc w:val="center"/>
              <w:rPr>
                <w:rFonts w:ascii="Arial" w:hAnsi="Arial" w:cs="Arial"/>
                <w:sz w:val="18"/>
                <w:szCs w:val="18"/>
              </w:rPr>
            </w:pPr>
            <w:r w:rsidRPr="007B4EF8">
              <w:rPr>
                <w:rFonts w:ascii="Arial" w:hAnsi="Arial" w:cs="Arial"/>
                <w:sz w:val="18"/>
                <w:szCs w:val="18"/>
              </w:rPr>
              <w:t>(X)†</w:t>
            </w:r>
          </w:p>
        </w:tc>
        <w:tc>
          <w:tcPr>
            <w:tcW w:w="949" w:type="dxa"/>
          </w:tcPr>
          <w:p w14:paraId="531B9595" w14:textId="14399390" w:rsidR="006F1B64" w:rsidRPr="007B4EF8" w:rsidRDefault="006F1B64" w:rsidP="006F1B64">
            <w:pPr>
              <w:jc w:val="center"/>
              <w:rPr>
                <w:rFonts w:ascii="Arial" w:hAnsi="Arial" w:cs="Arial"/>
                <w:sz w:val="18"/>
                <w:szCs w:val="18"/>
              </w:rPr>
            </w:pPr>
            <w:r w:rsidRPr="007B4EF8">
              <w:rPr>
                <w:rFonts w:ascii="Arial" w:hAnsi="Arial" w:cs="Arial"/>
                <w:sz w:val="18"/>
                <w:szCs w:val="18"/>
              </w:rPr>
              <w:t>X</w:t>
            </w:r>
          </w:p>
        </w:tc>
        <w:tc>
          <w:tcPr>
            <w:tcW w:w="949" w:type="dxa"/>
          </w:tcPr>
          <w:p w14:paraId="644648BF" w14:textId="3DEE8A8F" w:rsidR="006F1B64" w:rsidRPr="007B4EF8" w:rsidRDefault="00013B1F" w:rsidP="006F1B64">
            <w:pPr>
              <w:jc w:val="center"/>
              <w:rPr>
                <w:rFonts w:ascii="Arial" w:hAnsi="Arial" w:cs="Arial"/>
                <w:sz w:val="18"/>
                <w:szCs w:val="18"/>
              </w:rPr>
            </w:pPr>
            <w:r w:rsidRPr="007B4EF8">
              <w:rPr>
                <w:rFonts w:ascii="Arial" w:hAnsi="Arial" w:cs="Arial"/>
                <w:sz w:val="18"/>
                <w:szCs w:val="18"/>
              </w:rPr>
              <w:t>(X)†</w:t>
            </w:r>
          </w:p>
        </w:tc>
        <w:tc>
          <w:tcPr>
            <w:tcW w:w="1081" w:type="dxa"/>
          </w:tcPr>
          <w:p w14:paraId="7761BC7F" w14:textId="3C9896A0" w:rsidR="006F1B64" w:rsidRPr="007B4EF8" w:rsidRDefault="006F1B64" w:rsidP="006F1B64">
            <w:pPr>
              <w:jc w:val="center"/>
              <w:rPr>
                <w:rFonts w:ascii="Arial" w:hAnsi="Arial" w:cs="Arial"/>
                <w:sz w:val="18"/>
                <w:szCs w:val="18"/>
              </w:rPr>
            </w:pPr>
            <w:r w:rsidRPr="007B4EF8">
              <w:rPr>
                <w:rFonts w:ascii="Arial" w:hAnsi="Arial" w:cs="Arial"/>
                <w:sz w:val="18"/>
                <w:szCs w:val="18"/>
              </w:rPr>
              <w:t>X</w:t>
            </w:r>
          </w:p>
        </w:tc>
      </w:tr>
      <w:bookmarkEnd w:id="13"/>
      <w:bookmarkEnd w:id="17"/>
    </w:tbl>
    <w:p w14:paraId="542F94D4" w14:textId="77777777" w:rsidR="00597C31" w:rsidRDefault="00597C31" w:rsidP="001E0A22">
      <w:pPr>
        <w:jc w:val="both"/>
        <w:rPr>
          <w:rFonts w:ascii="Arial" w:hAnsi="Arial" w:cs="Arial"/>
          <w:sz w:val="20"/>
          <w:szCs w:val="20"/>
        </w:rPr>
      </w:pPr>
    </w:p>
    <w:p w14:paraId="3BBF391E" w14:textId="20F094B3" w:rsidR="00C23CCE" w:rsidRPr="00D12C46" w:rsidRDefault="00C23CCE" w:rsidP="001E0A22">
      <w:pPr>
        <w:jc w:val="both"/>
        <w:rPr>
          <w:rFonts w:ascii="Arial" w:hAnsi="Arial" w:cs="Arial"/>
          <w:sz w:val="20"/>
          <w:szCs w:val="20"/>
        </w:rPr>
      </w:pPr>
      <w:r w:rsidRPr="00D12C46">
        <w:rPr>
          <w:rFonts w:ascii="Arial" w:hAnsi="Arial" w:cs="Arial"/>
          <w:sz w:val="20"/>
          <w:szCs w:val="20"/>
        </w:rPr>
        <w:t>ADOS</w:t>
      </w:r>
      <w:r w:rsidR="007C430E">
        <w:rPr>
          <w:rFonts w:ascii="Arial" w:hAnsi="Arial" w:cs="Arial"/>
          <w:sz w:val="20"/>
          <w:szCs w:val="20"/>
        </w:rPr>
        <w:t>-2</w:t>
      </w:r>
      <w:r w:rsidRPr="00D12C46">
        <w:rPr>
          <w:rFonts w:ascii="Arial" w:hAnsi="Arial" w:cs="Arial"/>
          <w:sz w:val="20"/>
          <w:szCs w:val="20"/>
        </w:rPr>
        <w:t xml:space="preserve"> = Autism Diagnostic Observation Schedule</w:t>
      </w:r>
      <w:r w:rsidR="007C430E">
        <w:rPr>
          <w:rFonts w:ascii="Arial" w:hAnsi="Arial" w:cs="Arial"/>
          <w:sz w:val="20"/>
          <w:szCs w:val="20"/>
        </w:rPr>
        <w:t xml:space="preserve"> 2</w:t>
      </w:r>
      <w:r w:rsidR="007C430E" w:rsidRPr="006F2276">
        <w:rPr>
          <w:rFonts w:ascii="Arial" w:hAnsi="Arial" w:cs="Arial"/>
          <w:sz w:val="20"/>
          <w:szCs w:val="20"/>
          <w:vertAlign w:val="superscript"/>
        </w:rPr>
        <w:t>nd</w:t>
      </w:r>
      <w:r w:rsidR="007C430E">
        <w:rPr>
          <w:rFonts w:ascii="Arial" w:hAnsi="Arial" w:cs="Arial"/>
          <w:sz w:val="20"/>
          <w:szCs w:val="20"/>
        </w:rPr>
        <w:t xml:space="preserve"> Edition</w:t>
      </w:r>
      <w:r w:rsidRPr="00D12C46">
        <w:rPr>
          <w:rFonts w:ascii="Arial" w:hAnsi="Arial" w:cs="Arial"/>
          <w:sz w:val="20"/>
          <w:szCs w:val="20"/>
        </w:rPr>
        <w:t xml:space="preserve">; BITSEA = Brief Infant Toddler Social Emotional Assessment; BRIEF-P = Behaviour Rating Inventory of Executive Function - Preschool Version; </w:t>
      </w:r>
      <w:r w:rsidR="00DB60EB" w:rsidRPr="00D12C46">
        <w:rPr>
          <w:rFonts w:ascii="Arial" w:hAnsi="Arial" w:cs="Arial"/>
          <w:sz w:val="20"/>
          <w:szCs w:val="20"/>
        </w:rPr>
        <w:t>BRIEF-</w:t>
      </w:r>
      <w:r w:rsidR="00DB60EB" w:rsidRPr="000F01C8">
        <w:rPr>
          <w:rFonts w:ascii="Arial" w:hAnsi="Arial" w:cs="Arial"/>
          <w:sz w:val="20"/>
          <w:szCs w:val="20"/>
        </w:rPr>
        <w:t xml:space="preserve">2 = Behaviour Rating Inventory of Executive Function-2; </w:t>
      </w:r>
      <w:r w:rsidRPr="000F01C8">
        <w:rPr>
          <w:rFonts w:ascii="Arial" w:hAnsi="Arial" w:cs="Arial"/>
          <w:sz w:val="20"/>
          <w:szCs w:val="20"/>
        </w:rPr>
        <w:t xml:space="preserve">BSID-III = Bayley Scales of Infant and Toddler Development® 3rd Edition; </w:t>
      </w:r>
      <w:bookmarkStart w:id="18" w:name="_Hlk66745496"/>
      <w:r w:rsidR="007D17DE">
        <w:rPr>
          <w:rFonts w:ascii="Arial" w:hAnsi="Arial" w:cs="Arial"/>
          <w:sz w:val="20"/>
          <w:szCs w:val="20"/>
        </w:rPr>
        <w:t xml:space="preserve">BSID-4 = Bayley Scales of Infant and Toddler </w:t>
      </w:r>
      <w:r w:rsidR="007D17DE" w:rsidRPr="000F01C8">
        <w:rPr>
          <w:rFonts w:ascii="Arial" w:hAnsi="Arial" w:cs="Arial"/>
          <w:sz w:val="20"/>
          <w:szCs w:val="20"/>
        </w:rPr>
        <w:t xml:space="preserve">Development® </w:t>
      </w:r>
      <w:r w:rsidR="007D17DE">
        <w:rPr>
          <w:rFonts w:ascii="Arial" w:hAnsi="Arial" w:cs="Arial"/>
          <w:sz w:val="20"/>
          <w:szCs w:val="20"/>
        </w:rPr>
        <w:t xml:space="preserve"> 4</w:t>
      </w:r>
      <w:r w:rsidR="007D17DE" w:rsidRPr="006F2276">
        <w:rPr>
          <w:rFonts w:ascii="Arial" w:hAnsi="Arial" w:cs="Arial"/>
          <w:sz w:val="20"/>
          <w:szCs w:val="20"/>
          <w:vertAlign w:val="superscript"/>
        </w:rPr>
        <w:t>th</w:t>
      </w:r>
      <w:r w:rsidR="007D17DE">
        <w:rPr>
          <w:rFonts w:ascii="Arial" w:hAnsi="Arial" w:cs="Arial"/>
          <w:sz w:val="20"/>
          <w:szCs w:val="20"/>
        </w:rPr>
        <w:t xml:space="preserve"> Edition; </w:t>
      </w:r>
      <w:r w:rsidR="001D7644" w:rsidRPr="000F01C8">
        <w:rPr>
          <w:rFonts w:ascii="Arial" w:hAnsi="Arial" w:cs="Arial"/>
          <w:sz w:val="20"/>
          <w:szCs w:val="20"/>
        </w:rPr>
        <w:t>BPVS3 = British Picture Vocabulary Scale 3rd Edition</w:t>
      </w:r>
      <w:bookmarkEnd w:id="18"/>
      <w:r w:rsidR="001D7644" w:rsidRPr="000F01C8">
        <w:rPr>
          <w:rFonts w:ascii="Arial" w:hAnsi="Arial" w:cs="Arial"/>
          <w:sz w:val="20"/>
          <w:szCs w:val="20"/>
        </w:rPr>
        <w:t xml:space="preserve">; </w:t>
      </w:r>
      <w:r w:rsidRPr="000F01C8">
        <w:rPr>
          <w:rFonts w:ascii="Arial" w:hAnsi="Arial" w:cs="Arial"/>
          <w:sz w:val="20"/>
          <w:szCs w:val="20"/>
        </w:rPr>
        <w:t>CBCL = Child Behaviour Checklist</w:t>
      </w:r>
      <w:bookmarkStart w:id="19" w:name="_Hlk65358502"/>
      <w:r w:rsidR="00A23B2C" w:rsidRPr="000F01C8">
        <w:rPr>
          <w:rFonts w:ascii="Arial" w:hAnsi="Arial" w:cs="Arial"/>
          <w:sz w:val="20"/>
          <w:szCs w:val="20"/>
        </w:rPr>
        <w:t xml:space="preserve">; </w:t>
      </w:r>
      <w:r w:rsidR="00003283" w:rsidRPr="000F01C8">
        <w:rPr>
          <w:rFonts w:ascii="Arial" w:hAnsi="Arial" w:cs="Arial"/>
          <w:sz w:val="20"/>
          <w:szCs w:val="20"/>
        </w:rPr>
        <w:t>CELF</w:t>
      </w:r>
      <w:r w:rsidR="006C671E" w:rsidRPr="000F01C8">
        <w:rPr>
          <w:rFonts w:ascii="Arial" w:hAnsi="Arial" w:cs="Arial"/>
          <w:sz w:val="20"/>
          <w:szCs w:val="20"/>
        </w:rPr>
        <w:t>-Preschool</w:t>
      </w:r>
      <w:r w:rsidR="00E11D89" w:rsidRPr="000F01C8">
        <w:rPr>
          <w:rFonts w:ascii="Arial" w:hAnsi="Arial" w:cs="Arial"/>
          <w:sz w:val="20"/>
          <w:szCs w:val="20"/>
        </w:rPr>
        <w:t>/CELF5</w:t>
      </w:r>
      <w:r w:rsidR="00003283" w:rsidRPr="000F01C8">
        <w:rPr>
          <w:rFonts w:ascii="Arial" w:hAnsi="Arial" w:cs="Arial"/>
          <w:sz w:val="20"/>
          <w:szCs w:val="20"/>
        </w:rPr>
        <w:t xml:space="preserve"> = </w:t>
      </w:r>
      <w:r w:rsidR="00262241" w:rsidRPr="000F01C8">
        <w:rPr>
          <w:rFonts w:ascii="Arial" w:hAnsi="Arial" w:cs="Arial"/>
          <w:sz w:val="20"/>
          <w:szCs w:val="20"/>
        </w:rPr>
        <w:t>Clinical Evaluation of Language Fundamentals</w:t>
      </w:r>
      <w:bookmarkEnd w:id="19"/>
      <w:r w:rsidR="00262241" w:rsidRPr="000F01C8">
        <w:rPr>
          <w:rFonts w:ascii="Arial" w:hAnsi="Arial" w:cs="Arial"/>
          <w:sz w:val="20"/>
          <w:szCs w:val="20"/>
        </w:rPr>
        <w:t xml:space="preserve">; </w:t>
      </w:r>
      <w:bookmarkStart w:id="20" w:name="_Hlk67526925"/>
      <w:r w:rsidRPr="000F01C8">
        <w:rPr>
          <w:rFonts w:ascii="Arial" w:hAnsi="Arial" w:cs="Arial"/>
          <w:sz w:val="20"/>
          <w:szCs w:val="20"/>
        </w:rPr>
        <w:t>C</w:t>
      </w:r>
      <w:r w:rsidR="00F80B61" w:rsidRPr="000F01C8">
        <w:rPr>
          <w:rFonts w:ascii="Arial" w:hAnsi="Arial" w:cs="Arial"/>
          <w:sz w:val="20"/>
          <w:szCs w:val="20"/>
        </w:rPr>
        <w:t>MS = Children’s Memory Scale (</w:t>
      </w:r>
      <w:r w:rsidR="0006106E" w:rsidRPr="000F01C8">
        <w:rPr>
          <w:rFonts w:ascii="Arial" w:hAnsi="Arial" w:cs="Arial"/>
          <w:sz w:val="20"/>
          <w:szCs w:val="20"/>
        </w:rPr>
        <w:t>S</w:t>
      </w:r>
      <w:r w:rsidR="00F80B61" w:rsidRPr="000F01C8">
        <w:rPr>
          <w:rFonts w:ascii="Arial" w:hAnsi="Arial" w:cs="Arial"/>
          <w:sz w:val="20"/>
          <w:szCs w:val="20"/>
        </w:rPr>
        <w:t>ubtest</w:t>
      </w:r>
      <w:r w:rsidR="00602AD9" w:rsidRPr="000F01C8">
        <w:rPr>
          <w:rFonts w:ascii="Arial" w:hAnsi="Arial" w:cs="Arial"/>
          <w:sz w:val="20"/>
          <w:szCs w:val="20"/>
        </w:rPr>
        <w:t>s</w:t>
      </w:r>
      <w:r w:rsidR="00F80B61" w:rsidRPr="000F01C8">
        <w:rPr>
          <w:rFonts w:ascii="Arial" w:hAnsi="Arial" w:cs="Arial"/>
          <w:sz w:val="20"/>
          <w:szCs w:val="20"/>
        </w:rPr>
        <w:t xml:space="preserve">: </w:t>
      </w:r>
      <w:r w:rsidR="0006106E" w:rsidRPr="000F01C8">
        <w:rPr>
          <w:rFonts w:ascii="Arial" w:hAnsi="Arial" w:cs="Arial"/>
          <w:sz w:val="20"/>
          <w:szCs w:val="20"/>
        </w:rPr>
        <w:t>S</w:t>
      </w:r>
      <w:r w:rsidR="00F80B61" w:rsidRPr="000F01C8">
        <w:rPr>
          <w:rFonts w:ascii="Arial" w:hAnsi="Arial" w:cs="Arial"/>
          <w:sz w:val="20"/>
          <w:szCs w:val="20"/>
        </w:rPr>
        <w:t xml:space="preserve">tories and </w:t>
      </w:r>
      <w:r w:rsidR="0006106E" w:rsidRPr="000F01C8">
        <w:rPr>
          <w:rFonts w:ascii="Arial" w:hAnsi="Arial" w:cs="Arial"/>
          <w:sz w:val="20"/>
          <w:szCs w:val="20"/>
        </w:rPr>
        <w:t>W</w:t>
      </w:r>
      <w:r w:rsidR="00F80B61" w:rsidRPr="000F01C8">
        <w:rPr>
          <w:rFonts w:ascii="Arial" w:hAnsi="Arial" w:cs="Arial"/>
          <w:sz w:val="20"/>
          <w:szCs w:val="20"/>
        </w:rPr>
        <w:t>ord lists)</w:t>
      </w:r>
      <w:bookmarkEnd w:id="20"/>
      <w:r w:rsidR="00F80B61" w:rsidRPr="000F01C8">
        <w:rPr>
          <w:rFonts w:ascii="Arial" w:hAnsi="Arial" w:cs="Arial"/>
          <w:sz w:val="20"/>
          <w:szCs w:val="20"/>
        </w:rPr>
        <w:t xml:space="preserve">; </w:t>
      </w:r>
      <w:r w:rsidRPr="000F01C8">
        <w:rPr>
          <w:rFonts w:ascii="Arial" w:hAnsi="Arial" w:cs="Arial"/>
          <w:sz w:val="20"/>
          <w:szCs w:val="20"/>
        </w:rPr>
        <w:t xml:space="preserve">SHQ = Children’s Sleep Habits </w:t>
      </w:r>
      <w:r w:rsidRPr="000F01C8">
        <w:rPr>
          <w:rFonts w:ascii="Arial" w:hAnsi="Arial" w:cs="Arial"/>
          <w:sz w:val="20"/>
          <w:szCs w:val="20"/>
        </w:rPr>
        <w:lastRenderedPageBreak/>
        <w:t xml:space="preserve">Questionnaire; </w:t>
      </w:r>
      <w:r w:rsidR="00635FF4" w:rsidRPr="000F01C8">
        <w:rPr>
          <w:rFonts w:ascii="Arial" w:hAnsi="Arial" w:cs="Arial"/>
          <w:sz w:val="20"/>
          <w:szCs w:val="20"/>
        </w:rPr>
        <w:t>DBC = Developmental Behaviour Checklist</w:t>
      </w:r>
      <w:r w:rsidRPr="000F01C8">
        <w:rPr>
          <w:rFonts w:ascii="Arial" w:hAnsi="Arial" w:cs="Arial"/>
          <w:sz w:val="20"/>
          <w:szCs w:val="20"/>
        </w:rPr>
        <w:t xml:space="preserve">; </w:t>
      </w:r>
      <w:bookmarkStart w:id="21" w:name="_Hlk65411017"/>
      <w:bookmarkStart w:id="22" w:name="_Hlk65359516"/>
      <w:r w:rsidR="00616F3F" w:rsidRPr="000F01C8">
        <w:rPr>
          <w:rFonts w:ascii="Arial" w:hAnsi="Arial" w:cs="Arial"/>
          <w:sz w:val="20"/>
          <w:szCs w:val="20"/>
        </w:rPr>
        <w:t xml:space="preserve">EQ-5D-5L </w:t>
      </w:r>
      <w:bookmarkEnd w:id="21"/>
      <w:r w:rsidR="00616F3F" w:rsidRPr="000F01C8">
        <w:rPr>
          <w:rFonts w:ascii="Arial" w:hAnsi="Arial" w:cs="Arial"/>
          <w:sz w:val="20"/>
          <w:szCs w:val="20"/>
        </w:rPr>
        <w:t xml:space="preserve">= EuroQol-5 Dimension-5 Level; </w:t>
      </w:r>
      <w:r w:rsidRPr="000F01C8">
        <w:rPr>
          <w:rFonts w:ascii="Arial" w:hAnsi="Arial" w:cs="Arial"/>
          <w:sz w:val="20"/>
          <w:szCs w:val="20"/>
        </w:rPr>
        <w:t xml:space="preserve">ET = Early Termination; Gillette FAQ = Gillette Functional Assessment Questionnaire; </w:t>
      </w:r>
      <w:bookmarkStart w:id="23" w:name="_Hlk61781949"/>
      <w:bookmarkStart w:id="24" w:name="_Hlk66128896"/>
      <w:r w:rsidR="00616F3F" w:rsidRPr="000F01C8">
        <w:rPr>
          <w:rFonts w:ascii="Arial" w:hAnsi="Arial" w:cs="Arial"/>
          <w:sz w:val="20"/>
          <w:szCs w:val="20"/>
        </w:rPr>
        <w:t>HCRU</w:t>
      </w:r>
      <w:bookmarkEnd w:id="23"/>
      <w:r w:rsidR="00673AD5" w:rsidRPr="000F01C8">
        <w:rPr>
          <w:rFonts w:ascii="Arial" w:hAnsi="Arial" w:cs="Arial"/>
          <w:sz w:val="20"/>
          <w:szCs w:val="20"/>
        </w:rPr>
        <w:t>Q</w:t>
      </w:r>
      <w:r w:rsidR="00616F3F" w:rsidRPr="000F01C8">
        <w:rPr>
          <w:rFonts w:ascii="Arial" w:hAnsi="Arial" w:cs="Arial"/>
          <w:sz w:val="20"/>
          <w:szCs w:val="20"/>
        </w:rPr>
        <w:t xml:space="preserve"> = Health Care </w:t>
      </w:r>
      <w:r w:rsidR="00D70C64" w:rsidRPr="000F01C8">
        <w:rPr>
          <w:rFonts w:ascii="Arial" w:hAnsi="Arial" w:cs="Arial"/>
          <w:sz w:val="20"/>
          <w:szCs w:val="20"/>
        </w:rPr>
        <w:t>Resource</w:t>
      </w:r>
      <w:r w:rsidR="00616F3F" w:rsidRPr="000F01C8">
        <w:rPr>
          <w:rFonts w:ascii="Arial" w:hAnsi="Arial" w:cs="Arial"/>
          <w:sz w:val="20"/>
          <w:szCs w:val="20"/>
        </w:rPr>
        <w:t xml:space="preserve"> Utilization</w:t>
      </w:r>
      <w:r w:rsidR="00673AD5" w:rsidRPr="000F01C8">
        <w:rPr>
          <w:rFonts w:ascii="Arial" w:hAnsi="Arial" w:cs="Arial"/>
          <w:sz w:val="20"/>
          <w:szCs w:val="20"/>
        </w:rPr>
        <w:t xml:space="preserve"> Questionnaire</w:t>
      </w:r>
      <w:bookmarkEnd w:id="24"/>
      <w:r w:rsidR="00616F3F" w:rsidRPr="000F01C8">
        <w:rPr>
          <w:rFonts w:ascii="Arial" w:hAnsi="Arial" w:cs="Arial"/>
          <w:sz w:val="20"/>
          <w:szCs w:val="20"/>
        </w:rPr>
        <w:t xml:space="preserve">; </w:t>
      </w:r>
      <w:bookmarkEnd w:id="22"/>
      <w:r w:rsidR="00B918D1" w:rsidRPr="000F01C8">
        <w:rPr>
          <w:rFonts w:ascii="Arial" w:hAnsi="Arial" w:cs="Arial"/>
          <w:sz w:val="20"/>
          <w:szCs w:val="20"/>
        </w:rPr>
        <w:t>IPES = Impact of Paediatric Epilepsy Scale;</w:t>
      </w:r>
      <w:r w:rsidR="00931620">
        <w:rPr>
          <w:rFonts w:ascii="Arial" w:hAnsi="Arial" w:cs="Arial"/>
          <w:sz w:val="20"/>
          <w:szCs w:val="20"/>
        </w:rPr>
        <w:t xml:space="preserve"> </w:t>
      </w:r>
      <w:r w:rsidRPr="000F01C8">
        <w:rPr>
          <w:rFonts w:ascii="Arial" w:hAnsi="Arial" w:cs="Arial"/>
          <w:sz w:val="20"/>
          <w:szCs w:val="20"/>
        </w:rPr>
        <w:t>PedsQL = Paediatric Quality of Life Inventory; SDQ = Strengths Difficulties Questionnaire;</w:t>
      </w:r>
      <w:r w:rsidR="00597C31" w:rsidRPr="000F01C8">
        <w:rPr>
          <w:rFonts w:ascii="Arial" w:hAnsi="Arial" w:cs="Arial"/>
          <w:sz w:val="20"/>
          <w:szCs w:val="20"/>
        </w:rPr>
        <w:t xml:space="preserve"> </w:t>
      </w:r>
      <w:bookmarkStart w:id="25" w:name="_Hlk66127269"/>
      <w:r w:rsidR="00D238C5" w:rsidRPr="000F01C8">
        <w:rPr>
          <w:rFonts w:ascii="Arial" w:hAnsi="Arial" w:cs="Arial"/>
          <w:sz w:val="20"/>
          <w:szCs w:val="20"/>
        </w:rPr>
        <w:t>SRS-2 = Social Respo</w:t>
      </w:r>
      <w:r w:rsidR="00D238C5" w:rsidRPr="0064417F">
        <w:rPr>
          <w:rFonts w:ascii="Arial" w:hAnsi="Arial" w:cs="Arial"/>
          <w:sz w:val="20"/>
          <w:szCs w:val="20"/>
        </w:rPr>
        <w:t xml:space="preserve">nsiveness Scale; </w:t>
      </w:r>
      <w:bookmarkEnd w:id="25"/>
      <w:r w:rsidRPr="0064417F">
        <w:rPr>
          <w:rFonts w:ascii="Arial" w:hAnsi="Arial" w:cs="Arial"/>
          <w:sz w:val="20"/>
          <w:szCs w:val="20"/>
        </w:rPr>
        <w:t>V</w:t>
      </w:r>
      <w:r w:rsidR="00D12B6C" w:rsidRPr="0064417F">
        <w:rPr>
          <w:rFonts w:ascii="Arial" w:hAnsi="Arial" w:cs="Arial"/>
          <w:sz w:val="20"/>
          <w:szCs w:val="20"/>
        </w:rPr>
        <w:t>ABS-III</w:t>
      </w:r>
      <w:r w:rsidRPr="0064417F">
        <w:rPr>
          <w:rFonts w:ascii="Arial" w:hAnsi="Arial" w:cs="Arial"/>
          <w:sz w:val="20"/>
          <w:szCs w:val="20"/>
        </w:rPr>
        <w:t xml:space="preserve"> = Parent Report Form of Vineland Adaptive Behaviour Scales 3rd Edition; </w:t>
      </w:r>
      <w:bookmarkStart w:id="26" w:name="_Hlk60516252"/>
      <w:r w:rsidR="000F01C8" w:rsidRPr="0064417F">
        <w:rPr>
          <w:rFonts w:ascii="Arial" w:hAnsi="Arial" w:cs="Arial"/>
          <w:sz w:val="20"/>
          <w:szCs w:val="20"/>
        </w:rPr>
        <w:t xml:space="preserve">WAIS-IV = </w:t>
      </w:r>
      <w:bookmarkStart w:id="27" w:name="_Hlk68290468"/>
      <w:r w:rsidR="000F01C8" w:rsidRPr="0064417F">
        <w:rPr>
          <w:rFonts w:ascii="Arial" w:hAnsi="Arial" w:cs="Arial"/>
          <w:sz w:val="20"/>
          <w:szCs w:val="20"/>
        </w:rPr>
        <w:t>Wechsler Adult Intelligence Scale</w:t>
      </w:r>
      <w:r w:rsidR="0064417F" w:rsidRPr="0064417F">
        <w:rPr>
          <w:rFonts w:ascii="Arial" w:hAnsi="Arial" w:cs="Arial"/>
          <w:sz w:val="20"/>
          <w:szCs w:val="20"/>
        </w:rPr>
        <w:t xml:space="preserve"> 4</w:t>
      </w:r>
      <w:r w:rsidR="0064417F" w:rsidRPr="0064417F">
        <w:rPr>
          <w:rFonts w:ascii="Arial" w:hAnsi="Arial" w:cs="Arial"/>
          <w:sz w:val="20"/>
          <w:szCs w:val="20"/>
          <w:vertAlign w:val="superscript"/>
        </w:rPr>
        <w:t>th</w:t>
      </w:r>
      <w:r w:rsidR="0064417F" w:rsidRPr="0064417F">
        <w:rPr>
          <w:rFonts w:ascii="Arial" w:hAnsi="Arial" w:cs="Arial"/>
          <w:sz w:val="20"/>
          <w:szCs w:val="20"/>
        </w:rPr>
        <w:t xml:space="preserve"> Edition</w:t>
      </w:r>
      <w:bookmarkEnd w:id="27"/>
      <w:r w:rsidR="0064417F" w:rsidRPr="0064417F">
        <w:rPr>
          <w:rFonts w:ascii="Arial" w:hAnsi="Arial" w:cs="Arial"/>
          <w:sz w:val="20"/>
          <w:szCs w:val="20"/>
        </w:rPr>
        <w:t xml:space="preserve">; </w:t>
      </w:r>
      <w:r w:rsidR="00AE2922" w:rsidRPr="000F01C8">
        <w:rPr>
          <w:rFonts w:ascii="Arial" w:hAnsi="Arial" w:cs="Arial"/>
          <w:sz w:val="20"/>
          <w:szCs w:val="20"/>
        </w:rPr>
        <w:t xml:space="preserve">WISC-V </w:t>
      </w:r>
      <w:bookmarkEnd w:id="26"/>
      <w:r w:rsidR="00AE2922" w:rsidRPr="000F01C8">
        <w:rPr>
          <w:rFonts w:ascii="Arial" w:hAnsi="Arial" w:cs="Arial"/>
          <w:sz w:val="20"/>
          <w:szCs w:val="20"/>
        </w:rPr>
        <w:t xml:space="preserve">= </w:t>
      </w:r>
      <w:r w:rsidR="0016296A" w:rsidRPr="000F01C8">
        <w:rPr>
          <w:rFonts w:ascii="Arial" w:hAnsi="Arial" w:cs="Arial"/>
          <w:sz w:val="20"/>
          <w:szCs w:val="20"/>
        </w:rPr>
        <w:t xml:space="preserve">Wechsler </w:t>
      </w:r>
      <w:r w:rsidR="0016296A" w:rsidRPr="00D12C46">
        <w:rPr>
          <w:rFonts w:ascii="Arial" w:hAnsi="Arial" w:cs="Arial"/>
          <w:sz w:val="20"/>
          <w:szCs w:val="20"/>
        </w:rPr>
        <w:t xml:space="preserve">Intelligence Scale for Children® 5th Edition; </w:t>
      </w:r>
      <w:r w:rsidRPr="00D12C46">
        <w:rPr>
          <w:rFonts w:ascii="Arial" w:hAnsi="Arial" w:cs="Arial"/>
          <w:sz w:val="20"/>
          <w:szCs w:val="20"/>
        </w:rPr>
        <w:t>WPPSI-IV = Wechsler Preschool &amp; Primary Scale of Intelligence™ 4th Edition</w:t>
      </w:r>
    </w:p>
    <w:p w14:paraId="67AF8BCF" w14:textId="1C72093A" w:rsidR="00C50587" w:rsidRDefault="00B73C93" w:rsidP="00245A88">
      <w:pPr>
        <w:rPr>
          <w:rFonts w:ascii="Arial" w:hAnsi="Arial" w:cs="Arial"/>
          <w:sz w:val="20"/>
          <w:szCs w:val="20"/>
        </w:rPr>
      </w:pPr>
      <w:r w:rsidRPr="00D12C46">
        <w:rPr>
          <w:rFonts w:ascii="Arial" w:hAnsi="Arial" w:cs="Arial"/>
          <w:sz w:val="20"/>
          <w:szCs w:val="20"/>
        </w:rPr>
        <w:t>*</w:t>
      </w:r>
      <w:r w:rsidR="00F25E27" w:rsidRPr="00D12C46">
        <w:rPr>
          <w:rFonts w:ascii="Arial" w:hAnsi="Arial" w:cs="Arial"/>
          <w:sz w:val="20"/>
          <w:szCs w:val="20"/>
        </w:rPr>
        <w:t>A</w:t>
      </w:r>
      <w:r w:rsidRPr="00D12C46">
        <w:rPr>
          <w:rFonts w:ascii="Arial" w:hAnsi="Arial" w:cs="Arial"/>
          <w:sz w:val="20"/>
          <w:szCs w:val="20"/>
        </w:rPr>
        <w:t xml:space="preserve">s </w:t>
      </w:r>
      <w:r w:rsidR="00485BC9" w:rsidRPr="00D12C46">
        <w:rPr>
          <w:rFonts w:ascii="Arial" w:hAnsi="Arial" w:cs="Arial"/>
          <w:sz w:val="20"/>
          <w:szCs w:val="20"/>
        </w:rPr>
        <w:t>per standardised clinical data collection proforma</w:t>
      </w:r>
      <w:r w:rsidR="00FF04A7">
        <w:rPr>
          <w:rFonts w:ascii="Arial" w:hAnsi="Arial" w:cs="Arial"/>
          <w:sz w:val="20"/>
          <w:szCs w:val="20"/>
        </w:rPr>
        <w:t xml:space="preserve"> (standard of care)</w:t>
      </w:r>
    </w:p>
    <w:p w14:paraId="5DD8BC47" w14:textId="0C2E9FE4" w:rsidR="00F62D9E" w:rsidRPr="00D12C46" w:rsidRDefault="00F62D9E" w:rsidP="00245A88">
      <w:pPr>
        <w:rPr>
          <w:rFonts w:ascii="Arial" w:hAnsi="Arial" w:cs="Arial"/>
          <w:sz w:val="20"/>
          <w:szCs w:val="20"/>
        </w:rPr>
      </w:pPr>
      <w:bookmarkStart w:id="28" w:name="_Hlk91484539"/>
      <w:r>
        <w:rPr>
          <w:rFonts w:ascii="Arial" w:hAnsi="Arial" w:cs="Arial"/>
          <w:sz w:val="20"/>
          <w:szCs w:val="20"/>
        </w:rPr>
        <w:t>ǂ</w:t>
      </w:r>
      <w:r w:rsidRPr="00F62D9E">
        <w:rPr>
          <w:rFonts w:ascii="Arial" w:hAnsi="Arial" w:cs="Arial"/>
          <w:sz w:val="20"/>
          <w:szCs w:val="20"/>
        </w:rPr>
        <w:t>Where possible biological samples will be collected opportunistically during routine clinical procedures throughout the study.</w:t>
      </w:r>
    </w:p>
    <w:bookmarkEnd w:id="28"/>
    <w:p w14:paraId="65C544F1" w14:textId="7FF2A650" w:rsidR="001D77C1" w:rsidRPr="00D12C46" w:rsidRDefault="00C23CCE" w:rsidP="00245A88">
      <w:pPr>
        <w:rPr>
          <w:rFonts w:ascii="Arial" w:hAnsi="Arial" w:cs="Arial"/>
          <w:sz w:val="20"/>
          <w:szCs w:val="20"/>
        </w:rPr>
      </w:pPr>
      <w:r w:rsidRPr="00D12C46">
        <w:rPr>
          <w:rFonts w:ascii="Arial" w:hAnsi="Arial" w:cs="Arial"/>
          <w:sz w:val="20"/>
          <w:szCs w:val="20"/>
        </w:rPr>
        <w:t>†</w:t>
      </w:r>
      <w:r w:rsidR="00F35451" w:rsidRPr="00D12C46">
        <w:rPr>
          <w:rFonts w:ascii="Arial" w:hAnsi="Arial" w:cs="Arial"/>
          <w:sz w:val="20"/>
          <w:szCs w:val="20"/>
        </w:rPr>
        <w:t>6 monthly assessments</w:t>
      </w:r>
      <w:r w:rsidR="008B2502" w:rsidRPr="00D12C46">
        <w:rPr>
          <w:rFonts w:ascii="Arial" w:hAnsi="Arial" w:cs="Arial"/>
          <w:sz w:val="20"/>
          <w:szCs w:val="20"/>
        </w:rPr>
        <w:t xml:space="preserve"> for those age up to 6 years, inclusive. From age 7 years these assessments will only be performed </w:t>
      </w:r>
      <w:r w:rsidR="00F35451" w:rsidRPr="00D12C46">
        <w:rPr>
          <w:rFonts w:ascii="Arial" w:hAnsi="Arial" w:cs="Arial"/>
          <w:sz w:val="20"/>
          <w:szCs w:val="20"/>
        </w:rPr>
        <w:t xml:space="preserve">once a year </w:t>
      </w:r>
      <w:r w:rsidR="008B2502" w:rsidRPr="00D12C46">
        <w:rPr>
          <w:rFonts w:ascii="Arial" w:hAnsi="Arial" w:cs="Arial"/>
          <w:sz w:val="20"/>
          <w:szCs w:val="20"/>
        </w:rPr>
        <w:t xml:space="preserve">at visit </w:t>
      </w:r>
      <w:r w:rsidR="00A43EEC">
        <w:rPr>
          <w:rFonts w:ascii="Arial" w:hAnsi="Arial" w:cs="Arial"/>
          <w:sz w:val="20"/>
          <w:szCs w:val="20"/>
        </w:rPr>
        <w:t>1</w:t>
      </w:r>
      <w:r w:rsidR="008B2502" w:rsidRPr="00D12C46">
        <w:rPr>
          <w:rFonts w:ascii="Arial" w:hAnsi="Arial" w:cs="Arial"/>
          <w:sz w:val="20"/>
          <w:szCs w:val="20"/>
        </w:rPr>
        <w:t xml:space="preserve">, visit </w:t>
      </w:r>
      <w:r w:rsidR="00A43EEC">
        <w:rPr>
          <w:rFonts w:ascii="Arial" w:hAnsi="Arial" w:cs="Arial"/>
          <w:sz w:val="20"/>
          <w:szCs w:val="20"/>
        </w:rPr>
        <w:t>3, visit 5</w:t>
      </w:r>
      <w:r w:rsidR="008B2502" w:rsidRPr="00D12C46">
        <w:rPr>
          <w:rFonts w:ascii="Arial" w:hAnsi="Arial" w:cs="Arial"/>
          <w:sz w:val="20"/>
          <w:szCs w:val="20"/>
        </w:rPr>
        <w:t xml:space="preserve"> and visit </w:t>
      </w:r>
      <w:r w:rsidR="00A43EEC">
        <w:rPr>
          <w:rFonts w:ascii="Arial" w:hAnsi="Arial" w:cs="Arial"/>
          <w:sz w:val="20"/>
          <w:szCs w:val="20"/>
        </w:rPr>
        <w:t>7</w:t>
      </w:r>
      <w:r w:rsidR="008B2502" w:rsidRPr="00D12C46">
        <w:rPr>
          <w:rFonts w:ascii="Arial" w:hAnsi="Arial" w:cs="Arial"/>
          <w:sz w:val="20"/>
          <w:szCs w:val="20"/>
        </w:rPr>
        <w:t>.</w:t>
      </w:r>
    </w:p>
    <w:p w14:paraId="760CA923" w14:textId="1A387ECF" w:rsidR="00FD40ED" w:rsidRPr="00D12C46" w:rsidRDefault="00FD40ED" w:rsidP="00FD40ED">
      <w:pPr>
        <w:jc w:val="both"/>
        <w:rPr>
          <w:rFonts w:ascii="Arial" w:hAnsi="Arial" w:cs="Arial"/>
          <w:sz w:val="20"/>
          <w:szCs w:val="20"/>
        </w:rPr>
      </w:pPr>
      <w:r w:rsidRPr="00D12C46">
        <w:rPr>
          <w:rFonts w:ascii="Arial" w:hAnsi="Arial" w:cs="Arial"/>
          <w:sz w:val="20"/>
          <w:szCs w:val="20"/>
          <w:vertAlign w:val="superscript"/>
        </w:rPr>
        <w:t>1</w:t>
      </w:r>
      <w:r w:rsidRPr="00D12C46">
        <w:rPr>
          <w:rFonts w:ascii="Arial" w:hAnsi="Arial" w:cs="Arial"/>
          <w:sz w:val="20"/>
          <w:szCs w:val="20"/>
        </w:rPr>
        <w:t>Patients will automatically be recruited into the Comprehensive study arm (Table 1) unless the age specific quota in the Comprehensive study arm has been filled. In that case the patient will be recruited into the Basic study arm consisting of a clinical and non-face-to-face neuro</w:t>
      </w:r>
      <w:r w:rsidR="00013249">
        <w:rPr>
          <w:rFonts w:ascii="Arial" w:hAnsi="Arial" w:cs="Arial"/>
          <w:sz w:val="20"/>
          <w:szCs w:val="20"/>
        </w:rPr>
        <w:t>developmental</w:t>
      </w:r>
      <w:r w:rsidRPr="00D12C46">
        <w:rPr>
          <w:rFonts w:ascii="Arial" w:hAnsi="Arial" w:cs="Arial"/>
          <w:sz w:val="20"/>
          <w:szCs w:val="20"/>
        </w:rPr>
        <w:t xml:space="preserve"> assessment (Table 2).</w:t>
      </w:r>
    </w:p>
    <w:p w14:paraId="7B895536" w14:textId="7354F613" w:rsidR="00311E45" w:rsidRPr="006B4B91" w:rsidRDefault="00FD40ED" w:rsidP="006A41A6">
      <w:pPr>
        <w:jc w:val="both"/>
        <w:rPr>
          <w:rFonts w:ascii="Arial" w:hAnsi="Arial" w:cs="Arial"/>
          <w:sz w:val="20"/>
          <w:szCs w:val="20"/>
        </w:rPr>
      </w:pPr>
      <w:r w:rsidRPr="006B4B91">
        <w:rPr>
          <w:rFonts w:ascii="Arial" w:hAnsi="Arial" w:cs="Arial"/>
          <w:sz w:val="20"/>
          <w:szCs w:val="20"/>
          <w:vertAlign w:val="superscript"/>
        </w:rPr>
        <w:t>2</w:t>
      </w:r>
      <w:r w:rsidR="006A41A6" w:rsidRPr="006B4B91">
        <w:rPr>
          <w:rFonts w:ascii="Arial" w:hAnsi="Arial" w:cs="Arial"/>
          <w:sz w:val="20"/>
          <w:szCs w:val="20"/>
        </w:rPr>
        <w:t xml:space="preserve">For Visit 1 (Baseline), </w:t>
      </w:r>
      <w:r w:rsidR="00311E45" w:rsidRPr="006B4B91">
        <w:rPr>
          <w:rFonts w:ascii="Arial" w:hAnsi="Arial" w:cs="Arial"/>
          <w:sz w:val="20"/>
          <w:szCs w:val="20"/>
        </w:rPr>
        <w:t>patients who are &lt;30 months of age will be administered the BSID-III</w:t>
      </w:r>
      <w:r w:rsidR="00096398">
        <w:rPr>
          <w:rFonts w:ascii="Arial" w:hAnsi="Arial" w:cs="Arial"/>
          <w:sz w:val="20"/>
          <w:szCs w:val="20"/>
        </w:rPr>
        <w:t>/-4</w:t>
      </w:r>
      <w:r w:rsidR="00311E45" w:rsidRPr="006B4B91">
        <w:rPr>
          <w:rFonts w:ascii="Arial" w:hAnsi="Arial" w:cs="Arial"/>
          <w:sz w:val="20"/>
          <w:szCs w:val="20"/>
        </w:rPr>
        <w:t>. The WPPSI-IV will be added once the patient reaches an age of ≥30 months and at all subsequent visits. Patients should receive the same developmental/cognitive assessment for all subsequent study visits in order to compare equivalent scores over time</w:t>
      </w:r>
      <w:r w:rsidR="00FF04A7" w:rsidRPr="006B4B91">
        <w:rPr>
          <w:rFonts w:ascii="Arial" w:hAnsi="Arial" w:cs="Arial"/>
          <w:sz w:val="20"/>
          <w:szCs w:val="20"/>
        </w:rPr>
        <w:t xml:space="preserve"> (Figure 3).</w:t>
      </w:r>
    </w:p>
    <w:p w14:paraId="61886171" w14:textId="206B54C6" w:rsidR="00FF43C0" w:rsidRPr="006B4B91" w:rsidRDefault="00FF43C0" w:rsidP="00FF43C0">
      <w:pPr>
        <w:jc w:val="both"/>
        <w:rPr>
          <w:rFonts w:ascii="Arial" w:hAnsi="Arial" w:cs="Arial"/>
          <w:sz w:val="20"/>
          <w:szCs w:val="20"/>
        </w:rPr>
      </w:pPr>
      <w:r w:rsidRPr="006B4B91">
        <w:rPr>
          <w:rFonts w:ascii="Arial" w:hAnsi="Arial" w:cs="Arial" w:hint="eastAsia"/>
          <w:sz w:val="20"/>
          <w:szCs w:val="20"/>
        </w:rPr>
        <w:t xml:space="preserve">All patients </w:t>
      </w:r>
      <w:r w:rsidRPr="006B4B91">
        <w:rPr>
          <w:rFonts w:ascii="Arial" w:hAnsi="Arial" w:cs="Arial"/>
          <w:sz w:val="20"/>
          <w:szCs w:val="20"/>
        </w:rPr>
        <w:t>≥</w:t>
      </w:r>
      <w:r w:rsidRPr="006B4B91">
        <w:rPr>
          <w:rFonts w:ascii="Arial" w:hAnsi="Arial" w:cs="Arial" w:hint="eastAsia"/>
          <w:sz w:val="20"/>
          <w:szCs w:val="20"/>
        </w:rPr>
        <w:t xml:space="preserve">2 years 5 months and </w:t>
      </w:r>
      <w:r w:rsidRPr="006B4B91">
        <w:rPr>
          <w:rFonts w:ascii="Arial" w:hAnsi="Arial" w:cs="Arial"/>
          <w:sz w:val="20"/>
          <w:szCs w:val="20"/>
        </w:rPr>
        <w:t>≤</w:t>
      </w:r>
      <w:r w:rsidRPr="006B4B91">
        <w:rPr>
          <w:rFonts w:ascii="Arial" w:hAnsi="Arial" w:cs="Arial" w:hint="eastAsia"/>
          <w:sz w:val="20"/>
          <w:szCs w:val="20"/>
        </w:rPr>
        <w:t>6 years of age will be administered the WPPSI-IV at Baseline. If the patient performs below one standard deviation of the mean</w:t>
      </w:r>
      <w:r w:rsidR="006B4B91" w:rsidRPr="006B4B91">
        <w:rPr>
          <w:rFonts w:ascii="Arial" w:hAnsi="Arial" w:cs="Arial"/>
          <w:sz w:val="20"/>
          <w:szCs w:val="20"/>
        </w:rPr>
        <w:t xml:space="preserve"> (IQ &lt;85)</w:t>
      </w:r>
      <w:r w:rsidRPr="006B4B91">
        <w:rPr>
          <w:rFonts w:ascii="Arial" w:hAnsi="Arial" w:cs="Arial" w:hint="eastAsia"/>
          <w:sz w:val="20"/>
          <w:szCs w:val="20"/>
        </w:rPr>
        <w:t xml:space="preserve"> they will be administered the BSID-III</w:t>
      </w:r>
      <w:r w:rsidR="00096398">
        <w:rPr>
          <w:rFonts w:ascii="Arial" w:hAnsi="Arial" w:cs="Arial"/>
          <w:sz w:val="20"/>
          <w:szCs w:val="20"/>
        </w:rPr>
        <w:t>/-4</w:t>
      </w:r>
      <w:r w:rsidRPr="006B4B91">
        <w:rPr>
          <w:rFonts w:ascii="Arial" w:hAnsi="Arial" w:cs="Arial" w:hint="eastAsia"/>
          <w:sz w:val="20"/>
          <w:szCs w:val="20"/>
        </w:rPr>
        <w:t xml:space="preserve"> in addition to the WPPSI-IV at Baseline and at all subs</w:t>
      </w:r>
      <w:r w:rsidRPr="006B4B91">
        <w:rPr>
          <w:rFonts w:ascii="Arial" w:hAnsi="Arial" w:cs="Arial"/>
          <w:sz w:val="20"/>
          <w:szCs w:val="20"/>
        </w:rPr>
        <w:t xml:space="preserve">equent visits. </w:t>
      </w:r>
    </w:p>
    <w:p w14:paraId="47F3159E" w14:textId="4B4A31D8" w:rsidR="00FF43C0" w:rsidRPr="00E02689" w:rsidRDefault="00FF43C0" w:rsidP="006A41A6">
      <w:pPr>
        <w:jc w:val="both"/>
        <w:rPr>
          <w:rFonts w:ascii="Arial" w:hAnsi="Arial" w:cs="Arial"/>
          <w:sz w:val="20"/>
          <w:szCs w:val="20"/>
        </w:rPr>
      </w:pPr>
      <w:r w:rsidRPr="00E02689">
        <w:rPr>
          <w:rFonts w:ascii="Arial" w:hAnsi="Arial" w:cs="Arial"/>
          <w:sz w:val="20"/>
          <w:szCs w:val="20"/>
        </w:rPr>
        <w:t xml:space="preserve">For patients aged 7 years and older, the patient will be administered the WISC-V at Baseline. If the patient performs </w:t>
      </w:r>
      <w:r w:rsidR="006B4B91" w:rsidRPr="00E02689">
        <w:rPr>
          <w:rFonts w:ascii="Arial" w:hAnsi="Arial" w:cs="Arial"/>
          <w:sz w:val="20"/>
          <w:szCs w:val="20"/>
        </w:rPr>
        <w:t>with an IQ &lt;80</w:t>
      </w:r>
      <w:r w:rsidRPr="00E02689">
        <w:rPr>
          <w:rFonts w:ascii="Arial" w:hAnsi="Arial" w:cs="Arial"/>
          <w:sz w:val="20"/>
          <w:szCs w:val="20"/>
        </w:rPr>
        <w:t xml:space="preserve"> they will be administered the WPPSI-IV at Baseline and at all subsequent visits.</w:t>
      </w:r>
    </w:p>
    <w:p w14:paraId="1DE0570A" w14:textId="38FA996E" w:rsidR="005D7CE5" w:rsidRPr="00E02689" w:rsidRDefault="005D7CE5" w:rsidP="006A41A6">
      <w:pPr>
        <w:jc w:val="both"/>
        <w:rPr>
          <w:rFonts w:ascii="Arial" w:hAnsi="Arial" w:cs="Arial"/>
          <w:sz w:val="20"/>
          <w:szCs w:val="20"/>
        </w:rPr>
      </w:pPr>
      <w:r w:rsidRPr="00E02689">
        <w:rPr>
          <w:rFonts w:ascii="Arial" w:hAnsi="Arial" w:cs="Arial"/>
          <w:sz w:val="20"/>
          <w:szCs w:val="20"/>
        </w:rPr>
        <w:t xml:space="preserve">For patients aged </w:t>
      </w:r>
      <w:r w:rsidR="006461D8" w:rsidRPr="00E02689">
        <w:rPr>
          <w:rFonts w:ascii="Arial" w:hAnsi="Arial" w:cs="Arial"/>
          <w:sz w:val="20"/>
          <w:szCs w:val="20"/>
        </w:rPr>
        <w:t>1</w:t>
      </w:r>
      <w:r w:rsidRPr="00E02689">
        <w:rPr>
          <w:rFonts w:ascii="Arial" w:hAnsi="Arial" w:cs="Arial"/>
          <w:sz w:val="20"/>
          <w:szCs w:val="20"/>
        </w:rPr>
        <w:t>7 years and older, the patient will be administered the W</w:t>
      </w:r>
      <w:r w:rsidR="006461D8" w:rsidRPr="00E02689">
        <w:rPr>
          <w:rFonts w:ascii="Arial" w:hAnsi="Arial" w:cs="Arial"/>
          <w:sz w:val="20"/>
          <w:szCs w:val="20"/>
        </w:rPr>
        <w:t>AIS</w:t>
      </w:r>
      <w:r w:rsidRPr="00E02689">
        <w:rPr>
          <w:rFonts w:ascii="Arial" w:hAnsi="Arial" w:cs="Arial"/>
          <w:sz w:val="20"/>
          <w:szCs w:val="20"/>
        </w:rPr>
        <w:t>-</w:t>
      </w:r>
      <w:r w:rsidR="006461D8" w:rsidRPr="00E02689">
        <w:rPr>
          <w:rFonts w:ascii="Arial" w:hAnsi="Arial" w:cs="Arial"/>
          <w:sz w:val="20"/>
          <w:szCs w:val="20"/>
        </w:rPr>
        <w:t>I</w:t>
      </w:r>
      <w:r w:rsidRPr="00E02689">
        <w:rPr>
          <w:rFonts w:ascii="Arial" w:hAnsi="Arial" w:cs="Arial"/>
          <w:sz w:val="20"/>
          <w:szCs w:val="20"/>
        </w:rPr>
        <w:t xml:space="preserve">V at Baseline. If the patient performs </w:t>
      </w:r>
      <w:r w:rsidR="00E02689" w:rsidRPr="00E02689">
        <w:rPr>
          <w:rFonts w:ascii="Arial" w:hAnsi="Arial" w:cs="Arial"/>
          <w:sz w:val="20"/>
          <w:szCs w:val="20"/>
        </w:rPr>
        <w:t xml:space="preserve">with an IQ &lt;80 </w:t>
      </w:r>
      <w:r w:rsidRPr="00E02689">
        <w:rPr>
          <w:rFonts w:ascii="Arial" w:hAnsi="Arial" w:cs="Arial"/>
          <w:sz w:val="20"/>
          <w:szCs w:val="20"/>
        </w:rPr>
        <w:t>they will be administered the WPPSI-IV at Baseline and at all subsequent visits.</w:t>
      </w:r>
    </w:p>
    <w:p w14:paraId="7C4B26BD" w14:textId="580474FC" w:rsidR="00003283" w:rsidRPr="00E02689" w:rsidRDefault="00003283" w:rsidP="006A41A6">
      <w:pPr>
        <w:jc w:val="both"/>
        <w:rPr>
          <w:rFonts w:ascii="Arial" w:hAnsi="Arial" w:cs="Arial"/>
          <w:sz w:val="20"/>
          <w:szCs w:val="20"/>
        </w:rPr>
      </w:pPr>
      <w:r w:rsidRPr="00E02689">
        <w:rPr>
          <w:rFonts w:ascii="Arial" w:hAnsi="Arial" w:cs="Arial"/>
          <w:sz w:val="20"/>
          <w:szCs w:val="20"/>
        </w:rPr>
        <w:t>CELF</w:t>
      </w:r>
      <w:r w:rsidR="006C671E" w:rsidRPr="00E02689">
        <w:rPr>
          <w:rFonts w:ascii="Arial" w:hAnsi="Arial" w:cs="Arial"/>
          <w:sz w:val="20"/>
          <w:szCs w:val="20"/>
        </w:rPr>
        <w:t>-P</w:t>
      </w:r>
      <w:r w:rsidR="00530C49" w:rsidRPr="00E02689">
        <w:rPr>
          <w:rFonts w:ascii="Arial" w:hAnsi="Arial" w:cs="Arial"/>
          <w:sz w:val="20"/>
          <w:szCs w:val="20"/>
        </w:rPr>
        <w:t>reschool</w:t>
      </w:r>
      <w:r w:rsidR="002E581D" w:rsidRPr="00E02689">
        <w:rPr>
          <w:rFonts w:ascii="Arial" w:hAnsi="Arial" w:cs="Arial"/>
          <w:sz w:val="20"/>
          <w:szCs w:val="20"/>
        </w:rPr>
        <w:t>/CELF-5</w:t>
      </w:r>
      <w:r w:rsidR="00530C49" w:rsidRPr="00E02689">
        <w:rPr>
          <w:rFonts w:ascii="Arial" w:hAnsi="Arial" w:cs="Arial"/>
          <w:sz w:val="20"/>
          <w:szCs w:val="20"/>
        </w:rPr>
        <w:t xml:space="preserve"> </w:t>
      </w:r>
      <w:r w:rsidRPr="00E02689">
        <w:rPr>
          <w:rFonts w:ascii="Arial" w:hAnsi="Arial" w:cs="Arial"/>
          <w:sz w:val="20"/>
          <w:szCs w:val="20"/>
        </w:rPr>
        <w:t>subtests to assess expressive &amp; receptive language will be used in the small subset of more cognitively able children who are able to access the WPPSI-WISC.</w:t>
      </w:r>
    </w:p>
    <w:p w14:paraId="3E08BF70" w14:textId="647F1EF7" w:rsidR="00CA2AC8" w:rsidRPr="00E02689" w:rsidRDefault="00CA2AC8" w:rsidP="006A41A6">
      <w:pPr>
        <w:jc w:val="both"/>
        <w:rPr>
          <w:rFonts w:ascii="Arial" w:hAnsi="Arial" w:cs="Arial"/>
          <w:sz w:val="20"/>
          <w:szCs w:val="20"/>
        </w:rPr>
      </w:pPr>
      <w:r w:rsidRPr="00E02689">
        <w:rPr>
          <w:rFonts w:ascii="Arial" w:hAnsi="Arial" w:cs="Arial"/>
          <w:sz w:val="20"/>
          <w:szCs w:val="20"/>
        </w:rPr>
        <w:t>BPVS3 will be used for those children age 3 years until adulthood.</w:t>
      </w:r>
    </w:p>
    <w:p w14:paraId="2A63B185" w14:textId="7098BBB7" w:rsidR="001D77C1" w:rsidRPr="00D12C46" w:rsidRDefault="00FD40ED" w:rsidP="006A41A6">
      <w:pPr>
        <w:jc w:val="both"/>
        <w:rPr>
          <w:rFonts w:ascii="Arial" w:hAnsi="Arial" w:cs="Arial"/>
          <w:sz w:val="20"/>
          <w:szCs w:val="20"/>
        </w:rPr>
      </w:pPr>
      <w:r w:rsidRPr="00D12C46">
        <w:rPr>
          <w:rFonts w:ascii="Arial" w:hAnsi="Arial" w:cs="Arial"/>
          <w:sz w:val="20"/>
          <w:szCs w:val="20"/>
          <w:vertAlign w:val="superscript"/>
        </w:rPr>
        <w:t>3</w:t>
      </w:r>
      <w:r w:rsidR="00C9180D" w:rsidRPr="00D12C46">
        <w:rPr>
          <w:rFonts w:ascii="Arial" w:hAnsi="Arial" w:cs="Arial"/>
          <w:sz w:val="20"/>
          <w:szCs w:val="20"/>
        </w:rPr>
        <w:t>The ADOS</w:t>
      </w:r>
      <w:r w:rsidR="007C430E">
        <w:rPr>
          <w:rFonts w:ascii="Arial" w:hAnsi="Arial" w:cs="Arial"/>
          <w:sz w:val="20"/>
          <w:szCs w:val="20"/>
        </w:rPr>
        <w:t>-2</w:t>
      </w:r>
      <w:r w:rsidR="00C9180D" w:rsidRPr="00D12C46">
        <w:rPr>
          <w:rFonts w:ascii="Arial" w:hAnsi="Arial" w:cs="Arial"/>
          <w:sz w:val="20"/>
          <w:szCs w:val="20"/>
        </w:rPr>
        <w:t xml:space="preserve"> will be performed once, either at age 3 years or at age 6 years, depending on the age of the child at study entry.</w:t>
      </w:r>
    </w:p>
    <w:p w14:paraId="291E9F67" w14:textId="6226AE51" w:rsidR="00CE169D" w:rsidRPr="00AF01CA" w:rsidRDefault="00FD40ED" w:rsidP="006A41A6">
      <w:pPr>
        <w:jc w:val="both"/>
        <w:rPr>
          <w:rFonts w:ascii="Arial" w:hAnsi="Arial" w:cs="Arial"/>
          <w:sz w:val="20"/>
          <w:szCs w:val="20"/>
        </w:rPr>
      </w:pPr>
      <w:bookmarkStart w:id="29" w:name="_Hlk61801536"/>
      <w:r w:rsidRPr="00D12C46">
        <w:rPr>
          <w:rFonts w:ascii="Arial" w:hAnsi="Arial" w:cs="Arial"/>
          <w:sz w:val="20"/>
          <w:szCs w:val="20"/>
          <w:vertAlign w:val="superscript"/>
        </w:rPr>
        <w:t>4</w:t>
      </w:r>
      <w:r w:rsidR="00CE169D" w:rsidRPr="00D12C46">
        <w:rPr>
          <w:rFonts w:ascii="Arial" w:hAnsi="Arial" w:cs="Arial"/>
          <w:sz w:val="20"/>
          <w:szCs w:val="20"/>
        </w:rPr>
        <w:t>A telephone call should be made to the patient/caregiver 6 weeks prior to each scheduled visit to remind the patient/caregiver to collect seizure diary information during the 4 weeks prior to each scheduled visit.</w:t>
      </w:r>
    </w:p>
    <w:p w14:paraId="00FA3418" w14:textId="7DDEF0D2" w:rsidR="000C7C6F" w:rsidRPr="00AF01CA" w:rsidRDefault="000C7C6F" w:rsidP="006A41A6">
      <w:pPr>
        <w:jc w:val="both"/>
        <w:rPr>
          <w:rFonts w:ascii="Arial" w:hAnsi="Arial" w:cs="Arial"/>
          <w:sz w:val="20"/>
          <w:szCs w:val="20"/>
        </w:rPr>
      </w:pPr>
      <w:bookmarkStart w:id="30" w:name="_Hlk66785221"/>
      <w:r w:rsidRPr="00AF01CA">
        <w:rPr>
          <w:rFonts w:ascii="Arial" w:hAnsi="Arial" w:cs="Arial"/>
          <w:sz w:val="20"/>
          <w:szCs w:val="20"/>
          <w:vertAlign w:val="superscript"/>
        </w:rPr>
        <w:t>5</w:t>
      </w:r>
      <w:r w:rsidRPr="00AF01CA">
        <w:rPr>
          <w:rFonts w:ascii="Arial" w:hAnsi="Arial" w:cs="Arial"/>
          <w:sz w:val="20"/>
          <w:szCs w:val="20"/>
        </w:rPr>
        <w:t>For participants aged 12 to 36 months at Baseline, the BITSEA should be completed for the duration of the study.</w:t>
      </w:r>
    </w:p>
    <w:p w14:paraId="2B34B08F" w14:textId="7065768B" w:rsidR="000C7C6F" w:rsidRPr="00AF01CA" w:rsidRDefault="000C7C6F" w:rsidP="006A41A6">
      <w:pPr>
        <w:jc w:val="both"/>
        <w:rPr>
          <w:rFonts w:ascii="Arial" w:hAnsi="Arial" w:cs="Arial"/>
          <w:sz w:val="20"/>
          <w:szCs w:val="20"/>
        </w:rPr>
      </w:pPr>
      <w:r w:rsidRPr="00AF01CA">
        <w:rPr>
          <w:rFonts w:ascii="Arial" w:hAnsi="Arial" w:cs="Arial"/>
          <w:sz w:val="20"/>
          <w:szCs w:val="20"/>
          <w:vertAlign w:val="superscript"/>
        </w:rPr>
        <w:t>6</w:t>
      </w:r>
      <w:r w:rsidR="00C53E8A" w:rsidRPr="00AF01CA">
        <w:rPr>
          <w:rFonts w:ascii="Arial" w:hAnsi="Arial" w:cs="Arial" w:hint="eastAsia"/>
          <w:sz w:val="20"/>
          <w:szCs w:val="20"/>
        </w:rPr>
        <w:t xml:space="preserve">For participants aged </w:t>
      </w:r>
      <w:r w:rsidR="00C53E8A" w:rsidRPr="00AF01CA">
        <w:rPr>
          <w:rFonts w:ascii="Arial" w:hAnsi="Arial" w:cs="Arial"/>
          <w:sz w:val="20"/>
          <w:szCs w:val="20"/>
        </w:rPr>
        <w:t>≥</w:t>
      </w:r>
      <w:r w:rsidR="00C53E8A" w:rsidRPr="00AF01CA">
        <w:rPr>
          <w:rFonts w:ascii="Arial" w:hAnsi="Arial" w:cs="Arial" w:hint="eastAsia"/>
          <w:sz w:val="20"/>
          <w:szCs w:val="20"/>
        </w:rPr>
        <w:t xml:space="preserve">24 months and </w:t>
      </w:r>
      <w:r w:rsidR="00C53E8A" w:rsidRPr="00AF01CA">
        <w:rPr>
          <w:rFonts w:ascii="Arial" w:hAnsi="Arial" w:cs="Arial"/>
          <w:sz w:val="20"/>
          <w:szCs w:val="20"/>
        </w:rPr>
        <w:t>≤</w:t>
      </w:r>
      <w:r w:rsidR="00C53E8A" w:rsidRPr="00AF01CA">
        <w:rPr>
          <w:rFonts w:ascii="Arial" w:hAnsi="Arial" w:cs="Arial" w:hint="eastAsia"/>
          <w:sz w:val="20"/>
          <w:szCs w:val="20"/>
        </w:rPr>
        <w:t>6 years at Baseline, the BRIEF-P should be completed for the duration of the study.</w:t>
      </w:r>
    </w:p>
    <w:p w14:paraId="51AF339F" w14:textId="16DBF35D" w:rsidR="000C7C6F" w:rsidRPr="00AF01CA" w:rsidRDefault="000C7C6F" w:rsidP="00B31B8C">
      <w:pPr>
        <w:jc w:val="both"/>
        <w:rPr>
          <w:rFonts w:ascii="Arial" w:hAnsi="Arial" w:cs="Arial"/>
          <w:sz w:val="20"/>
          <w:szCs w:val="20"/>
        </w:rPr>
      </w:pPr>
      <w:r w:rsidRPr="00AF01CA">
        <w:rPr>
          <w:rFonts w:ascii="Arial" w:hAnsi="Arial" w:cs="Arial"/>
          <w:sz w:val="20"/>
          <w:szCs w:val="20"/>
          <w:vertAlign w:val="superscript"/>
        </w:rPr>
        <w:t>7</w:t>
      </w:r>
      <w:r w:rsidR="00B31B8C" w:rsidRPr="00AF01CA">
        <w:rPr>
          <w:rFonts w:ascii="Arial" w:hAnsi="Arial" w:cs="Arial" w:hint="eastAsia"/>
          <w:sz w:val="20"/>
          <w:szCs w:val="20"/>
        </w:rPr>
        <w:t xml:space="preserve">For participants aged </w:t>
      </w:r>
      <w:r w:rsidR="00B31B8C" w:rsidRPr="00AF01CA">
        <w:rPr>
          <w:rFonts w:ascii="Arial" w:hAnsi="Arial" w:cs="Arial"/>
          <w:sz w:val="20"/>
          <w:szCs w:val="20"/>
        </w:rPr>
        <w:t>≥</w:t>
      </w:r>
      <w:r w:rsidR="00B31B8C" w:rsidRPr="00AF01CA">
        <w:rPr>
          <w:rFonts w:ascii="Arial" w:hAnsi="Arial" w:cs="Arial" w:hint="eastAsia"/>
          <w:sz w:val="20"/>
          <w:szCs w:val="20"/>
        </w:rPr>
        <w:t>18 months at Baseline, the CBCL should be completed and at all subsequent visits in more cognitively able children</w:t>
      </w:r>
      <w:r w:rsidR="00D24337" w:rsidRPr="00AF01CA">
        <w:rPr>
          <w:rFonts w:ascii="Arial" w:hAnsi="Arial" w:cs="Arial"/>
          <w:sz w:val="20"/>
          <w:szCs w:val="20"/>
        </w:rPr>
        <w:t xml:space="preserve"> </w:t>
      </w:r>
      <w:bookmarkStart w:id="31" w:name="_Hlk68335911"/>
      <w:r w:rsidR="00D24337" w:rsidRPr="00AF01CA">
        <w:rPr>
          <w:rFonts w:ascii="Arial" w:hAnsi="Arial" w:cs="Arial"/>
          <w:sz w:val="20"/>
          <w:szCs w:val="20"/>
        </w:rPr>
        <w:t>(base</w:t>
      </w:r>
      <w:r w:rsidR="00AF01CA" w:rsidRPr="00AF01CA">
        <w:rPr>
          <w:rFonts w:ascii="Arial" w:hAnsi="Arial" w:cs="Arial"/>
          <w:sz w:val="20"/>
          <w:szCs w:val="20"/>
        </w:rPr>
        <w:t>d</w:t>
      </w:r>
      <w:r w:rsidR="00D24337" w:rsidRPr="00AF01CA">
        <w:rPr>
          <w:rFonts w:ascii="Arial" w:hAnsi="Arial" w:cs="Arial"/>
          <w:sz w:val="20"/>
          <w:szCs w:val="20"/>
        </w:rPr>
        <w:t xml:space="preserve"> on their BSID/WPSSI </w:t>
      </w:r>
      <w:r w:rsidR="00AF01CA" w:rsidRPr="00AF01CA">
        <w:rPr>
          <w:rFonts w:ascii="Arial" w:hAnsi="Arial" w:cs="Arial"/>
          <w:sz w:val="20"/>
          <w:szCs w:val="20"/>
        </w:rPr>
        <w:t>score ≥70</w:t>
      </w:r>
      <w:r w:rsidR="00D24337" w:rsidRPr="00AF01CA">
        <w:rPr>
          <w:rFonts w:ascii="Arial" w:hAnsi="Arial" w:cs="Arial"/>
          <w:sz w:val="20"/>
          <w:szCs w:val="20"/>
        </w:rPr>
        <w:t>)</w:t>
      </w:r>
      <w:r w:rsidR="00B31B8C" w:rsidRPr="00AF01CA">
        <w:rPr>
          <w:rFonts w:ascii="Arial" w:hAnsi="Arial" w:cs="Arial" w:hint="eastAsia"/>
          <w:sz w:val="20"/>
          <w:szCs w:val="20"/>
        </w:rPr>
        <w:t xml:space="preserve">. </w:t>
      </w:r>
      <w:bookmarkEnd w:id="31"/>
      <w:r w:rsidR="00B31B8C" w:rsidRPr="00AF01CA">
        <w:rPr>
          <w:rFonts w:ascii="Arial" w:hAnsi="Arial" w:cs="Arial"/>
          <w:sz w:val="20"/>
          <w:szCs w:val="20"/>
        </w:rPr>
        <w:t>In less cognitively able children, the DBC will be used from the age of 4 years instead of the CBCL.</w:t>
      </w:r>
    </w:p>
    <w:bookmarkEnd w:id="30"/>
    <w:p w14:paraId="4952C0C5" w14:textId="277C6713" w:rsidR="00C21F6D" w:rsidRPr="003364B8" w:rsidRDefault="000C7C6F" w:rsidP="003364B8">
      <w:pPr>
        <w:jc w:val="both"/>
        <w:rPr>
          <w:rFonts w:ascii="Arial" w:hAnsi="Arial" w:cs="Arial"/>
          <w:color w:val="FF0000"/>
          <w:sz w:val="20"/>
          <w:szCs w:val="20"/>
        </w:rPr>
      </w:pPr>
      <w:r w:rsidRPr="00AF01CA">
        <w:rPr>
          <w:rFonts w:ascii="Arial" w:hAnsi="Arial" w:cs="Arial"/>
          <w:sz w:val="20"/>
          <w:szCs w:val="20"/>
          <w:vertAlign w:val="superscript"/>
        </w:rPr>
        <w:lastRenderedPageBreak/>
        <w:t>8</w:t>
      </w:r>
      <w:r w:rsidR="00A23B2C" w:rsidRPr="00AF01CA">
        <w:rPr>
          <w:rFonts w:ascii="Arial" w:hAnsi="Arial" w:cs="Arial"/>
          <w:sz w:val="20"/>
          <w:szCs w:val="20"/>
        </w:rPr>
        <w:t xml:space="preserve">The </w:t>
      </w:r>
      <w:r w:rsidR="0098088B" w:rsidRPr="00AF01CA">
        <w:rPr>
          <w:rFonts w:ascii="Arial" w:hAnsi="Arial" w:cs="Arial"/>
          <w:sz w:val="20"/>
          <w:szCs w:val="20"/>
        </w:rPr>
        <w:t>SRS</w:t>
      </w:r>
      <w:r w:rsidR="00A23B2C" w:rsidRPr="00AF01CA">
        <w:rPr>
          <w:rFonts w:ascii="Arial" w:hAnsi="Arial" w:cs="Arial"/>
          <w:sz w:val="20"/>
          <w:szCs w:val="20"/>
        </w:rPr>
        <w:t>-2 will be performed once for any child ≥</w:t>
      </w:r>
      <w:r w:rsidR="0098088B" w:rsidRPr="00AF01CA">
        <w:rPr>
          <w:rFonts w:ascii="Arial" w:hAnsi="Arial" w:cs="Arial"/>
          <w:sz w:val="20"/>
          <w:szCs w:val="20"/>
        </w:rPr>
        <w:t>3</w:t>
      </w:r>
      <w:r w:rsidR="00A23B2C" w:rsidRPr="00AF01CA">
        <w:rPr>
          <w:rFonts w:ascii="Arial" w:hAnsi="Arial" w:cs="Arial"/>
          <w:sz w:val="20"/>
          <w:szCs w:val="20"/>
        </w:rPr>
        <w:t xml:space="preserve"> years, either at age</w:t>
      </w:r>
      <w:r w:rsidR="0006676B" w:rsidRPr="00AF01CA">
        <w:rPr>
          <w:rFonts w:ascii="Arial" w:hAnsi="Arial" w:cs="Arial"/>
          <w:sz w:val="20"/>
          <w:szCs w:val="20"/>
        </w:rPr>
        <w:t xml:space="preserve"> </w:t>
      </w:r>
      <w:r w:rsidR="0098088B" w:rsidRPr="00AF01CA">
        <w:rPr>
          <w:rFonts w:ascii="Arial" w:hAnsi="Arial" w:cs="Arial"/>
          <w:sz w:val="20"/>
          <w:szCs w:val="20"/>
        </w:rPr>
        <w:t>3</w:t>
      </w:r>
      <w:r w:rsidR="00AC1C6C" w:rsidRPr="00AF01CA">
        <w:rPr>
          <w:rFonts w:ascii="Arial" w:hAnsi="Arial" w:cs="Arial"/>
          <w:sz w:val="20"/>
          <w:szCs w:val="20"/>
        </w:rPr>
        <w:t xml:space="preserve"> or</w:t>
      </w:r>
      <w:r w:rsidR="0006676B" w:rsidRPr="00AF01CA">
        <w:rPr>
          <w:rFonts w:ascii="Arial" w:hAnsi="Arial" w:cs="Arial"/>
          <w:sz w:val="20"/>
          <w:szCs w:val="20"/>
        </w:rPr>
        <w:t xml:space="preserve"> 6</w:t>
      </w:r>
      <w:r w:rsidR="00AC1C6C" w:rsidRPr="00AF01CA">
        <w:rPr>
          <w:rFonts w:ascii="Arial" w:hAnsi="Arial" w:cs="Arial"/>
          <w:sz w:val="20"/>
          <w:szCs w:val="20"/>
        </w:rPr>
        <w:t xml:space="preserve"> years</w:t>
      </w:r>
      <w:r w:rsidR="0065146F" w:rsidRPr="00AF01CA">
        <w:rPr>
          <w:rFonts w:ascii="Arial" w:hAnsi="Arial" w:cs="Arial"/>
          <w:sz w:val="20"/>
          <w:szCs w:val="20"/>
        </w:rPr>
        <w:t xml:space="preserve"> </w:t>
      </w:r>
      <w:r w:rsidR="00AC1C6C" w:rsidRPr="00AF01CA">
        <w:rPr>
          <w:rFonts w:ascii="Arial" w:hAnsi="Arial" w:cs="Arial"/>
          <w:sz w:val="20"/>
          <w:szCs w:val="20"/>
        </w:rPr>
        <w:t>(</w:t>
      </w:r>
      <w:r w:rsidR="0065146F" w:rsidRPr="00AF01CA">
        <w:rPr>
          <w:rFonts w:ascii="Arial" w:hAnsi="Arial" w:cs="Arial"/>
          <w:sz w:val="20"/>
          <w:szCs w:val="20"/>
        </w:rPr>
        <w:t xml:space="preserve">coinciding with </w:t>
      </w:r>
      <w:r w:rsidR="00AC1C6C" w:rsidRPr="00AF01CA">
        <w:rPr>
          <w:rFonts w:ascii="Arial" w:hAnsi="Arial" w:cs="Arial"/>
          <w:sz w:val="20"/>
          <w:szCs w:val="20"/>
        </w:rPr>
        <w:t xml:space="preserve">the </w:t>
      </w:r>
      <w:r w:rsidR="0065146F" w:rsidRPr="00AF01CA">
        <w:rPr>
          <w:rFonts w:ascii="Arial" w:hAnsi="Arial" w:cs="Arial"/>
          <w:sz w:val="20"/>
          <w:szCs w:val="20"/>
        </w:rPr>
        <w:t>ADOS</w:t>
      </w:r>
      <w:r w:rsidR="007C430E">
        <w:rPr>
          <w:rFonts w:ascii="Arial" w:hAnsi="Arial" w:cs="Arial"/>
          <w:sz w:val="20"/>
          <w:szCs w:val="20"/>
        </w:rPr>
        <w:t>-2</w:t>
      </w:r>
      <w:r w:rsidR="00AC1C6C" w:rsidRPr="00AF01CA">
        <w:rPr>
          <w:rFonts w:ascii="Arial" w:hAnsi="Arial" w:cs="Arial"/>
          <w:sz w:val="20"/>
          <w:szCs w:val="20"/>
        </w:rPr>
        <w:t>) or at</w:t>
      </w:r>
      <w:r w:rsidR="00A23B2C" w:rsidRPr="00AF01CA">
        <w:rPr>
          <w:rFonts w:ascii="Arial" w:hAnsi="Arial" w:cs="Arial"/>
          <w:sz w:val="20"/>
          <w:szCs w:val="20"/>
        </w:rPr>
        <w:t xml:space="preserve"> 9, 12, 15 or 18 years</w:t>
      </w:r>
      <w:r w:rsidR="00CD1983" w:rsidRPr="00AF01CA">
        <w:rPr>
          <w:rFonts w:ascii="Arial" w:hAnsi="Arial" w:cs="Arial"/>
          <w:sz w:val="20"/>
          <w:szCs w:val="20"/>
        </w:rPr>
        <w:t xml:space="preserve"> old</w:t>
      </w:r>
      <w:r w:rsidR="00D24337" w:rsidRPr="00AF01CA">
        <w:rPr>
          <w:rFonts w:ascii="Arial" w:hAnsi="Arial" w:cs="Arial"/>
          <w:sz w:val="20"/>
          <w:szCs w:val="20"/>
        </w:rPr>
        <w:t>/</w:t>
      </w:r>
      <w:r w:rsidR="002D67C4" w:rsidRPr="00AF01CA">
        <w:rPr>
          <w:rFonts w:ascii="Arial" w:hAnsi="Arial" w:cs="Arial"/>
          <w:sz w:val="20"/>
          <w:szCs w:val="20"/>
        </w:rPr>
        <w:t>adulthood</w:t>
      </w:r>
      <w:r w:rsidR="00A23B2C" w:rsidRPr="00AF01CA">
        <w:rPr>
          <w:rFonts w:ascii="Arial" w:hAnsi="Arial" w:cs="Arial"/>
          <w:sz w:val="20"/>
          <w:szCs w:val="20"/>
        </w:rPr>
        <w:t xml:space="preserve">, depending on the age of the </w:t>
      </w:r>
      <w:r w:rsidR="00760499" w:rsidRPr="00AF01CA">
        <w:rPr>
          <w:rFonts w:ascii="Arial" w:hAnsi="Arial" w:cs="Arial"/>
          <w:sz w:val="20"/>
          <w:szCs w:val="20"/>
        </w:rPr>
        <w:t>individual</w:t>
      </w:r>
      <w:r w:rsidR="00A23B2C" w:rsidRPr="00AF01CA">
        <w:rPr>
          <w:rFonts w:ascii="Arial" w:hAnsi="Arial" w:cs="Arial"/>
          <w:sz w:val="20"/>
          <w:szCs w:val="20"/>
        </w:rPr>
        <w:t xml:space="preserve"> at study entry.</w:t>
      </w:r>
      <w:bookmarkEnd w:id="29"/>
      <w:r w:rsidR="00C21F6D" w:rsidRPr="00D12C46">
        <w:rPr>
          <w:rFonts w:ascii="Arial" w:hAnsi="Arial" w:cs="Arial"/>
          <w:sz w:val="20"/>
          <w:szCs w:val="20"/>
        </w:rPr>
        <w:br w:type="page"/>
      </w:r>
    </w:p>
    <w:p w14:paraId="06BA3151" w14:textId="04D16BF7" w:rsidR="00C21F6D" w:rsidRDefault="00C21F6D" w:rsidP="00C21F6D">
      <w:pPr>
        <w:rPr>
          <w:rFonts w:ascii="Arial" w:hAnsi="Arial" w:cs="Arial"/>
          <w:b/>
          <w:bCs/>
          <w:sz w:val="24"/>
          <w:szCs w:val="24"/>
          <w:vertAlign w:val="superscript"/>
        </w:rPr>
      </w:pPr>
      <w:r w:rsidRPr="00D12C46">
        <w:rPr>
          <w:rFonts w:ascii="Arial" w:hAnsi="Arial" w:cs="Arial"/>
          <w:b/>
          <w:bCs/>
          <w:sz w:val="24"/>
          <w:szCs w:val="24"/>
        </w:rPr>
        <w:lastRenderedPageBreak/>
        <w:t>Table 2:</w:t>
      </w:r>
      <w:r w:rsidRPr="00D12C46">
        <w:rPr>
          <w:rFonts w:ascii="Arial" w:hAnsi="Arial" w:cs="Arial"/>
          <w:b/>
          <w:bCs/>
          <w:sz w:val="24"/>
          <w:szCs w:val="24"/>
        </w:rPr>
        <w:tab/>
      </w:r>
      <w:r w:rsidRPr="00CA6FF7">
        <w:rPr>
          <w:rFonts w:ascii="Arial" w:hAnsi="Arial" w:cs="Arial"/>
          <w:b/>
          <w:bCs/>
          <w:sz w:val="24"/>
          <w:szCs w:val="24"/>
        </w:rPr>
        <w:t>Schedule of Assessments</w:t>
      </w:r>
      <w:r w:rsidRPr="00CA6FF7">
        <w:rPr>
          <w:rFonts w:ascii="Arial" w:hAnsi="Arial" w:cs="Arial"/>
          <w:sz w:val="24"/>
          <w:szCs w:val="24"/>
        </w:rPr>
        <w:t xml:space="preserve"> </w:t>
      </w:r>
      <w:r w:rsidR="00096398">
        <w:rPr>
          <w:rFonts w:ascii="Arial" w:hAnsi="Arial" w:cs="Arial"/>
          <w:sz w:val="24"/>
          <w:szCs w:val="24"/>
        </w:rPr>
        <w:t>–</w:t>
      </w:r>
      <w:r w:rsidRPr="00CA6FF7">
        <w:rPr>
          <w:rFonts w:ascii="Arial" w:hAnsi="Arial" w:cs="Arial"/>
          <w:sz w:val="24"/>
          <w:szCs w:val="24"/>
        </w:rPr>
        <w:t xml:space="preserve"> </w:t>
      </w:r>
      <w:r w:rsidRPr="00CA6FF7">
        <w:rPr>
          <w:rFonts w:ascii="Arial" w:hAnsi="Arial" w:cs="Arial"/>
          <w:b/>
          <w:bCs/>
          <w:sz w:val="24"/>
          <w:szCs w:val="24"/>
        </w:rPr>
        <w:t xml:space="preserve">Basic </w:t>
      </w:r>
      <w:r w:rsidR="00FA5245">
        <w:rPr>
          <w:rFonts w:ascii="Arial" w:hAnsi="Arial" w:cs="Arial"/>
          <w:b/>
          <w:bCs/>
          <w:sz w:val="24"/>
          <w:szCs w:val="24"/>
        </w:rPr>
        <w:t>S</w:t>
      </w:r>
      <w:r w:rsidRPr="00CA6FF7">
        <w:rPr>
          <w:rFonts w:ascii="Arial" w:hAnsi="Arial" w:cs="Arial"/>
          <w:b/>
          <w:bCs/>
          <w:sz w:val="24"/>
          <w:szCs w:val="24"/>
        </w:rPr>
        <w:t xml:space="preserve">tudy </w:t>
      </w:r>
      <w:r w:rsidR="00FA5245">
        <w:rPr>
          <w:rFonts w:ascii="Arial" w:hAnsi="Arial" w:cs="Arial"/>
          <w:b/>
          <w:bCs/>
          <w:sz w:val="24"/>
          <w:szCs w:val="24"/>
        </w:rPr>
        <w:t>A</w:t>
      </w:r>
      <w:r w:rsidRPr="00CA6FF7">
        <w:rPr>
          <w:rFonts w:ascii="Arial" w:hAnsi="Arial" w:cs="Arial"/>
          <w:b/>
          <w:bCs/>
          <w:sz w:val="24"/>
          <w:szCs w:val="24"/>
        </w:rPr>
        <w:t>rm</w:t>
      </w:r>
      <w:r w:rsidR="00CD4219" w:rsidRPr="00CA6FF7">
        <w:rPr>
          <w:rFonts w:ascii="Arial" w:hAnsi="Arial" w:cs="Arial"/>
          <w:b/>
          <w:bCs/>
          <w:sz w:val="24"/>
          <w:szCs w:val="24"/>
          <w:vertAlign w:val="superscript"/>
        </w:rPr>
        <w:t>1</w:t>
      </w:r>
    </w:p>
    <w:tbl>
      <w:tblPr>
        <w:tblStyle w:val="TableGrid"/>
        <w:tblW w:w="9067" w:type="dxa"/>
        <w:tblLook w:val="04A0" w:firstRow="1" w:lastRow="0" w:firstColumn="1" w:lastColumn="0" w:noHBand="0" w:noVBand="1"/>
      </w:tblPr>
      <w:tblGrid>
        <w:gridCol w:w="1998"/>
        <w:gridCol w:w="1242"/>
        <w:gridCol w:w="949"/>
        <w:gridCol w:w="950"/>
        <w:gridCol w:w="949"/>
        <w:gridCol w:w="949"/>
        <w:gridCol w:w="949"/>
        <w:gridCol w:w="1081"/>
      </w:tblGrid>
      <w:tr w:rsidR="006D7332" w:rsidRPr="00D12C46" w14:paraId="796FB07E" w14:textId="77777777" w:rsidTr="00E83F9F">
        <w:tc>
          <w:tcPr>
            <w:tcW w:w="1998" w:type="dxa"/>
          </w:tcPr>
          <w:p w14:paraId="00E498E5" w14:textId="77777777" w:rsidR="006D7332" w:rsidRPr="00B642B5" w:rsidRDefault="006D7332" w:rsidP="009561D7">
            <w:pPr>
              <w:rPr>
                <w:rFonts w:ascii="Arial" w:hAnsi="Arial" w:cs="Arial"/>
                <w:b/>
                <w:bCs/>
                <w:sz w:val="18"/>
                <w:szCs w:val="18"/>
              </w:rPr>
            </w:pPr>
            <w:r w:rsidRPr="00B642B5">
              <w:rPr>
                <w:rFonts w:ascii="Arial" w:hAnsi="Arial" w:cs="Arial"/>
                <w:b/>
                <w:bCs/>
                <w:sz w:val="18"/>
                <w:szCs w:val="18"/>
              </w:rPr>
              <w:t>Study Visit</w:t>
            </w:r>
          </w:p>
        </w:tc>
        <w:tc>
          <w:tcPr>
            <w:tcW w:w="1242" w:type="dxa"/>
          </w:tcPr>
          <w:p w14:paraId="5CCA29C9"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1 Screening/ Baseline</w:t>
            </w:r>
          </w:p>
        </w:tc>
        <w:tc>
          <w:tcPr>
            <w:tcW w:w="949" w:type="dxa"/>
          </w:tcPr>
          <w:p w14:paraId="52B1DE62"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2</w:t>
            </w:r>
          </w:p>
        </w:tc>
        <w:tc>
          <w:tcPr>
            <w:tcW w:w="950" w:type="dxa"/>
          </w:tcPr>
          <w:p w14:paraId="0CAD3D28"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3</w:t>
            </w:r>
          </w:p>
        </w:tc>
        <w:tc>
          <w:tcPr>
            <w:tcW w:w="949" w:type="dxa"/>
          </w:tcPr>
          <w:p w14:paraId="6D0FDC0E"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4</w:t>
            </w:r>
          </w:p>
        </w:tc>
        <w:tc>
          <w:tcPr>
            <w:tcW w:w="949" w:type="dxa"/>
          </w:tcPr>
          <w:p w14:paraId="1479EB97"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5</w:t>
            </w:r>
          </w:p>
        </w:tc>
        <w:tc>
          <w:tcPr>
            <w:tcW w:w="949" w:type="dxa"/>
          </w:tcPr>
          <w:p w14:paraId="244FC5EA"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6</w:t>
            </w:r>
          </w:p>
        </w:tc>
        <w:tc>
          <w:tcPr>
            <w:tcW w:w="1081" w:type="dxa"/>
          </w:tcPr>
          <w:p w14:paraId="2368757B"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Visit 7/ET</w:t>
            </w:r>
          </w:p>
        </w:tc>
      </w:tr>
      <w:tr w:rsidR="006D7332" w:rsidRPr="00D12C46" w14:paraId="180946CE" w14:textId="77777777" w:rsidTr="00E83F9F">
        <w:tc>
          <w:tcPr>
            <w:tcW w:w="1998" w:type="dxa"/>
          </w:tcPr>
          <w:p w14:paraId="4CD2D68C" w14:textId="77777777" w:rsidR="006D7332" w:rsidRPr="00B642B5" w:rsidRDefault="006D7332" w:rsidP="009561D7">
            <w:pPr>
              <w:rPr>
                <w:rFonts w:ascii="Arial" w:hAnsi="Arial" w:cs="Arial"/>
                <w:b/>
                <w:bCs/>
                <w:sz w:val="18"/>
                <w:szCs w:val="18"/>
              </w:rPr>
            </w:pPr>
            <w:r w:rsidRPr="00B642B5">
              <w:rPr>
                <w:rFonts w:ascii="Arial" w:hAnsi="Arial" w:cs="Arial"/>
                <w:b/>
                <w:bCs/>
                <w:sz w:val="18"/>
                <w:szCs w:val="18"/>
              </w:rPr>
              <w:t>Month</w:t>
            </w:r>
          </w:p>
        </w:tc>
        <w:tc>
          <w:tcPr>
            <w:tcW w:w="1242" w:type="dxa"/>
          </w:tcPr>
          <w:p w14:paraId="4F7D8D9A"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0</w:t>
            </w:r>
          </w:p>
        </w:tc>
        <w:tc>
          <w:tcPr>
            <w:tcW w:w="949" w:type="dxa"/>
          </w:tcPr>
          <w:p w14:paraId="1EAE377F"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6</w:t>
            </w:r>
          </w:p>
          <w:p w14:paraId="1C93C1DB" w14:textId="77777777" w:rsidR="006D7332" w:rsidRPr="00B642B5" w:rsidRDefault="006D7332" w:rsidP="009561D7">
            <w:pPr>
              <w:jc w:val="center"/>
              <w:rPr>
                <w:rFonts w:ascii="Arial" w:hAnsi="Arial" w:cs="Arial"/>
                <w:b/>
                <w:bCs/>
                <w:sz w:val="18"/>
                <w:szCs w:val="18"/>
              </w:rPr>
            </w:pPr>
          </w:p>
        </w:tc>
        <w:tc>
          <w:tcPr>
            <w:tcW w:w="950" w:type="dxa"/>
          </w:tcPr>
          <w:p w14:paraId="6B80A34E"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12</w:t>
            </w:r>
          </w:p>
          <w:p w14:paraId="4105E2BE" w14:textId="77777777" w:rsidR="006D7332" w:rsidRPr="00B642B5" w:rsidRDefault="006D7332" w:rsidP="009561D7">
            <w:pPr>
              <w:jc w:val="center"/>
              <w:rPr>
                <w:rFonts w:ascii="Arial" w:hAnsi="Arial" w:cs="Arial"/>
                <w:b/>
                <w:bCs/>
                <w:sz w:val="18"/>
                <w:szCs w:val="18"/>
              </w:rPr>
            </w:pPr>
          </w:p>
        </w:tc>
        <w:tc>
          <w:tcPr>
            <w:tcW w:w="949" w:type="dxa"/>
          </w:tcPr>
          <w:p w14:paraId="19D87329"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18</w:t>
            </w:r>
          </w:p>
          <w:p w14:paraId="1FC6A119" w14:textId="77777777" w:rsidR="006D7332" w:rsidRPr="00B642B5" w:rsidRDefault="006D7332" w:rsidP="009561D7">
            <w:pPr>
              <w:jc w:val="center"/>
              <w:rPr>
                <w:rFonts w:ascii="Arial" w:hAnsi="Arial" w:cs="Arial"/>
                <w:b/>
                <w:bCs/>
                <w:sz w:val="18"/>
                <w:szCs w:val="18"/>
              </w:rPr>
            </w:pPr>
          </w:p>
        </w:tc>
        <w:tc>
          <w:tcPr>
            <w:tcW w:w="949" w:type="dxa"/>
          </w:tcPr>
          <w:p w14:paraId="221EEE36"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24</w:t>
            </w:r>
          </w:p>
        </w:tc>
        <w:tc>
          <w:tcPr>
            <w:tcW w:w="949" w:type="dxa"/>
          </w:tcPr>
          <w:p w14:paraId="17A554F4"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30</w:t>
            </w:r>
          </w:p>
          <w:p w14:paraId="3CB8C51F" w14:textId="77777777" w:rsidR="006D7332" w:rsidRPr="00B642B5" w:rsidRDefault="006D7332" w:rsidP="009561D7">
            <w:pPr>
              <w:jc w:val="center"/>
              <w:rPr>
                <w:rFonts w:ascii="Arial" w:hAnsi="Arial" w:cs="Arial"/>
                <w:b/>
                <w:bCs/>
                <w:sz w:val="18"/>
                <w:szCs w:val="18"/>
              </w:rPr>
            </w:pPr>
          </w:p>
        </w:tc>
        <w:tc>
          <w:tcPr>
            <w:tcW w:w="1081" w:type="dxa"/>
          </w:tcPr>
          <w:p w14:paraId="176EFDBF"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36</w:t>
            </w:r>
          </w:p>
        </w:tc>
      </w:tr>
      <w:tr w:rsidR="006D7332" w:rsidRPr="00D12C46" w14:paraId="750EAEC1" w14:textId="77777777" w:rsidTr="00E83F9F">
        <w:tc>
          <w:tcPr>
            <w:tcW w:w="1998" w:type="dxa"/>
          </w:tcPr>
          <w:p w14:paraId="36EE0C14" w14:textId="77777777" w:rsidR="006D7332" w:rsidRPr="00B642B5" w:rsidRDefault="006D7332" w:rsidP="009561D7">
            <w:pPr>
              <w:rPr>
                <w:rFonts w:ascii="Arial" w:hAnsi="Arial" w:cs="Arial"/>
                <w:b/>
                <w:bCs/>
                <w:sz w:val="18"/>
                <w:szCs w:val="18"/>
              </w:rPr>
            </w:pPr>
            <w:r w:rsidRPr="00B642B5">
              <w:rPr>
                <w:rFonts w:ascii="Arial" w:hAnsi="Arial" w:cs="Arial"/>
                <w:b/>
                <w:bCs/>
                <w:sz w:val="18"/>
                <w:szCs w:val="18"/>
              </w:rPr>
              <w:t>Study Day and Window</w:t>
            </w:r>
          </w:p>
        </w:tc>
        <w:tc>
          <w:tcPr>
            <w:tcW w:w="1242" w:type="dxa"/>
          </w:tcPr>
          <w:p w14:paraId="65521A6E" w14:textId="77777777" w:rsidR="006D7332" w:rsidRPr="00B642B5" w:rsidRDefault="006D7332" w:rsidP="009561D7">
            <w:pPr>
              <w:jc w:val="center"/>
              <w:rPr>
                <w:rFonts w:ascii="Arial" w:hAnsi="Arial" w:cs="Arial"/>
                <w:b/>
                <w:bCs/>
                <w:sz w:val="18"/>
                <w:szCs w:val="18"/>
              </w:rPr>
            </w:pPr>
            <w:r w:rsidRPr="00520ABD">
              <w:rPr>
                <w:rFonts w:ascii="Arial" w:hAnsi="Arial" w:cs="Arial"/>
                <w:b/>
                <w:bCs/>
                <w:sz w:val="18"/>
                <w:szCs w:val="18"/>
              </w:rPr>
              <w:t>+30 d</w:t>
            </w:r>
          </w:p>
        </w:tc>
        <w:tc>
          <w:tcPr>
            <w:tcW w:w="949" w:type="dxa"/>
          </w:tcPr>
          <w:p w14:paraId="19CCCC86"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182±30 d</w:t>
            </w:r>
          </w:p>
        </w:tc>
        <w:tc>
          <w:tcPr>
            <w:tcW w:w="950" w:type="dxa"/>
          </w:tcPr>
          <w:p w14:paraId="60CEECFF"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365±30 d</w:t>
            </w:r>
          </w:p>
        </w:tc>
        <w:tc>
          <w:tcPr>
            <w:tcW w:w="949" w:type="dxa"/>
          </w:tcPr>
          <w:p w14:paraId="7D66D4F0"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547±30 d</w:t>
            </w:r>
          </w:p>
        </w:tc>
        <w:tc>
          <w:tcPr>
            <w:tcW w:w="949" w:type="dxa"/>
          </w:tcPr>
          <w:p w14:paraId="6D040760"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730±30 d</w:t>
            </w:r>
          </w:p>
        </w:tc>
        <w:tc>
          <w:tcPr>
            <w:tcW w:w="949" w:type="dxa"/>
          </w:tcPr>
          <w:p w14:paraId="4E9BE862"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912±30 d</w:t>
            </w:r>
          </w:p>
        </w:tc>
        <w:tc>
          <w:tcPr>
            <w:tcW w:w="1081" w:type="dxa"/>
          </w:tcPr>
          <w:p w14:paraId="4E2ED0D7"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1094±30 d</w:t>
            </w:r>
          </w:p>
        </w:tc>
      </w:tr>
      <w:tr w:rsidR="006D7332" w:rsidRPr="00D12C46" w14:paraId="42781943" w14:textId="77777777" w:rsidTr="009561D7">
        <w:tc>
          <w:tcPr>
            <w:tcW w:w="9067" w:type="dxa"/>
            <w:gridSpan w:val="8"/>
            <w:shd w:val="clear" w:color="auto" w:fill="D9D9D9" w:themeFill="background1" w:themeFillShade="D9"/>
          </w:tcPr>
          <w:p w14:paraId="4F531C78"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Site and Clinician Assessments</w:t>
            </w:r>
          </w:p>
        </w:tc>
      </w:tr>
      <w:tr w:rsidR="006D7332" w:rsidRPr="00D12C46" w14:paraId="489DEF0E" w14:textId="77777777" w:rsidTr="00E83F9F">
        <w:tc>
          <w:tcPr>
            <w:tcW w:w="1998" w:type="dxa"/>
          </w:tcPr>
          <w:p w14:paraId="146DE7E0" w14:textId="77777777" w:rsidR="006D7332" w:rsidRPr="00B642B5" w:rsidRDefault="006D7332" w:rsidP="009561D7">
            <w:pPr>
              <w:rPr>
                <w:rFonts w:ascii="Arial" w:hAnsi="Arial" w:cs="Arial"/>
                <w:sz w:val="18"/>
                <w:szCs w:val="18"/>
              </w:rPr>
            </w:pPr>
            <w:r w:rsidRPr="00B642B5">
              <w:rPr>
                <w:rFonts w:ascii="Arial" w:hAnsi="Arial" w:cs="Arial"/>
                <w:sz w:val="18"/>
                <w:szCs w:val="18"/>
              </w:rPr>
              <w:t>Informed consent/assent</w:t>
            </w:r>
          </w:p>
        </w:tc>
        <w:tc>
          <w:tcPr>
            <w:tcW w:w="1242" w:type="dxa"/>
          </w:tcPr>
          <w:p w14:paraId="57652942"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5EEC9B3F" w14:textId="77777777" w:rsidR="006D7332" w:rsidRPr="00B642B5" w:rsidRDefault="006D7332" w:rsidP="009561D7">
            <w:pPr>
              <w:jc w:val="center"/>
              <w:rPr>
                <w:rFonts w:ascii="Arial" w:hAnsi="Arial" w:cs="Arial"/>
                <w:sz w:val="18"/>
                <w:szCs w:val="18"/>
              </w:rPr>
            </w:pPr>
          </w:p>
        </w:tc>
        <w:tc>
          <w:tcPr>
            <w:tcW w:w="950" w:type="dxa"/>
          </w:tcPr>
          <w:p w14:paraId="360CAAA9" w14:textId="77777777" w:rsidR="006D7332" w:rsidRPr="00B642B5" w:rsidRDefault="006D7332" w:rsidP="009561D7">
            <w:pPr>
              <w:jc w:val="center"/>
              <w:rPr>
                <w:rFonts w:ascii="Arial" w:hAnsi="Arial" w:cs="Arial"/>
                <w:sz w:val="18"/>
                <w:szCs w:val="18"/>
              </w:rPr>
            </w:pPr>
          </w:p>
        </w:tc>
        <w:tc>
          <w:tcPr>
            <w:tcW w:w="949" w:type="dxa"/>
          </w:tcPr>
          <w:p w14:paraId="1EFBE904" w14:textId="77777777" w:rsidR="006D7332" w:rsidRPr="00B642B5" w:rsidRDefault="006D7332" w:rsidP="009561D7">
            <w:pPr>
              <w:jc w:val="center"/>
              <w:rPr>
                <w:rFonts w:ascii="Arial" w:hAnsi="Arial" w:cs="Arial"/>
                <w:sz w:val="18"/>
                <w:szCs w:val="18"/>
              </w:rPr>
            </w:pPr>
          </w:p>
        </w:tc>
        <w:tc>
          <w:tcPr>
            <w:tcW w:w="949" w:type="dxa"/>
          </w:tcPr>
          <w:p w14:paraId="41270D34" w14:textId="77777777" w:rsidR="006D7332" w:rsidRPr="00B642B5" w:rsidRDefault="006D7332" w:rsidP="009561D7">
            <w:pPr>
              <w:jc w:val="center"/>
              <w:rPr>
                <w:rFonts w:ascii="Arial" w:hAnsi="Arial" w:cs="Arial"/>
                <w:sz w:val="18"/>
                <w:szCs w:val="18"/>
              </w:rPr>
            </w:pPr>
          </w:p>
        </w:tc>
        <w:tc>
          <w:tcPr>
            <w:tcW w:w="949" w:type="dxa"/>
          </w:tcPr>
          <w:p w14:paraId="12325A10" w14:textId="77777777" w:rsidR="006D7332" w:rsidRPr="00B642B5" w:rsidRDefault="006D7332" w:rsidP="009561D7">
            <w:pPr>
              <w:jc w:val="center"/>
              <w:rPr>
                <w:rFonts w:ascii="Arial" w:hAnsi="Arial" w:cs="Arial"/>
                <w:sz w:val="18"/>
                <w:szCs w:val="18"/>
              </w:rPr>
            </w:pPr>
          </w:p>
        </w:tc>
        <w:tc>
          <w:tcPr>
            <w:tcW w:w="1081" w:type="dxa"/>
          </w:tcPr>
          <w:p w14:paraId="30B5C6F2" w14:textId="77777777" w:rsidR="006D7332" w:rsidRPr="00B642B5" w:rsidRDefault="006D7332" w:rsidP="009561D7">
            <w:pPr>
              <w:jc w:val="center"/>
              <w:rPr>
                <w:rFonts w:ascii="Arial" w:hAnsi="Arial" w:cs="Arial"/>
                <w:sz w:val="18"/>
                <w:szCs w:val="18"/>
              </w:rPr>
            </w:pPr>
          </w:p>
        </w:tc>
      </w:tr>
      <w:tr w:rsidR="006D7332" w:rsidRPr="00D12C46" w14:paraId="15A52004" w14:textId="77777777" w:rsidTr="00E83F9F">
        <w:tc>
          <w:tcPr>
            <w:tcW w:w="1998" w:type="dxa"/>
          </w:tcPr>
          <w:p w14:paraId="6DE8CE50" w14:textId="77777777" w:rsidR="006D7332" w:rsidRPr="00B642B5" w:rsidRDefault="006D7332" w:rsidP="009561D7">
            <w:pPr>
              <w:rPr>
                <w:rFonts w:ascii="Arial" w:hAnsi="Arial" w:cs="Arial"/>
                <w:sz w:val="18"/>
                <w:szCs w:val="18"/>
              </w:rPr>
            </w:pPr>
            <w:r w:rsidRPr="00B642B5">
              <w:rPr>
                <w:rFonts w:ascii="Arial" w:hAnsi="Arial" w:cs="Arial"/>
                <w:sz w:val="18"/>
                <w:szCs w:val="18"/>
              </w:rPr>
              <w:t>Screen for eligibility</w:t>
            </w:r>
          </w:p>
        </w:tc>
        <w:tc>
          <w:tcPr>
            <w:tcW w:w="1242" w:type="dxa"/>
          </w:tcPr>
          <w:p w14:paraId="173FD84A"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075940DD" w14:textId="77777777" w:rsidR="006D7332" w:rsidRPr="00B642B5" w:rsidRDefault="006D7332" w:rsidP="009561D7">
            <w:pPr>
              <w:jc w:val="center"/>
              <w:rPr>
                <w:rFonts w:ascii="Arial" w:hAnsi="Arial" w:cs="Arial"/>
                <w:sz w:val="18"/>
                <w:szCs w:val="18"/>
              </w:rPr>
            </w:pPr>
          </w:p>
        </w:tc>
        <w:tc>
          <w:tcPr>
            <w:tcW w:w="950" w:type="dxa"/>
          </w:tcPr>
          <w:p w14:paraId="061A17AF" w14:textId="77777777" w:rsidR="006D7332" w:rsidRPr="00B642B5" w:rsidRDefault="006D7332" w:rsidP="009561D7">
            <w:pPr>
              <w:jc w:val="center"/>
              <w:rPr>
                <w:rFonts w:ascii="Arial" w:hAnsi="Arial" w:cs="Arial"/>
                <w:sz w:val="18"/>
                <w:szCs w:val="18"/>
              </w:rPr>
            </w:pPr>
          </w:p>
        </w:tc>
        <w:tc>
          <w:tcPr>
            <w:tcW w:w="949" w:type="dxa"/>
          </w:tcPr>
          <w:p w14:paraId="320B4D4C" w14:textId="77777777" w:rsidR="006D7332" w:rsidRPr="00B642B5" w:rsidRDefault="006D7332" w:rsidP="009561D7">
            <w:pPr>
              <w:jc w:val="center"/>
              <w:rPr>
                <w:rFonts w:ascii="Arial" w:hAnsi="Arial" w:cs="Arial"/>
                <w:sz w:val="18"/>
                <w:szCs w:val="18"/>
              </w:rPr>
            </w:pPr>
          </w:p>
        </w:tc>
        <w:tc>
          <w:tcPr>
            <w:tcW w:w="949" w:type="dxa"/>
          </w:tcPr>
          <w:p w14:paraId="76A12357" w14:textId="77777777" w:rsidR="006D7332" w:rsidRPr="00B642B5" w:rsidRDefault="006D7332" w:rsidP="009561D7">
            <w:pPr>
              <w:jc w:val="center"/>
              <w:rPr>
                <w:rFonts w:ascii="Arial" w:hAnsi="Arial" w:cs="Arial"/>
                <w:sz w:val="18"/>
                <w:szCs w:val="18"/>
              </w:rPr>
            </w:pPr>
          </w:p>
        </w:tc>
        <w:tc>
          <w:tcPr>
            <w:tcW w:w="949" w:type="dxa"/>
          </w:tcPr>
          <w:p w14:paraId="1ED5AC6E" w14:textId="77777777" w:rsidR="006D7332" w:rsidRPr="00B642B5" w:rsidRDefault="006D7332" w:rsidP="009561D7">
            <w:pPr>
              <w:jc w:val="center"/>
              <w:rPr>
                <w:rFonts w:ascii="Arial" w:hAnsi="Arial" w:cs="Arial"/>
                <w:sz w:val="18"/>
                <w:szCs w:val="18"/>
              </w:rPr>
            </w:pPr>
          </w:p>
        </w:tc>
        <w:tc>
          <w:tcPr>
            <w:tcW w:w="1081" w:type="dxa"/>
          </w:tcPr>
          <w:p w14:paraId="0644BA20" w14:textId="77777777" w:rsidR="006D7332" w:rsidRPr="00B642B5" w:rsidRDefault="006D7332" w:rsidP="009561D7">
            <w:pPr>
              <w:jc w:val="center"/>
              <w:rPr>
                <w:rFonts w:ascii="Arial" w:hAnsi="Arial" w:cs="Arial"/>
                <w:sz w:val="18"/>
                <w:szCs w:val="18"/>
              </w:rPr>
            </w:pPr>
          </w:p>
        </w:tc>
      </w:tr>
      <w:tr w:rsidR="006D7332" w:rsidRPr="00D12C46" w14:paraId="7EA5612D" w14:textId="77777777" w:rsidTr="00E83F9F">
        <w:tc>
          <w:tcPr>
            <w:tcW w:w="1998" w:type="dxa"/>
          </w:tcPr>
          <w:p w14:paraId="7AC9EA61" w14:textId="77777777" w:rsidR="006D7332" w:rsidRPr="00B642B5" w:rsidRDefault="006D7332" w:rsidP="009561D7">
            <w:pPr>
              <w:rPr>
                <w:rFonts w:ascii="Arial" w:hAnsi="Arial" w:cs="Arial"/>
                <w:sz w:val="18"/>
                <w:szCs w:val="18"/>
              </w:rPr>
            </w:pPr>
            <w:r w:rsidRPr="00B642B5">
              <w:rPr>
                <w:rFonts w:ascii="Arial" w:hAnsi="Arial" w:cs="Arial"/>
                <w:sz w:val="18"/>
                <w:szCs w:val="18"/>
              </w:rPr>
              <w:t xml:space="preserve">Demographics/ medical history* </w:t>
            </w:r>
          </w:p>
        </w:tc>
        <w:tc>
          <w:tcPr>
            <w:tcW w:w="1242" w:type="dxa"/>
          </w:tcPr>
          <w:p w14:paraId="2F317C88"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8833976"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7D40255A"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20E5E47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2E7A3299"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20F3E61C"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47CF816F"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6D7332" w:rsidRPr="00D12C46" w14:paraId="0807F1FB" w14:textId="77777777" w:rsidTr="00E83F9F">
        <w:tc>
          <w:tcPr>
            <w:tcW w:w="1998" w:type="dxa"/>
          </w:tcPr>
          <w:p w14:paraId="298E0418" w14:textId="77777777" w:rsidR="006D7332" w:rsidRPr="00B642B5" w:rsidRDefault="006D7332" w:rsidP="009561D7">
            <w:pPr>
              <w:rPr>
                <w:rFonts w:ascii="Arial" w:hAnsi="Arial" w:cs="Arial"/>
                <w:sz w:val="18"/>
                <w:szCs w:val="18"/>
              </w:rPr>
            </w:pPr>
            <w:r w:rsidRPr="00B642B5">
              <w:rPr>
                <w:rFonts w:ascii="Arial" w:hAnsi="Arial" w:cs="Arial"/>
                <w:sz w:val="18"/>
                <w:szCs w:val="18"/>
              </w:rPr>
              <w:t>Concomitant medications*</w:t>
            </w:r>
          </w:p>
        </w:tc>
        <w:tc>
          <w:tcPr>
            <w:tcW w:w="1242" w:type="dxa"/>
          </w:tcPr>
          <w:p w14:paraId="483FD33A"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53972EFC"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69F26E5C"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480A01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258A053F"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3AF7FD88"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56C6145C"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6D7332" w:rsidRPr="00D12C46" w14:paraId="68988347" w14:textId="77777777" w:rsidTr="00E83F9F">
        <w:tc>
          <w:tcPr>
            <w:tcW w:w="1998" w:type="dxa"/>
          </w:tcPr>
          <w:p w14:paraId="33DAD485" w14:textId="77777777" w:rsidR="006D7332" w:rsidRPr="00B642B5" w:rsidRDefault="006D7332" w:rsidP="009561D7">
            <w:pPr>
              <w:rPr>
                <w:rFonts w:ascii="Arial" w:hAnsi="Arial" w:cs="Arial"/>
                <w:sz w:val="18"/>
                <w:szCs w:val="18"/>
              </w:rPr>
            </w:pPr>
            <w:r w:rsidRPr="00B642B5">
              <w:rPr>
                <w:rFonts w:ascii="Arial" w:hAnsi="Arial" w:cs="Arial"/>
                <w:sz w:val="18"/>
                <w:szCs w:val="18"/>
              </w:rPr>
              <w:t>Weight and height*</w:t>
            </w:r>
          </w:p>
        </w:tc>
        <w:tc>
          <w:tcPr>
            <w:tcW w:w="1242" w:type="dxa"/>
          </w:tcPr>
          <w:p w14:paraId="6D17BDD7"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42DAE4E8"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628C5F3D"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3E2E8186"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92BCDC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4081BB1C"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4BF3F20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6D7332" w:rsidRPr="00D12C46" w14:paraId="69AF5F54" w14:textId="77777777" w:rsidTr="00E83F9F">
        <w:tc>
          <w:tcPr>
            <w:tcW w:w="1998" w:type="dxa"/>
          </w:tcPr>
          <w:p w14:paraId="3DF1365A" w14:textId="77777777" w:rsidR="006D7332" w:rsidRPr="00B642B5" w:rsidRDefault="006D7332" w:rsidP="009561D7">
            <w:pPr>
              <w:rPr>
                <w:rFonts w:ascii="Arial" w:hAnsi="Arial" w:cs="Arial"/>
                <w:sz w:val="18"/>
                <w:szCs w:val="18"/>
              </w:rPr>
            </w:pPr>
            <w:r w:rsidRPr="00B642B5">
              <w:rPr>
                <w:rFonts w:ascii="Arial" w:hAnsi="Arial" w:cs="Arial"/>
                <w:sz w:val="18"/>
                <w:szCs w:val="18"/>
              </w:rPr>
              <w:t>Physical examination*</w:t>
            </w:r>
          </w:p>
        </w:tc>
        <w:tc>
          <w:tcPr>
            <w:tcW w:w="1242" w:type="dxa"/>
          </w:tcPr>
          <w:p w14:paraId="69BEE253"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5AFD7CDE"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49AC2E02"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6D6DE900"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2C90A2E2"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43C57192"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08A2D418"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E83F9F" w:rsidRPr="00D12C46" w14:paraId="656B8532" w14:textId="77777777" w:rsidTr="00E83F9F">
        <w:tc>
          <w:tcPr>
            <w:tcW w:w="1998" w:type="dxa"/>
          </w:tcPr>
          <w:p w14:paraId="07E905B7" w14:textId="479475F6" w:rsidR="00E83F9F" w:rsidRPr="00B642B5" w:rsidRDefault="00E83F9F" w:rsidP="009561D7">
            <w:pPr>
              <w:rPr>
                <w:rFonts w:ascii="Arial" w:hAnsi="Arial" w:cs="Arial"/>
                <w:sz w:val="18"/>
                <w:szCs w:val="18"/>
              </w:rPr>
            </w:pPr>
            <w:r>
              <w:rPr>
                <w:rFonts w:ascii="Arial" w:hAnsi="Arial" w:cs="Arial"/>
                <w:sz w:val="18"/>
                <w:szCs w:val="18"/>
              </w:rPr>
              <w:t>B</w:t>
            </w:r>
            <w:r w:rsidRPr="00B642B5">
              <w:rPr>
                <w:rFonts w:ascii="Arial" w:hAnsi="Arial" w:cs="Arial"/>
                <w:sz w:val="18"/>
                <w:szCs w:val="18"/>
              </w:rPr>
              <w:t>lood</w:t>
            </w:r>
            <w:r>
              <w:rPr>
                <w:rFonts w:ascii="Arial" w:hAnsi="Arial" w:cs="Arial"/>
                <w:sz w:val="18"/>
                <w:szCs w:val="18"/>
              </w:rPr>
              <w:t>/biological/tissue</w:t>
            </w:r>
            <w:r w:rsidRPr="00B642B5">
              <w:rPr>
                <w:rFonts w:ascii="Arial" w:hAnsi="Arial" w:cs="Arial"/>
                <w:sz w:val="18"/>
                <w:szCs w:val="18"/>
              </w:rPr>
              <w:t xml:space="preserve"> sample</w:t>
            </w:r>
            <w:r>
              <w:rPr>
                <w:rFonts w:ascii="Arial" w:hAnsi="Arial" w:cs="Arial"/>
                <w:sz w:val="18"/>
                <w:szCs w:val="18"/>
              </w:rPr>
              <w:t>ǂ</w:t>
            </w:r>
          </w:p>
        </w:tc>
        <w:tc>
          <w:tcPr>
            <w:tcW w:w="1242" w:type="dxa"/>
          </w:tcPr>
          <w:p w14:paraId="118CFC0C" w14:textId="77777777" w:rsidR="00E83F9F" w:rsidRPr="00B642B5" w:rsidRDefault="00E83F9F" w:rsidP="009561D7">
            <w:pPr>
              <w:jc w:val="center"/>
              <w:rPr>
                <w:rFonts w:ascii="Arial" w:hAnsi="Arial" w:cs="Arial"/>
                <w:sz w:val="18"/>
                <w:szCs w:val="18"/>
              </w:rPr>
            </w:pPr>
            <w:r w:rsidRPr="00B642B5">
              <w:rPr>
                <w:rFonts w:ascii="Arial" w:hAnsi="Arial" w:cs="Arial"/>
                <w:sz w:val="18"/>
                <w:szCs w:val="18"/>
              </w:rPr>
              <w:t>X</w:t>
            </w:r>
          </w:p>
        </w:tc>
        <w:tc>
          <w:tcPr>
            <w:tcW w:w="5827" w:type="dxa"/>
            <w:gridSpan w:val="6"/>
          </w:tcPr>
          <w:p w14:paraId="79A5B707" w14:textId="7CDF3DD5" w:rsidR="00E83F9F" w:rsidRPr="00B642B5" w:rsidRDefault="00E83F9F" w:rsidP="009561D7">
            <w:pPr>
              <w:jc w:val="center"/>
              <w:rPr>
                <w:rFonts w:ascii="Arial" w:hAnsi="Arial" w:cs="Arial"/>
                <w:sz w:val="18"/>
                <w:szCs w:val="18"/>
              </w:rPr>
            </w:pPr>
            <w:r>
              <w:rPr>
                <w:rFonts w:ascii="Arial" w:hAnsi="Arial" w:cs="Arial"/>
                <w:sz w:val="18"/>
                <w:szCs w:val="18"/>
              </w:rPr>
              <w:t xml:space="preserve"> ǂ</w:t>
            </w:r>
          </w:p>
        </w:tc>
      </w:tr>
      <w:tr w:rsidR="006D7332" w:rsidRPr="00D12C46" w14:paraId="0CD9C293" w14:textId="77777777" w:rsidTr="00E83F9F">
        <w:tc>
          <w:tcPr>
            <w:tcW w:w="1998" w:type="dxa"/>
          </w:tcPr>
          <w:p w14:paraId="68E1C087" w14:textId="77777777" w:rsidR="006D7332" w:rsidRPr="00B642B5" w:rsidRDefault="006D7332" w:rsidP="009561D7">
            <w:pPr>
              <w:rPr>
                <w:rFonts w:ascii="Arial" w:hAnsi="Arial" w:cs="Arial"/>
                <w:sz w:val="18"/>
                <w:szCs w:val="18"/>
              </w:rPr>
            </w:pPr>
            <w:r w:rsidRPr="00B642B5">
              <w:rPr>
                <w:rFonts w:ascii="Arial" w:hAnsi="Arial" w:cs="Arial"/>
                <w:sz w:val="18"/>
                <w:szCs w:val="18"/>
              </w:rPr>
              <w:t>Seizure diary training</w:t>
            </w:r>
          </w:p>
        </w:tc>
        <w:tc>
          <w:tcPr>
            <w:tcW w:w="1242" w:type="dxa"/>
          </w:tcPr>
          <w:p w14:paraId="37A3F46D"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27E4DD54" w14:textId="77777777" w:rsidR="006D7332" w:rsidRPr="00B642B5" w:rsidRDefault="006D7332" w:rsidP="009561D7">
            <w:pPr>
              <w:jc w:val="center"/>
              <w:rPr>
                <w:rFonts w:ascii="Arial" w:hAnsi="Arial" w:cs="Arial"/>
                <w:sz w:val="18"/>
                <w:szCs w:val="18"/>
              </w:rPr>
            </w:pPr>
          </w:p>
        </w:tc>
        <w:tc>
          <w:tcPr>
            <w:tcW w:w="950" w:type="dxa"/>
          </w:tcPr>
          <w:p w14:paraId="120BB04B" w14:textId="77777777" w:rsidR="006D7332" w:rsidRPr="00B642B5" w:rsidRDefault="006D7332" w:rsidP="009561D7">
            <w:pPr>
              <w:jc w:val="center"/>
              <w:rPr>
                <w:rFonts w:ascii="Arial" w:hAnsi="Arial" w:cs="Arial"/>
                <w:sz w:val="18"/>
                <w:szCs w:val="18"/>
              </w:rPr>
            </w:pPr>
          </w:p>
        </w:tc>
        <w:tc>
          <w:tcPr>
            <w:tcW w:w="949" w:type="dxa"/>
          </w:tcPr>
          <w:p w14:paraId="6576D960" w14:textId="77777777" w:rsidR="006D7332" w:rsidRPr="00B642B5" w:rsidRDefault="006D7332" w:rsidP="009561D7">
            <w:pPr>
              <w:jc w:val="center"/>
              <w:rPr>
                <w:rFonts w:ascii="Arial" w:hAnsi="Arial" w:cs="Arial"/>
                <w:sz w:val="18"/>
                <w:szCs w:val="18"/>
              </w:rPr>
            </w:pPr>
          </w:p>
        </w:tc>
        <w:tc>
          <w:tcPr>
            <w:tcW w:w="949" w:type="dxa"/>
          </w:tcPr>
          <w:p w14:paraId="1B7E378E" w14:textId="77777777" w:rsidR="006D7332" w:rsidRPr="00B642B5" w:rsidRDefault="006D7332" w:rsidP="009561D7">
            <w:pPr>
              <w:jc w:val="center"/>
              <w:rPr>
                <w:rFonts w:ascii="Arial" w:hAnsi="Arial" w:cs="Arial"/>
                <w:sz w:val="18"/>
                <w:szCs w:val="18"/>
              </w:rPr>
            </w:pPr>
          </w:p>
        </w:tc>
        <w:tc>
          <w:tcPr>
            <w:tcW w:w="949" w:type="dxa"/>
          </w:tcPr>
          <w:p w14:paraId="542609D8" w14:textId="77777777" w:rsidR="006D7332" w:rsidRPr="00B642B5" w:rsidRDefault="006D7332" w:rsidP="009561D7">
            <w:pPr>
              <w:jc w:val="center"/>
              <w:rPr>
                <w:rFonts w:ascii="Arial" w:hAnsi="Arial" w:cs="Arial"/>
                <w:sz w:val="18"/>
                <w:szCs w:val="18"/>
              </w:rPr>
            </w:pPr>
          </w:p>
        </w:tc>
        <w:tc>
          <w:tcPr>
            <w:tcW w:w="1081" w:type="dxa"/>
          </w:tcPr>
          <w:p w14:paraId="52547357" w14:textId="77777777" w:rsidR="006D7332" w:rsidRPr="00B642B5" w:rsidRDefault="006D7332" w:rsidP="009561D7">
            <w:pPr>
              <w:jc w:val="center"/>
              <w:rPr>
                <w:rFonts w:ascii="Arial" w:hAnsi="Arial" w:cs="Arial"/>
                <w:sz w:val="18"/>
                <w:szCs w:val="18"/>
              </w:rPr>
            </w:pPr>
          </w:p>
        </w:tc>
      </w:tr>
      <w:tr w:rsidR="006D7332" w:rsidRPr="00D12C46" w14:paraId="17E59212" w14:textId="77777777" w:rsidTr="009561D7">
        <w:tc>
          <w:tcPr>
            <w:tcW w:w="9067" w:type="dxa"/>
            <w:gridSpan w:val="8"/>
            <w:shd w:val="clear" w:color="auto" w:fill="D9D9D9" w:themeFill="background1" w:themeFillShade="D9"/>
          </w:tcPr>
          <w:p w14:paraId="6CF541AE" w14:textId="77777777" w:rsidR="006D7332" w:rsidRPr="00B642B5" w:rsidRDefault="006D7332" w:rsidP="009561D7">
            <w:pPr>
              <w:jc w:val="center"/>
              <w:rPr>
                <w:rFonts w:ascii="Arial" w:hAnsi="Arial" w:cs="Arial"/>
                <w:b/>
                <w:bCs/>
                <w:sz w:val="18"/>
                <w:szCs w:val="18"/>
              </w:rPr>
            </w:pPr>
            <w:r w:rsidRPr="00B642B5">
              <w:rPr>
                <w:rFonts w:ascii="Arial" w:hAnsi="Arial" w:cs="Arial"/>
                <w:b/>
                <w:bCs/>
                <w:sz w:val="18"/>
                <w:szCs w:val="18"/>
              </w:rPr>
              <w:t>Patient/caregiver reported assessments</w:t>
            </w:r>
          </w:p>
        </w:tc>
      </w:tr>
      <w:tr w:rsidR="006D7332" w:rsidRPr="00D12C46" w14:paraId="301D97EB" w14:textId="77777777" w:rsidTr="00E83F9F">
        <w:tc>
          <w:tcPr>
            <w:tcW w:w="1998" w:type="dxa"/>
          </w:tcPr>
          <w:p w14:paraId="5D2178B4" w14:textId="77777777" w:rsidR="006D7332" w:rsidRPr="00B642B5" w:rsidRDefault="006D7332" w:rsidP="009561D7">
            <w:pPr>
              <w:rPr>
                <w:rFonts w:ascii="Arial" w:hAnsi="Arial" w:cs="Arial"/>
                <w:sz w:val="18"/>
                <w:szCs w:val="18"/>
              </w:rPr>
            </w:pPr>
            <w:r w:rsidRPr="00B642B5">
              <w:rPr>
                <w:rFonts w:ascii="Arial" w:hAnsi="Arial" w:cs="Arial"/>
                <w:sz w:val="18"/>
                <w:szCs w:val="18"/>
              </w:rPr>
              <w:t>Seizure diary</w:t>
            </w:r>
          </w:p>
        </w:tc>
        <w:tc>
          <w:tcPr>
            <w:tcW w:w="1242" w:type="dxa"/>
          </w:tcPr>
          <w:p w14:paraId="68208C1F"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43AC6F5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4937E333"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0013F4C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8A1E9DC"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6954A8F"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785A0277"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6D7332" w:rsidRPr="00D12C46" w14:paraId="3673F794" w14:textId="77777777" w:rsidTr="00E83F9F">
        <w:tc>
          <w:tcPr>
            <w:tcW w:w="1998" w:type="dxa"/>
          </w:tcPr>
          <w:p w14:paraId="7A59F067" w14:textId="3EBECAC4" w:rsidR="006D7332" w:rsidRPr="00B642B5" w:rsidRDefault="006D7332" w:rsidP="009561D7">
            <w:pPr>
              <w:rPr>
                <w:rFonts w:ascii="Arial" w:hAnsi="Arial" w:cs="Arial"/>
                <w:sz w:val="18"/>
                <w:szCs w:val="18"/>
              </w:rPr>
            </w:pPr>
            <w:r w:rsidRPr="00B642B5">
              <w:rPr>
                <w:rFonts w:ascii="Arial" w:hAnsi="Arial" w:cs="Arial"/>
                <w:sz w:val="18"/>
                <w:szCs w:val="18"/>
              </w:rPr>
              <w:t>Seizure diary reminder phone call</w:t>
            </w:r>
            <w:r w:rsidR="00717AAD">
              <w:rPr>
                <w:rFonts w:ascii="Arial" w:hAnsi="Arial" w:cs="Arial"/>
                <w:sz w:val="18"/>
                <w:szCs w:val="18"/>
                <w:vertAlign w:val="superscript"/>
              </w:rPr>
              <w:t>2</w:t>
            </w:r>
          </w:p>
        </w:tc>
        <w:tc>
          <w:tcPr>
            <w:tcW w:w="1242" w:type="dxa"/>
          </w:tcPr>
          <w:p w14:paraId="67689E0B"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33840B4D"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6BB253C0"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3343D13B"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4BBE8E3D"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686390C6"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4EB5FB3B"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6D7332" w:rsidRPr="00D12C46" w14:paraId="12B01EEA" w14:textId="77777777" w:rsidTr="00E83F9F">
        <w:tc>
          <w:tcPr>
            <w:tcW w:w="1998" w:type="dxa"/>
          </w:tcPr>
          <w:p w14:paraId="19EDA6E2" w14:textId="77777777" w:rsidR="006D7332" w:rsidRPr="00B642B5" w:rsidRDefault="006D7332" w:rsidP="009561D7">
            <w:pPr>
              <w:rPr>
                <w:rFonts w:ascii="Arial" w:hAnsi="Arial" w:cs="Arial"/>
                <w:sz w:val="18"/>
                <w:szCs w:val="18"/>
              </w:rPr>
            </w:pPr>
            <w:r w:rsidRPr="00B642B5">
              <w:rPr>
                <w:rFonts w:ascii="Arial" w:hAnsi="Arial" w:cs="Arial"/>
                <w:sz w:val="18"/>
                <w:szCs w:val="18"/>
              </w:rPr>
              <w:t>Home videos of seizures (optional)</w:t>
            </w:r>
          </w:p>
        </w:tc>
        <w:tc>
          <w:tcPr>
            <w:tcW w:w="1242" w:type="dxa"/>
          </w:tcPr>
          <w:p w14:paraId="4D27F5D5"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10EBC08"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50" w:type="dxa"/>
          </w:tcPr>
          <w:p w14:paraId="7D50359A"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092545B7"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75F03F31"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949" w:type="dxa"/>
          </w:tcPr>
          <w:p w14:paraId="1CB5201B"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c>
          <w:tcPr>
            <w:tcW w:w="1081" w:type="dxa"/>
          </w:tcPr>
          <w:p w14:paraId="6B9D7576" w14:textId="77777777" w:rsidR="006D7332" w:rsidRPr="00B642B5" w:rsidRDefault="006D7332" w:rsidP="009561D7">
            <w:pPr>
              <w:jc w:val="center"/>
              <w:rPr>
                <w:rFonts w:ascii="Arial" w:hAnsi="Arial" w:cs="Arial"/>
                <w:sz w:val="18"/>
                <w:szCs w:val="18"/>
              </w:rPr>
            </w:pPr>
            <w:r w:rsidRPr="00B642B5">
              <w:rPr>
                <w:rFonts w:ascii="Arial" w:hAnsi="Arial" w:cs="Arial"/>
                <w:sz w:val="18"/>
                <w:szCs w:val="18"/>
              </w:rPr>
              <w:t>(X)</w:t>
            </w:r>
          </w:p>
        </w:tc>
      </w:tr>
      <w:tr w:rsidR="00717AAD" w:rsidRPr="00D12C46" w14:paraId="28154024" w14:textId="77777777" w:rsidTr="00E83F9F">
        <w:tc>
          <w:tcPr>
            <w:tcW w:w="1998" w:type="dxa"/>
          </w:tcPr>
          <w:p w14:paraId="099EB1FB" w14:textId="2ABDB1B3" w:rsidR="00717AAD" w:rsidRPr="00B642B5" w:rsidRDefault="00717AAD" w:rsidP="00717AAD">
            <w:pPr>
              <w:rPr>
                <w:rFonts w:ascii="Arial" w:hAnsi="Arial" w:cs="Arial"/>
                <w:sz w:val="18"/>
                <w:szCs w:val="18"/>
              </w:rPr>
            </w:pPr>
            <w:r w:rsidRPr="00B642B5">
              <w:rPr>
                <w:rFonts w:ascii="Arial" w:hAnsi="Arial" w:cs="Arial"/>
                <w:sz w:val="18"/>
                <w:szCs w:val="18"/>
              </w:rPr>
              <w:t>VABS-III</w:t>
            </w:r>
          </w:p>
        </w:tc>
        <w:tc>
          <w:tcPr>
            <w:tcW w:w="1242" w:type="dxa"/>
          </w:tcPr>
          <w:p w14:paraId="281E9BCA" w14:textId="0380850F"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c>
          <w:tcPr>
            <w:tcW w:w="949" w:type="dxa"/>
          </w:tcPr>
          <w:p w14:paraId="394B514D" w14:textId="06BD3497"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c>
          <w:tcPr>
            <w:tcW w:w="950" w:type="dxa"/>
          </w:tcPr>
          <w:p w14:paraId="197AC44D" w14:textId="7AC92D04"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c>
          <w:tcPr>
            <w:tcW w:w="949" w:type="dxa"/>
          </w:tcPr>
          <w:p w14:paraId="15C982D6" w14:textId="714B1332"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c>
          <w:tcPr>
            <w:tcW w:w="949" w:type="dxa"/>
          </w:tcPr>
          <w:p w14:paraId="6EACFC71" w14:textId="06CCE06B"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c>
          <w:tcPr>
            <w:tcW w:w="949" w:type="dxa"/>
          </w:tcPr>
          <w:p w14:paraId="7D5D7DCC" w14:textId="7157EC5F"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c>
          <w:tcPr>
            <w:tcW w:w="1081" w:type="dxa"/>
          </w:tcPr>
          <w:p w14:paraId="06AFF9F8" w14:textId="7839AD3E" w:rsidR="00717AAD" w:rsidRPr="00B642B5" w:rsidRDefault="00717AAD" w:rsidP="00717AAD">
            <w:pPr>
              <w:jc w:val="center"/>
              <w:rPr>
                <w:rFonts w:ascii="Arial" w:hAnsi="Arial" w:cs="Arial"/>
                <w:sz w:val="18"/>
                <w:szCs w:val="18"/>
              </w:rPr>
            </w:pPr>
            <w:r w:rsidRPr="00B642B5">
              <w:rPr>
                <w:rFonts w:ascii="Arial" w:hAnsi="Arial" w:cs="Arial"/>
                <w:sz w:val="18"/>
                <w:szCs w:val="18"/>
              </w:rPr>
              <w:t>X</w:t>
            </w:r>
          </w:p>
        </w:tc>
      </w:tr>
      <w:tr w:rsidR="00717AAD" w:rsidRPr="00D12C46" w14:paraId="64A20743" w14:textId="77777777" w:rsidTr="00E83F9F">
        <w:tc>
          <w:tcPr>
            <w:tcW w:w="1998" w:type="dxa"/>
          </w:tcPr>
          <w:p w14:paraId="524A5C86" w14:textId="6A5294A4" w:rsidR="00717AAD" w:rsidRPr="005758CA" w:rsidRDefault="00717AAD" w:rsidP="00717AAD">
            <w:pPr>
              <w:rPr>
                <w:rFonts w:ascii="Arial" w:hAnsi="Arial" w:cs="Arial"/>
                <w:color w:val="A6A6A6" w:themeColor="background1" w:themeShade="A6"/>
                <w:sz w:val="18"/>
                <w:szCs w:val="18"/>
              </w:rPr>
            </w:pPr>
            <w:r w:rsidRPr="00B642B5">
              <w:rPr>
                <w:rFonts w:ascii="Arial" w:hAnsi="Arial" w:cs="Arial"/>
                <w:sz w:val="18"/>
                <w:szCs w:val="18"/>
              </w:rPr>
              <w:t>BITSEA</w:t>
            </w:r>
            <w:r>
              <w:rPr>
                <w:rFonts w:ascii="Arial" w:hAnsi="Arial" w:cs="Arial"/>
                <w:sz w:val="18"/>
                <w:szCs w:val="18"/>
                <w:vertAlign w:val="superscript"/>
              </w:rPr>
              <w:t>3</w:t>
            </w:r>
          </w:p>
        </w:tc>
        <w:tc>
          <w:tcPr>
            <w:tcW w:w="1242" w:type="dxa"/>
          </w:tcPr>
          <w:p w14:paraId="09CC6A68" w14:textId="7E67EC71"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021AD693" w14:textId="73029142"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50" w:type="dxa"/>
          </w:tcPr>
          <w:p w14:paraId="5AA6811E" w14:textId="36340727"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40B45330" w14:textId="673CF36C"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60E82982" w14:textId="24D3D9C9"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458D4E99" w14:textId="0E5E9990"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1081" w:type="dxa"/>
          </w:tcPr>
          <w:p w14:paraId="590D0C69" w14:textId="5158DA97"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r>
      <w:tr w:rsidR="00717AAD" w:rsidRPr="00D12C46" w14:paraId="3F89F3BD" w14:textId="77777777" w:rsidTr="00E83F9F">
        <w:tc>
          <w:tcPr>
            <w:tcW w:w="1998" w:type="dxa"/>
          </w:tcPr>
          <w:p w14:paraId="36FD7D7E" w14:textId="64CC9E3B" w:rsidR="00717AAD" w:rsidRPr="005758CA" w:rsidRDefault="00717AAD" w:rsidP="00717AAD">
            <w:pPr>
              <w:rPr>
                <w:rFonts w:ascii="Arial" w:hAnsi="Arial" w:cs="Arial"/>
                <w:color w:val="A6A6A6" w:themeColor="background1" w:themeShade="A6"/>
                <w:sz w:val="18"/>
                <w:szCs w:val="18"/>
              </w:rPr>
            </w:pPr>
            <w:r w:rsidRPr="00B642B5">
              <w:rPr>
                <w:rFonts w:ascii="Arial" w:hAnsi="Arial" w:cs="Arial"/>
                <w:sz w:val="18"/>
                <w:szCs w:val="18"/>
              </w:rPr>
              <w:t>BRIEF-P/ BRIEF-2†</w:t>
            </w:r>
            <w:r>
              <w:rPr>
                <w:rFonts w:ascii="Arial" w:hAnsi="Arial" w:cs="Arial"/>
                <w:sz w:val="18"/>
                <w:szCs w:val="18"/>
                <w:vertAlign w:val="superscript"/>
              </w:rPr>
              <w:t>4</w:t>
            </w:r>
          </w:p>
        </w:tc>
        <w:tc>
          <w:tcPr>
            <w:tcW w:w="1242" w:type="dxa"/>
          </w:tcPr>
          <w:p w14:paraId="35C410AF" w14:textId="05F6230B"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3DC0CF1C" w14:textId="1558AFF9"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50" w:type="dxa"/>
          </w:tcPr>
          <w:p w14:paraId="28D62E3B" w14:textId="396DB4C9"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3BB844BB" w14:textId="39C8CACE"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273195B9" w14:textId="46DC8AA5"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3449A13D" w14:textId="74E1A004"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1081" w:type="dxa"/>
          </w:tcPr>
          <w:p w14:paraId="07BB827F" w14:textId="2D15E824"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r>
      <w:tr w:rsidR="00717AAD" w:rsidRPr="00D12C46" w14:paraId="56588273" w14:textId="77777777" w:rsidTr="00E83F9F">
        <w:tc>
          <w:tcPr>
            <w:tcW w:w="1998" w:type="dxa"/>
          </w:tcPr>
          <w:p w14:paraId="2A587CF1" w14:textId="43081908" w:rsidR="00717AAD" w:rsidRPr="005758CA" w:rsidRDefault="00717AAD" w:rsidP="00717AAD">
            <w:pPr>
              <w:rPr>
                <w:rFonts w:ascii="Arial" w:hAnsi="Arial" w:cs="Arial"/>
                <w:color w:val="A6A6A6" w:themeColor="background1" w:themeShade="A6"/>
                <w:sz w:val="18"/>
                <w:szCs w:val="18"/>
              </w:rPr>
            </w:pPr>
            <w:r w:rsidRPr="00B642B5">
              <w:rPr>
                <w:rFonts w:ascii="Arial" w:hAnsi="Arial" w:cs="Arial"/>
                <w:sz w:val="18"/>
                <w:szCs w:val="18"/>
              </w:rPr>
              <w:t>CBCL/DBC†</w:t>
            </w:r>
            <w:r>
              <w:rPr>
                <w:rFonts w:ascii="Arial" w:hAnsi="Arial" w:cs="Arial"/>
                <w:sz w:val="18"/>
                <w:szCs w:val="18"/>
                <w:vertAlign w:val="superscript"/>
              </w:rPr>
              <w:t>5</w:t>
            </w:r>
          </w:p>
        </w:tc>
        <w:tc>
          <w:tcPr>
            <w:tcW w:w="1242" w:type="dxa"/>
          </w:tcPr>
          <w:p w14:paraId="1FBDF6E1" w14:textId="5497927C"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55B4DA99" w14:textId="5FF8AB4A"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50" w:type="dxa"/>
          </w:tcPr>
          <w:p w14:paraId="1632F6A7" w14:textId="098FD480"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3C2D1AB1" w14:textId="0C65531A"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2965D0B8" w14:textId="5F180155"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4204E335" w14:textId="65F3B5F9"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1081" w:type="dxa"/>
          </w:tcPr>
          <w:p w14:paraId="508D4337" w14:textId="757E7223"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r>
      <w:tr w:rsidR="00717AAD" w:rsidRPr="00D12C46" w14:paraId="1CD8CFAA" w14:textId="77777777" w:rsidTr="00E83F9F">
        <w:tc>
          <w:tcPr>
            <w:tcW w:w="1998" w:type="dxa"/>
          </w:tcPr>
          <w:p w14:paraId="1C915E14" w14:textId="4C53E9B0" w:rsidR="00717AAD" w:rsidRPr="005758CA" w:rsidRDefault="00717AAD" w:rsidP="00717AAD">
            <w:pPr>
              <w:rPr>
                <w:rFonts w:ascii="Arial" w:hAnsi="Arial" w:cs="Arial"/>
                <w:color w:val="A6A6A6" w:themeColor="background1" w:themeShade="A6"/>
                <w:sz w:val="18"/>
                <w:szCs w:val="18"/>
              </w:rPr>
            </w:pPr>
            <w:r w:rsidRPr="00B642B5">
              <w:rPr>
                <w:rFonts w:ascii="Arial" w:hAnsi="Arial" w:cs="Arial"/>
                <w:sz w:val="18"/>
                <w:szCs w:val="18"/>
              </w:rPr>
              <w:t>SDQ</w:t>
            </w:r>
          </w:p>
        </w:tc>
        <w:tc>
          <w:tcPr>
            <w:tcW w:w="1242" w:type="dxa"/>
          </w:tcPr>
          <w:p w14:paraId="0FD2F91D" w14:textId="061D038F"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2BAB8AD4" w14:textId="7CE319B5"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50" w:type="dxa"/>
          </w:tcPr>
          <w:p w14:paraId="6EF9B0D1" w14:textId="4881F673"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7C013EE7" w14:textId="55097AE4"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56D72338" w14:textId="40F67D0A"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949" w:type="dxa"/>
          </w:tcPr>
          <w:p w14:paraId="166F0C90" w14:textId="51BAF257"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c>
          <w:tcPr>
            <w:tcW w:w="1081" w:type="dxa"/>
          </w:tcPr>
          <w:p w14:paraId="3D41B566" w14:textId="0B83AAC0" w:rsidR="00717AAD" w:rsidRPr="005758CA" w:rsidRDefault="00717AAD" w:rsidP="00717AAD">
            <w:pPr>
              <w:jc w:val="center"/>
              <w:rPr>
                <w:rFonts w:ascii="Arial" w:hAnsi="Arial" w:cs="Arial"/>
                <w:color w:val="A6A6A6" w:themeColor="background1" w:themeShade="A6"/>
                <w:sz w:val="18"/>
                <w:szCs w:val="18"/>
              </w:rPr>
            </w:pPr>
            <w:r w:rsidRPr="00B642B5">
              <w:rPr>
                <w:rFonts w:ascii="Arial" w:hAnsi="Arial" w:cs="Arial"/>
                <w:sz w:val="18"/>
                <w:szCs w:val="18"/>
              </w:rPr>
              <w:t>X</w:t>
            </w:r>
          </w:p>
        </w:tc>
      </w:tr>
      <w:tr w:rsidR="00717AAD" w:rsidRPr="00987A69" w14:paraId="1C1E6874" w14:textId="77777777" w:rsidTr="00E83F9F">
        <w:tc>
          <w:tcPr>
            <w:tcW w:w="1998" w:type="dxa"/>
          </w:tcPr>
          <w:p w14:paraId="204FBBE0" w14:textId="46C2BABB" w:rsidR="00717AAD" w:rsidRPr="00987A69" w:rsidRDefault="00717AAD" w:rsidP="00717AAD">
            <w:pPr>
              <w:rPr>
                <w:rFonts w:ascii="Arial" w:hAnsi="Arial" w:cs="Arial"/>
                <w:color w:val="F4B083" w:themeColor="accent2" w:themeTint="99"/>
                <w:sz w:val="18"/>
                <w:szCs w:val="18"/>
              </w:rPr>
            </w:pPr>
            <w:r w:rsidRPr="00013B1F">
              <w:rPr>
                <w:rFonts w:ascii="Arial" w:hAnsi="Arial" w:cs="Arial"/>
                <w:sz w:val="18"/>
                <w:szCs w:val="18"/>
              </w:rPr>
              <w:t>SRS-2</w:t>
            </w:r>
            <w:r>
              <w:rPr>
                <w:rFonts w:ascii="Arial" w:hAnsi="Arial" w:cs="Arial"/>
                <w:sz w:val="18"/>
                <w:szCs w:val="18"/>
                <w:vertAlign w:val="superscript"/>
              </w:rPr>
              <w:t>6</w:t>
            </w:r>
          </w:p>
        </w:tc>
        <w:tc>
          <w:tcPr>
            <w:tcW w:w="7069" w:type="dxa"/>
            <w:gridSpan w:val="7"/>
          </w:tcPr>
          <w:p w14:paraId="2DE743BD" w14:textId="44A1FF1B" w:rsidR="00717AAD" w:rsidRPr="00987A69"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r>
      <w:tr w:rsidR="00717AAD" w:rsidRPr="00D12C46" w14:paraId="73BBC27F" w14:textId="77777777" w:rsidTr="00E83F9F">
        <w:tc>
          <w:tcPr>
            <w:tcW w:w="1998" w:type="dxa"/>
          </w:tcPr>
          <w:p w14:paraId="44A37CC8" w14:textId="311CAA12" w:rsidR="00717AAD" w:rsidRPr="005758CA" w:rsidRDefault="00717AAD" w:rsidP="00717AAD">
            <w:pPr>
              <w:rPr>
                <w:rFonts w:ascii="Arial" w:hAnsi="Arial" w:cs="Arial"/>
                <w:color w:val="A6A6A6" w:themeColor="background1" w:themeShade="A6"/>
                <w:sz w:val="18"/>
                <w:szCs w:val="18"/>
              </w:rPr>
            </w:pPr>
            <w:r w:rsidRPr="00013B1F">
              <w:rPr>
                <w:rFonts w:ascii="Arial" w:hAnsi="Arial" w:cs="Arial"/>
                <w:sz w:val="18"/>
                <w:szCs w:val="18"/>
              </w:rPr>
              <w:t>Gillette FAQ</w:t>
            </w:r>
          </w:p>
        </w:tc>
        <w:tc>
          <w:tcPr>
            <w:tcW w:w="1242" w:type="dxa"/>
          </w:tcPr>
          <w:p w14:paraId="4EF6DE32" w14:textId="4C421FC8"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6FB70053" w14:textId="289E842E"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50" w:type="dxa"/>
          </w:tcPr>
          <w:p w14:paraId="5A945A06" w14:textId="42C2B291"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084E8B59" w14:textId="0C74DC36"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48448FC7" w14:textId="385D575E"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094C92D9" w14:textId="0686E2C2"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1081" w:type="dxa"/>
          </w:tcPr>
          <w:p w14:paraId="59AA423B" w14:textId="0106D22D"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r>
      <w:tr w:rsidR="00717AAD" w:rsidRPr="00D12C46" w14:paraId="01EAA70D" w14:textId="77777777" w:rsidTr="00E83F9F">
        <w:tc>
          <w:tcPr>
            <w:tcW w:w="1998" w:type="dxa"/>
          </w:tcPr>
          <w:p w14:paraId="05218604" w14:textId="59F1591E" w:rsidR="00717AAD" w:rsidRPr="005758CA" w:rsidRDefault="00717AAD" w:rsidP="00717AAD">
            <w:pPr>
              <w:rPr>
                <w:rFonts w:ascii="Arial" w:hAnsi="Arial" w:cs="Arial"/>
                <w:color w:val="A6A6A6" w:themeColor="background1" w:themeShade="A6"/>
                <w:sz w:val="18"/>
                <w:szCs w:val="18"/>
              </w:rPr>
            </w:pPr>
            <w:r w:rsidRPr="00013B1F">
              <w:rPr>
                <w:rFonts w:ascii="Arial" w:hAnsi="Arial" w:cs="Arial"/>
                <w:sz w:val="18"/>
                <w:szCs w:val="18"/>
              </w:rPr>
              <w:t>CSHQ</w:t>
            </w:r>
          </w:p>
        </w:tc>
        <w:tc>
          <w:tcPr>
            <w:tcW w:w="1242" w:type="dxa"/>
          </w:tcPr>
          <w:p w14:paraId="721EEEF0" w14:textId="387D748A"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27C162D4" w14:textId="73BC9614"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50" w:type="dxa"/>
          </w:tcPr>
          <w:p w14:paraId="40F91963" w14:textId="50175EB1"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2F4FB18C" w14:textId="13901993"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1F5B25BF" w14:textId="05A189A9"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06C3DAB8" w14:textId="043A8066"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1081" w:type="dxa"/>
          </w:tcPr>
          <w:p w14:paraId="22AA7F84" w14:textId="1FFC89BE"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r>
      <w:tr w:rsidR="00717AAD" w:rsidRPr="00D12C46" w14:paraId="5164D05D" w14:textId="77777777" w:rsidTr="00E83F9F">
        <w:tc>
          <w:tcPr>
            <w:tcW w:w="1998" w:type="dxa"/>
          </w:tcPr>
          <w:p w14:paraId="221744C3" w14:textId="5C8D9BB6" w:rsidR="00717AAD" w:rsidRPr="005758CA" w:rsidRDefault="00717AAD" w:rsidP="00717AAD">
            <w:pPr>
              <w:rPr>
                <w:rFonts w:ascii="Arial" w:hAnsi="Arial" w:cs="Arial"/>
                <w:color w:val="A6A6A6" w:themeColor="background1" w:themeShade="A6"/>
                <w:sz w:val="18"/>
                <w:szCs w:val="18"/>
              </w:rPr>
            </w:pPr>
            <w:r w:rsidRPr="00013B1F">
              <w:rPr>
                <w:rFonts w:ascii="Arial" w:hAnsi="Arial" w:cs="Arial"/>
                <w:sz w:val="18"/>
                <w:szCs w:val="18"/>
              </w:rPr>
              <w:t>PedsQL</w:t>
            </w:r>
          </w:p>
        </w:tc>
        <w:tc>
          <w:tcPr>
            <w:tcW w:w="1242" w:type="dxa"/>
          </w:tcPr>
          <w:p w14:paraId="71B5B8AB" w14:textId="4BC83E79"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637A6211" w14:textId="280ED0E0"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50" w:type="dxa"/>
          </w:tcPr>
          <w:p w14:paraId="69112062" w14:textId="70BAAD86"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51143341" w14:textId="42AD1482"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0EFF34C9" w14:textId="4D82B076"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6F98B345" w14:textId="285CC280"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1081" w:type="dxa"/>
          </w:tcPr>
          <w:p w14:paraId="50225D5E" w14:textId="1EFE4C2C"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r>
      <w:tr w:rsidR="00717AAD" w:rsidRPr="00D12C46" w14:paraId="7A43EBE8" w14:textId="77777777" w:rsidTr="00E83F9F">
        <w:tc>
          <w:tcPr>
            <w:tcW w:w="1998" w:type="dxa"/>
          </w:tcPr>
          <w:p w14:paraId="239A6B3C" w14:textId="160B4B6A" w:rsidR="00717AAD" w:rsidRPr="005758CA" w:rsidRDefault="00717AAD" w:rsidP="00717AAD">
            <w:pPr>
              <w:rPr>
                <w:rFonts w:ascii="Arial" w:hAnsi="Arial" w:cs="Arial"/>
                <w:color w:val="A6A6A6" w:themeColor="background1" w:themeShade="A6"/>
                <w:sz w:val="18"/>
                <w:szCs w:val="18"/>
              </w:rPr>
            </w:pPr>
            <w:r w:rsidRPr="00013B1F">
              <w:rPr>
                <w:rFonts w:ascii="Arial" w:hAnsi="Arial" w:cs="Arial"/>
                <w:sz w:val="18"/>
                <w:szCs w:val="18"/>
              </w:rPr>
              <w:t>IPES</w:t>
            </w:r>
          </w:p>
        </w:tc>
        <w:tc>
          <w:tcPr>
            <w:tcW w:w="1242" w:type="dxa"/>
          </w:tcPr>
          <w:p w14:paraId="7610A267" w14:textId="4C40411B"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77333FCD" w14:textId="42D32827"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50" w:type="dxa"/>
          </w:tcPr>
          <w:p w14:paraId="04239B61" w14:textId="6CEC4102"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650C8E1C" w14:textId="543735C4"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2DB4B904" w14:textId="2E683AB9"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949" w:type="dxa"/>
          </w:tcPr>
          <w:p w14:paraId="092A9710" w14:textId="273CEF6C"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c>
          <w:tcPr>
            <w:tcW w:w="1081" w:type="dxa"/>
          </w:tcPr>
          <w:p w14:paraId="41F1F4AA" w14:textId="5C48C418" w:rsidR="00717AAD" w:rsidRPr="005758CA" w:rsidRDefault="00717AAD" w:rsidP="00717AAD">
            <w:pPr>
              <w:jc w:val="center"/>
              <w:rPr>
                <w:rFonts w:ascii="Arial" w:hAnsi="Arial" w:cs="Arial"/>
                <w:color w:val="A6A6A6" w:themeColor="background1" w:themeShade="A6"/>
                <w:sz w:val="18"/>
                <w:szCs w:val="18"/>
              </w:rPr>
            </w:pPr>
            <w:r w:rsidRPr="00013B1F">
              <w:rPr>
                <w:rFonts w:ascii="Arial" w:hAnsi="Arial" w:cs="Arial"/>
                <w:sz w:val="18"/>
                <w:szCs w:val="18"/>
              </w:rPr>
              <w:t>X</w:t>
            </w:r>
          </w:p>
        </w:tc>
      </w:tr>
      <w:tr w:rsidR="00717AAD" w:rsidRPr="00DE5086" w14:paraId="1B4BA312" w14:textId="77777777" w:rsidTr="00E83F9F">
        <w:tc>
          <w:tcPr>
            <w:tcW w:w="1998" w:type="dxa"/>
          </w:tcPr>
          <w:p w14:paraId="116ED0AD" w14:textId="4F781899" w:rsidR="00717AAD" w:rsidRPr="00DE5086" w:rsidRDefault="00717AAD" w:rsidP="00717AAD">
            <w:pPr>
              <w:rPr>
                <w:rFonts w:ascii="Arial" w:hAnsi="Arial" w:cs="Arial"/>
                <w:color w:val="F4B083" w:themeColor="accent2" w:themeTint="99"/>
                <w:sz w:val="18"/>
                <w:szCs w:val="18"/>
              </w:rPr>
            </w:pPr>
            <w:r w:rsidRPr="00013B1F">
              <w:rPr>
                <w:rFonts w:ascii="Arial" w:hAnsi="Arial" w:cs="Arial"/>
                <w:sz w:val="18"/>
                <w:szCs w:val="18"/>
              </w:rPr>
              <w:t>HCRUQ</w:t>
            </w:r>
          </w:p>
        </w:tc>
        <w:tc>
          <w:tcPr>
            <w:tcW w:w="1242" w:type="dxa"/>
          </w:tcPr>
          <w:p w14:paraId="634848D3" w14:textId="3D58A787"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c>
          <w:tcPr>
            <w:tcW w:w="949" w:type="dxa"/>
          </w:tcPr>
          <w:p w14:paraId="671EA788" w14:textId="14D196EA"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c>
          <w:tcPr>
            <w:tcW w:w="950" w:type="dxa"/>
          </w:tcPr>
          <w:p w14:paraId="1E0E074B" w14:textId="1E61EA9C"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c>
          <w:tcPr>
            <w:tcW w:w="949" w:type="dxa"/>
          </w:tcPr>
          <w:p w14:paraId="1B3A7787" w14:textId="124E502B"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c>
          <w:tcPr>
            <w:tcW w:w="949" w:type="dxa"/>
          </w:tcPr>
          <w:p w14:paraId="2D08411F" w14:textId="46A24F19"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c>
          <w:tcPr>
            <w:tcW w:w="949" w:type="dxa"/>
          </w:tcPr>
          <w:p w14:paraId="30B71C40" w14:textId="2A6E81FA"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c>
          <w:tcPr>
            <w:tcW w:w="1081" w:type="dxa"/>
          </w:tcPr>
          <w:p w14:paraId="7BC3A2DB" w14:textId="01BA1262" w:rsidR="00717AAD" w:rsidRPr="00DE5086" w:rsidRDefault="00717AAD" w:rsidP="00717AAD">
            <w:pPr>
              <w:jc w:val="center"/>
              <w:rPr>
                <w:rFonts w:ascii="Arial" w:hAnsi="Arial" w:cs="Arial"/>
                <w:color w:val="F4B083" w:themeColor="accent2" w:themeTint="99"/>
                <w:sz w:val="18"/>
                <w:szCs w:val="18"/>
              </w:rPr>
            </w:pPr>
            <w:r w:rsidRPr="00013B1F">
              <w:rPr>
                <w:rFonts w:ascii="Arial" w:hAnsi="Arial" w:cs="Arial"/>
                <w:sz w:val="18"/>
                <w:szCs w:val="18"/>
              </w:rPr>
              <w:t>X</w:t>
            </w:r>
          </w:p>
        </w:tc>
      </w:tr>
      <w:tr w:rsidR="00717AAD" w:rsidRPr="00D12C46" w14:paraId="3B287D38" w14:textId="77777777" w:rsidTr="009561D7">
        <w:tc>
          <w:tcPr>
            <w:tcW w:w="9067" w:type="dxa"/>
            <w:gridSpan w:val="8"/>
            <w:shd w:val="clear" w:color="auto" w:fill="D9D9D9" w:themeFill="background1" w:themeFillShade="D9"/>
          </w:tcPr>
          <w:p w14:paraId="126155E2" w14:textId="2EFF93F5" w:rsidR="00717AAD" w:rsidRPr="00B642B5" w:rsidRDefault="00717AAD" w:rsidP="00717AAD">
            <w:pPr>
              <w:jc w:val="center"/>
              <w:rPr>
                <w:rFonts w:ascii="Arial" w:hAnsi="Arial" w:cs="Arial"/>
                <w:b/>
                <w:bCs/>
                <w:sz w:val="18"/>
                <w:szCs w:val="18"/>
              </w:rPr>
            </w:pPr>
            <w:r w:rsidRPr="00B642B5">
              <w:rPr>
                <w:rFonts w:ascii="Arial" w:hAnsi="Arial" w:cs="Arial"/>
                <w:b/>
                <w:bCs/>
                <w:sz w:val="18"/>
                <w:szCs w:val="18"/>
              </w:rPr>
              <w:t>Parent/caregiver reported assessments about parent/caregiver experience</w:t>
            </w:r>
          </w:p>
        </w:tc>
      </w:tr>
      <w:tr w:rsidR="00717AAD" w:rsidRPr="00D12C46" w14:paraId="3673FC57" w14:textId="77777777" w:rsidTr="00E83F9F">
        <w:tc>
          <w:tcPr>
            <w:tcW w:w="1998" w:type="dxa"/>
          </w:tcPr>
          <w:p w14:paraId="1B589713" w14:textId="16E037C3" w:rsidR="00717AAD" w:rsidRPr="005758CA" w:rsidRDefault="00717AAD" w:rsidP="00717AAD">
            <w:pPr>
              <w:rPr>
                <w:rFonts w:ascii="Arial" w:hAnsi="Arial" w:cs="Arial"/>
                <w:color w:val="A6A6A6" w:themeColor="background1" w:themeShade="A6"/>
                <w:sz w:val="18"/>
                <w:szCs w:val="18"/>
              </w:rPr>
            </w:pPr>
            <w:r w:rsidRPr="007B4EF8">
              <w:rPr>
                <w:rFonts w:ascii="Arial" w:hAnsi="Arial" w:cs="Arial"/>
                <w:sz w:val="18"/>
                <w:szCs w:val="18"/>
              </w:rPr>
              <w:t>PSI</w:t>
            </w:r>
          </w:p>
        </w:tc>
        <w:tc>
          <w:tcPr>
            <w:tcW w:w="1242" w:type="dxa"/>
          </w:tcPr>
          <w:p w14:paraId="30A8838D" w14:textId="32C7E931" w:rsidR="00717AAD" w:rsidRPr="005758CA" w:rsidRDefault="00717AAD" w:rsidP="00717AAD">
            <w:pPr>
              <w:jc w:val="center"/>
              <w:rPr>
                <w:rFonts w:ascii="Arial" w:hAnsi="Arial" w:cs="Arial"/>
                <w:color w:val="A6A6A6" w:themeColor="background1" w:themeShade="A6"/>
                <w:sz w:val="18"/>
                <w:szCs w:val="18"/>
              </w:rPr>
            </w:pPr>
            <w:r w:rsidRPr="007B4EF8">
              <w:rPr>
                <w:rFonts w:ascii="Arial" w:hAnsi="Arial" w:cs="Arial"/>
                <w:sz w:val="18"/>
                <w:szCs w:val="18"/>
              </w:rPr>
              <w:t>X</w:t>
            </w:r>
          </w:p>
        </w:tc>
        <w:tc>
          <w:tcPr>
            <w:tcW w:w="949" w:type="dxa"/>
          </w:tcPr>
          <w:p w14:paraId="4BCB9548" w14:textId="3A49BCDD" w:rsidR="00717AAD" w:rsidRPr="005758CA" w:rsidRDefault="00717AAD" w:rsidP="00717AAD">
            <w:pPr>
              <w:jc w:val="center"/>
              <w:rPr>
                <w:rFonts w:ascii="Arial" w:hAnsi="Arial" w:cs="Arial"/>
                <w:color w:val="A6A6A6" w:themeColor="background1" w:themeShade="A6"/>
                <w:sz w:val="18"/>
                <w:szCs w:val="18"/>
              </w:rPr>
            </w:pPr>
          </w:p>
        </w:tc>
        <w:tc>
          <w:tcPr>
            <w:tcW w:w="950" w:type="dxa"/>
          </w:tcPr>
          <w:p w14:paraId="5C2ADBEC" w14:textId="39DF4FBD" w:rsidR="00717AAD" w:rsidRPr="005758CA" w:rsidRDefault="00717AAD" w:rsidP="00717AAD">
            <w:pPr>
              <w:jc w:val="center"/>
              <w:rPr>
                <w:rFonts w:ascii="Arial" w:hAnsi="Arial" w:cs="Arial"/>
                <w:color w:val="A6A6A6" w:themeColor="background1" w:themeShade="A6"/>
                <w:sz w:val="18"/>
                <w:szCs w:val="18"/>
              </w:rPr>
            </w:pPr>
            <w:r w:rsidRPr="007B4EF8">
              <w:rPr>
                <w:rFonts w:ascii="Arial" w:hAnsi="Arial" w:cs="Arial"/>
                <w:sz w:val="18"/>
                <w:szCs w:val="18"/>
              </w:rPr>
              <w:t>X</w:t>
            </w:r>
          </w:p>
        </w:tc>
        <w:tc>
          <w:tcPr>
            <w:tcW w:w="949" w:type="dxa"/>
          </w:tcPr>
          <w:p w14:paraId="7343D4BB" w14:textId="4702DD40" w:rsidR="00717AAD" w:rsidRPr="005758CA" w:rsidRDefault="00717AAD" w:rsidP="00717AAD">
            <w:pPr>
              <w:jc w:val="center"/>
              <w:rPr>
                <w:rFonts w:ascii="Arial" w:hAnsi="Arial" w:cs="Arial"/>
                <w:color w:val="A6A6A6" w:themeColor="background1" w:themeShade="A6"/>
                <w:sz w:val="18"/>
                <w:szCs w:val="18"/>
              </w:rPr>
            </w:pPr>
          </w:p>
        </w:tc>
        <w:tc>
          <w:tcPr>
            <w:tcW w:w="949" w:type="dxa"/>
          </w:tcPr>
          <w:p w14:paraId="0C450EA3" w14:textId="53EEC70D" w:rsidR="00717AAD" w:rsidRPr="005758CA" w:rsidRDefault="00717AAD" w:rsidP="00717AAD">
            <w:pPr>
              <w:jc w:val="center"/>
              <w:rPr>
                <w:rFonts w:ascii="Arial" w:hAnsi="Arial" w:cs="Arial"/>
                <w:color w:val="A6A6A6" w:themeColor="background1" w:themeShade="A6"/>
                <w:sz w:val="18"/>
                <w:szCs w:val="18"/>
              </w:rPr>
            </w:pPr>
            <w:r w:rsidRPr="007B4EF8">
              <w:rPr>
                <w:rFonts w:ascii="Arial" w:hAnsi="Arial" w:cs="Arial"/>
                <w:sz w:val="18"/>
                <w:szCs w:val="18"/>
              </w:rPr>
              <w:t>X</w:t>
            </w:r>
          </w:p>
        </w:tc>
        <w:tc>
          <w:tcPr>
            <w:tcW w:w="949" w:type="dxa"/>
          </w:tcPr>
          <w:p w14:paraId="504F2AB4" w14:textId="0A571FA8" w:rsidR="00717AAD" w:rsidRPr="005758CA" w:rsidRDefault="00717AAD" w:rsidP="00717AAD">
            <w:pPr>
              <w:jc w:val="center"/>
              <w:rPr>
                <w:rFonts w:ascii="Arial" w:hAnsi="Arial" w:cs="Arial"/>
                <w:color w:val="A6A6A6" w:themeColor="background1" w:themeShade="A6"/>
                <w:sz w:val="18"/>
                <w:szCs w:val="18"/>
              </w:rPr>
            </w:pPr>
          </w:p>
        </w:tc>
        <w:tc>
          <w:tcPr>
            <w:tcW w:w="1081" w:type="dxa"/>
          </w:tcPr>
          <w:p w14:paraId="08260AAB" w14:textId="4B663304" w:rsidR="00717AAD" w:rsidRPr="005758CA" w:rsidRDefault="00717AAD" w:rsidP="00717AAD">
            <w:pPr>
              <w:jc w:val="center"/>
              <w:rPr>
                <w:rFonts w:ascii="Arial" w:hAnsi="Arial" w:cs="Arial"/>
                <w:color w:val="A6A6A6" w:themeColor="background1" w:themeShade="A6"/>
                <w:sz w:val="18"/>
                <w:szCs w:val="18"/>
              </w:rPr>
            </w:pPr>
            <w:r w:rsidRPr="007B4EF8">
              <w:rPr>
                <w:rFonts w:ascii="Arial" w:hAnsi="Arial" w:cs="Arial"/>
                <w:sz w:val="18"/>
                <w:szCs w:val="18"/>
              </w:rPr>
              <w:t>X</w:t>
            </w:r>
          </w:p>
        </w:tc>
      </w:tr>
      <w:tr w:rsidR="00717AAD" w:rsidRPr="00D12C46" w14:paraId="3BDEB277" w14:textId="77777777" w:rsidTr="00E83F9F">
        <w:tc>
          <w:tcPr>
            <w:tcW w:w="1998" w:type="dxa"/>
          </w:tcPr>
          <w:p w14:paraId="4DEED6E3" w14:textId="242B0750" w:rsidR="00717AAD" w:rsidRPr="00DE5086" w:rsidRDefault="00717AAD" w:rsidP="00717AAD">
            <w:pPr>
              <w:rPr>
                <w:rFonts w:ascii="Arial" w:hAnsi="Arial" w:cs="Arial"/>
                <w:color w:val="F4B083" w:themeColor="accent2" w:themeTint="99"/>
                <w:sz w:val="18"/>
                <w:szCs w:val="18"/>
              </w:rPr>
            </w:pPr>
            <w:r w:rsidRPr="007B4EF8">
              <w:rPr>
                <w:rFonts w:ascii="Arial" w:hAnsi="Arial" w:cs="Arial"/>
                <w:sz w:val="18"/>
                <w:szCs w:val="18"/>
              </w:rPr>
              <w:t>EQ-5D-5L</w:t>
            </w:r>
          </w:p>
        </w:tc>
        <w:tc>
          <w:tcPr>
            <w:tcW w:w="1242" w:type="dxa"/>
          </w:tcPr>
          <w:p w14:paraId="5EB6AA8A" w14:textId="044EBF37"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c>
          <w:tcPr>
            <w:tcW w:w="949" w:type="dxa"/>
          </w:tcPr>
          <w:p w14:paraId="20B95570" w14:textId="15F77FEB"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c>
          <w:tcPr>
            <w:tcW w:w="950" w:type="dxa"/>
          </w:tcPr>
          <w:p w14:paraId="010F7359" w14:textId="508C9955"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c>
          <w:tcPr>
            <w:tcW w:w="949" w:type="dxa"/>
          </w:tcPr>
          <w:p w14:paraId="48C8BFA6" w14:textId="72F1396D"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c>
          <w:tcPr>
            <w:tcW w:w="949" w:type="dxa"/>
          </w:tcPr>
          <w:p w14:paraId="586D247D" w14:textId="2AAD4616"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c>
          <w:tcPr>
            <w:tcW w:w="949" w:type="dxa"/>
          </w:tcPr>
          <w:p w14:paraId="6E1DA4E7" w14:textId="7C455AF0"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c>
          <w:tcPr>
            <w:tcW w:w="1081" w:type="dxa"/>
          </w:tcPr>
          <w:p w14:paraId="024C156D" w14:textId="2C7812DF" w:rsidR="00717AAD" w:rsidRPr="00DE5086" w:rsidRDefault="00717AAD" w:rsidP="00717AAD">
            <w:pPr>
              <w:jc w:val="center"/>
              <w:rPr>
                <w:rFonts w:ascii="Arial" w:hAnsi="Arial" w:cs="Arial"/>
                <w:color w:val="F4B083" w:themeColor="accent2" w:themeTint="99"/>
                <w:sz w:val="18"/>
                <w:szCs w:val="18"/>
              </w:rPr>
            </w:pPr>
            <w:r w:rsidRPr="007B4EF8">
              <w:rPr>
                <w:rFonts w:ascii="Arial" w:hAnsi="Arial" w:cs="Arial"/>
                <w:sz w:val="18"/>
                <w:szCs w:val="18"/>
              </w:rPr>
              <w:t>X</w:t>
            </w:r>
          </w:p>
        </w:tc>
      </w:tr>
    </w:tbl>
    <w:p w14:paraId="312B2ECB" w14:textId="77777777" w:rsidR="00597C31" w:rsidRDefault="00597C31" w:rsidP="00C21F6D">
      <w:pPr>
        <w:jc w:val="both"/>
        <w:rPr>
          <w:rFonts w:ascii="Arial" w:hAnsi="Arial" w:cs="Arial"/>
          <w:sz w:val="20"/>
          <w:szCs w:val="20"/>
        </w:rPr>
      </w:pPr>
    </w:p>
    <w:p w14:paraId="1539B6EB" w14:textId="6C7D2929" w:rsidR="00C21F6D" w:rsidRPr="00D12C46" w:rsidRDefault="00C21F6D" w:rsidP="00C21F6D">
      <w:pPr>
        <w:jc w:val="both"/>
        <w:rPr>
          <w:rFonts w:ascii="Arial" w:hAnsi="Arial" w:cs="Arial"/>
          <w:sz w:val="20"/>
          <w:szCs w:val="20"/>
        </w:rPr>
      </w:pPr>
      <w:r w:rsidRPr="00D12C46">
        <w:rPr>
          <w:rFonts w:ascii="Arial" w:hAnsi="Arial" w:cs="Arial"/>
          <w:sz w:val="20"/>
          <w:szCs w:val="20"/>
        </w:rPr>
        <w:t xml:space="preserve">BITSEA = Brief Infant Toddler Social Emotional Assessment; BRIEF-P = Behaviour Rating Inventory of Executive Function </w:t>
      </w:r>
      <w:r w:rsidR="00096398">
        <w:rPr>
          <w:rFonts w:ascii="Arial" w:hAnsi="Arial" w:cs="Arial"/>
          <w:sz w:val="20"/>
          <w:szCs w:val="20"/>
        </w:rPr>
        <w:t>–</w:t>
      </w:r>
      <w:r w:rsidRPr="00D12C46">
        <w:rPr>
          <w:rFonts w:ascii="Arial" w:hAnsi="Arial" w:cs="Arial"/>
          <w:sz w:val="20"/>
          <w:szCs w:val="20"/>
        </w:rPr>
        <w:t xml:space="preserve"> Preschool Version; BRIEF-2 = Behaviour Rating Inventory of Executive Function-2; CBCL = Child Behaviour Checklist;</w:t>
      </w:r>
      <w:r w:rsidR="00D238C5">
        <w:rPr>
          <w:rFonts w:ascii="Arial" w:hAnsi="Arial" w:cs="Arial"/>
          <w:sz w:val="20"/>
          <w:szCs w:val="20"/>
        </w:rPr>
        <w:t xml:space="preserve"> </w:t>
      </w:r>
      <w:r w:rsidRPr="00D12C46">
        <w:rPr>
          <w:rFonts w:ascii="Arial" w:hAnsi="Arial" w:cs="Arial"/>
          <w:sz w:val="20"/>
          <w:szCs w:val="20"/>
        </w:rPr>
        <w:t>CSHQ = Children’s Sleep Habits Questionnaire; DBC = Developmental Behaviour Checklist</w:t>
      </w:r>
      <w:r w:rsidRPr="001411BA">
        <w:rPr>
          <w:rFonts w:ascii="Arial" w:hAnsi="Arial" w:cs="Arial"/>
          <w:sz w:val="20"/>
          <w:szCs w:val="20"/>
        </w:rPr>
        <w:t xml:space="preserve">; </w:t>
      </w:r>
      <w:r w:rsidR="00616F3F" w:rsidRPr="001411BA">
        <w:rPr>
          <w:rFonts w:ascii="Arial" w:hAnsi="Arial" w:cs="Arial"/>
          <w:sz w:val="20"/>
          <w:szCs w:val="20"/>
        </w:rPr>
        <w:t xml:space="preserve">EQ-5D-5L = EuroQol-5 Dimension-5 Level; </w:t>
      </w:r>
      <w:r w:rsidRPr="001411BA">
        <w:rPr>
          <w:rFonts w:ascii="Arial" w:hAnsi="Arial" w:cs="Arial"/>
          <w:sz w:val="20"/>
          <w:szCs w:val="20"/>
        </w:rPr>
        <w:t xml:space="preserve">ET = Early Termination; Gillette FAQ = Gillette Functional Assessment Questionnaire; </w:t>
      </w:r>
      <w:r w:rsidR="00616F3F" w:rsidRPr="001411BA">
        <w:rPr>
          <w:rFonts w:ascii="Arial" w:hAnsi="Arial" w:cs="Arial"/>
          <w:sz w:val="20"/>
          <w:szCs w:val="20"/>
        </w:rPr>
        <w:t>HCRU</w:t>
      </w:r>
      <w:r w:rsidR="00673AD5" w:rsidRPr="001411BA">
        <w:rPr>
          <w:rFonts w:ascii="Arial" w:hAnsi="Arial" w:cs="Arial"/>
          <w:sz w:val="20"/>
          <w:szCs w:val="20"/>
        </w:rPr>
        <w:t>Q</w:t>
      </w:r>
      <w:r w:rsidR="00616F3F" w:rsidRPr="001411BA">
        <w:rPr>
          <w:rFonts w:ascii="Arial" w:hAnsi="Arial" w:cs="Arial"/>
          <w:sz w:val="20"/>
          <w:szCs w:val="20"/>
        </w:rPr>
        <w:t xml:space="preserve"> = Health Care </w:t>
      </w:r>
      <w:r w:rsidR="00D70C64" w:rsidRPr="001411BA">
        <w:rPr>
          <w:rFonts w:ascii="Arial" w:hAnsi="Arial" w:cs="Arial"/>
          <w:sz w:val="20"/>
          <w:szCs w:val="20"/>
        </w:rPr>
        <w:t>Resource</w:t>
      </w:r>
      <w:r w:rsidR="00616F3F" w:rsidRPr="001411BA">
        <w:rPr>
          <w:rFonts w:ascii="Arial" w:hAnsi="Arial" w:cs="Arial"/>
          <w:sz w:val="20"/>
          <w:szCs w:val="20"/>
        </w:rPr>
        <w:t xml:space="preserve"> Utilization</w:t>
      </w:r>
      <w:r w:rsidR="00673AD5" w:rsidRPr="001411BA">
        <w:rPr>
          <w:rFonts w:ascii="Arial" w:hAnsi="Arial" w:cs="Arial"/>
          <w:sz w:val="20"/>
          <w:szCs w:val="20"/>
        </w:rPr>
        <w:t xml:space="preserve"> Questionnaire</w:t>
      </w:r>
      <w:r w:rsidR="00616F3F" w:rsidRPr="001411BA">
        <w:rPr>
          <w:rFonts w:ascii="Arial" w:hAnsi="Arial" w:cs="Arial"/>
          <w:sz w:val="20"/>
          <w:szCs w:val="20"/>
        </w:rPr>
        <w:t xml:space="preserve">; </w:t>
      </w:r>
      <w:r w:rsidRPr="001411BA">
        <w:rPr>
          <w:rFonts w:ascii="Arial" w:hAnsi="Arial" w:cs="Arial"/>
          <w:sz w:val="20"/>
          <w:szCs w:val="20"/>
        </w:rPr>
        <w:t>IPES = Impact of Paediatric Epilepsy Scale; PedsQL = Paediatric Quality of Life Inventory; SDQ = Strengths Difficulties Questionnaire;</w:t>
      </w:r>
      <w:r w:rsidR="00597C31" w:rsidRPr="001411BA">
        <w:rPr>
          <w:rFonts w:ascii="Arial" w:hAnsi="Arial" w:cs="Arial"/>
          <w:sz w:val="20"/>
          <w:szCs w:val="20"/>
        </w:rPr>
        <w:t xml:space="preserve"> </w:t>
      </w:r>
      <w:r w:rsidR="00D238C5" w:rsidRPr="001411BA">
        <w:rPr>
          <w:rFonts w:ascii="Arial" w:hAnsi="Arial" w:cs="Arial"/>
          <w:sz w:val="20"/>
          <w:szCs w:val="20"/>
        </w:rPr>
        <w:t xml:space="preserve">SRS-2 = Social Responsiveness Scale; </w:t>
      </w:r>
      <w:r w:rsidRPr="001411BA">
        <w:rPr>
          <w:rFonts w:ascii="Arial" w:hAnsi="Arial" w:cs="Arial"/>
          <w:sz w:val="20"/>
          <w:szCs w:val="20"/>
        </w:rPr>
        <w:t>VABS-III = Parent Report Form of Vineland Adaptive Behaviour Scales 3</w:t>
      </w:r>
      <w:r w:rsidRPr="006F2276">
        <w:rPr>
          <w:rFonts w:ascii="Arial" w:hAnsi="Arial" w:cs="Arial"/>
          <w:sz w:val="20"/>
          <w:szCs w:val="20"/>
          <w:vertAlign w:val="superscript"/>
        </w:rPr>
        <w:t>rd</w:t>
      </w:r>
      <w:r w:rsidRPr="001411BA">
        <w:rPr>
          <w:rFonts w:ascii="Arial" w:hAnsi="Arial" w:cs="Arial"/>
          <w:sz w:val="20"/>
          <w:szCs w:val="20"/>
        </w:rPr>
        <w:t xml:space="preserve"> Edition; </w:t>
      </w:r>
    </w:p>
    <w:p w14:paraId="622B0F5D" w14:textId="1863B5BC" w:rsidR="00C21F6D" w:rsidRDefault="00C21F6D" w:rsidP="00C21F6D">
      <w:pPr>
        <w:rPr>
          <w:rFonts w:ascii="Arial" w:hAnsi="Arial" w:cs="Arial"/>
          <w:sz w:val="20"/>
          <w:szCs w:val="20"/>
        </w:rPr>
      </w:pPr>
      <w:r w:rsidRPr="00D12C46">
        <w:rPr>
          <w:rFonts w:ascii="Arial" w:hAnsi="Arial" w:cs="Arial"/>
          <w:sz w:val="20"/>
          <w:szCs w:val="20"/>
        </w:rPr>
        <w:t>*As per standardised clinical data collection proforma</w:t>
      </w:r>
      <w:r w:rsidR="00FF04A7">
        <w:rPr>
          <w:rFonts w:ascii="Arial" w:hAnsi="Arial" w:cs="Arial"/>
          <w:sz w:val="20"/>
          <w:szCs w:val="20"/>
        </w:rPr>
        <w:t xml:space="preserve"> (standard of care)</w:t>
      </w:r>
    </w:p>
    <w:p w14:paraId="443FA5F1" w14:textId="471046E2" w:rsidR="003505B2" w:rsidRPr="00D12C46" w:rsidRDefault="003505B2" w:rsidP="00C21F6D">
      <w:pPr>
        <w:rPr>
          <w:rFonts w:ascii="Arial" w:hAnsi="Arial" w:cs="Arial"/>
          <w:sz w:val="20"/>
          <w:szCs w:val="20"/>
        </w:rPr>
      </w:pPr>
      <w:r>
        <w:rPr>
          <w:rFonts w:ascii="Arial" w:hAnsi="Arial" w:cs="Arial"/>
          <w:sz w:val="20"/>
          <w:szCs w:val="20"/>
        </w:rPr>
        <w:t>ǂ</w:t>
      </w:r>
      <w:r w:rsidRPr="00F62D9E">
        <w:rPr>
          <w:rFonts w:ascii="Arial" w:hAnsi="Arial" w:cs="Arial"/>
          <w:sz w:val="20"/>
          <w:szCs w:val="20"/>
        </w:rPr>
        <w:t>Where possible biological samples will be collected opportunistically during routine clinical procedures throughout the study.</w:t>
      </w:r>
    </w:p>
    <w:p w14:paraId="28F95341" w14:textId="6D77F0B9" w:rsidR="00C21F6D" w:rsidRPr="00D12C46" w:rsidRDefault="00C21F6D" w:rsidP="00C21F6D">
      <w:pPr>
        <w:rPr>
          <w:rFonts w:ascii="Arial" w:hAnsi="Arial" w:cs="Arial"/>
          <w:sz w:val="20"/>
          <w:szCs w:val="20"/>
        </w:rPr>
      </w:pPr>
      <w:r w:rsidRPr="00D12C46">
        <w:rPr>
          <w:rFonts w:ascii="Arial" w:hAnsi="Arial" w:cs="Arial"/>
          <w:sz w:val="20"/>
          <w:szCs w:val="20"/>
        </w:rPr>
        <w:t xml:space="preserve">†6 monthly assessments for those age up to 6 years, inclusive. From age 7 years these assessments will only be performed once a year at visit </w:t>
      </w:r>
      <w:r w:rsidR="00717AAD">
        <w:rPr>
          <w:rFonts w:ascii="Arial" w:hAnsi="Arial" w:cs="Arial"/>
          <w:sz w:val="20"/>
          <w:szCs w:val="20"/>
        </w:rPr>
        <w:t>1</w:t>
      </w:r>
      <w:r w:rsidRPr="00D12C46">
        <w:rPr>
          <w:rFonts w:ascii="Arial" w:hAnsi="Arial" w:cs="Arial"/>
          <w:sz w:val="20"/>
          <w:szCs w:val="20"/>
        </w:rPr>
        <w:t xml:space="preserve">, visit </w:t>
      </w:r>
      <w:r w:rsidR="00717AAD">
        <w:rPr>
          <w:rFonts w:ascii="Arial" w:hAnsi="Arial" w:cs="Arial"/>
          <w:sz w:val="20"/>
          <w:szCs w:val="20"/>
        </w:rPr>
        <w:t>3, visit 5</w:t>
      </w:r>
      <w:r w:rsidRPr="00D12C46">
        <w:rPr>
          <w:rFonts w:ascii="Arial" w:hAnsi="Arial" w:cs="Arial"/>
          <w:sz w:val="20"/>
          <w:szCs w:val="20"/>
        </w:rPr>
        <w:t xml:space="preserve"> and visit </w:t>
      </w:r>
      <w:r w:rsidR="00717AAD">
        <w:rPr>
          <w:rFonts w:ascii="Arial" w:hAnsi="Arial" w:cs="Arial"/>
          <w:sz w:val="20"/>
          <w:szCs w:val="20"/>
        </w:rPr>
        <w:t>7</w:t>
      </w:r>
      <w:r w:rsidRPr="00D12C46">
        <w:rPr>
          <w:rFonts w:ascii="Arial" w:hAnsi="Arial" w:cs="Arial"/>
          <w:sz w:val="20"/>
          <w:szCs w:val="20"/>
        </w:rPr>
        <w:t>.</w:t>
      </w:r>
    </w:p>
    <w:p w14:paraId="70C13683" w14:textId="61DB1764" w:rsidR="00D44F91" w:rsidRPr="00D12C46" w:rsidRDefault="00C21F6D" w:rsidP="00C21F6D">
      <w:pPr>
        <w:jc w:val="both"/>
        <w:rPr>
          <w:rFonts w:ascii="Arial" w:hAnsi="Arial" w:cs="Arial"/>
          <w:sz w:val="20"/>
          <w:szCs w:val="20"/>
        </w:rPr>
      </w:pPr>
      <w:r w:rsidRPr="00D12C46">
        <w:rPr>
          <w:rFonts w:ascii="Arial" w:hAnsi="Arial" w:cs="Arial"/>
          <w:sz w:val="20"/>
          <w:szCs w:val="20"/>
          <w:vertAlign w:val="superscript"/>
        </w:rPr>
        <w:t>1</w:t>
      </w:r>
      <w:r w:rsidR="00CD4219" w:rsidRPr="00D12C46">
        <w:rPr>
          <w:rFonts w:ascii="Arial" w:hAnsi="Arial" w:cs="Arial"/>
          <w:sz w:val="20"/>
          <w:szCs w:val="20"/>
        </w:rPr>
        <w:t xml:space="preserve">Patients will automatically be recruited into the Comprehensive study arm (Table 1) unless the age specific quota in the Comprehensive study arm has been filled. In that case the patient will be recruited </w:t>
      </w:r>
      <w:r w:rsidR="00CD4219" w:rsidRPr="00D12C46">
        <w:rPr>
          <w:rFonts w:ascii="Arial" w:hAnsi="Arial" w:cs="Arial"/>
          <w:sz w:val="20"/>
          <w:szCs w:val="20"/>
        </w:rPr>
        <w:lastRenderedPageBreak/>
        <w:t>into the Basic study arm consisting of a clinical and non-face-to-face neuro</w:t>
      </w:r>
      <w:r w:rsidR="00013249">
        <w:rPr>
          <w:rFonts w:ascii="Arial" w:hAnsi="Arial" w:cs="Arial"/>
          <w:sz w:val="20"/>
          <w:szCs w:val="20"/>
        </w:rPr>
        <w:t>developmental</w:t>
      </w:r>
      <w:r w:rsidR="00CD4219" w:rsidRPr="00D12C46">
        <w:rPr>
          <w:rFonts w:ascii="Arial" w:hAnsi="Arial" w:cs="Arial"/>
          <w:sz w:val="20"/>
          <w:szCs w:val="20"/>
        </w:rPr>
        <w:t xml:space="preserve"> assessment</w:t>
      </w:r>
      <w:r w:rsidR="00FD40ED" w:rsidRPr="00D12C46">
        <w:rPr>
          <w:rFonts w:ascii="Arial" w:hAnsi="Arial" w:cs="Arial"/>
          <w:sz w:val="20"/>
          <w:szCs w:val="20"/>
        </w:rPr>
        <w:t xml:space="preserve"> (Table 2).</w:t>
      </w:r>
    </w:p>
    <w:p w14:paraId="08DDE371" w14:textId="0BC558B3" w:rsidR="00CD4219" w:rsidRDefault="00CD4219" w:rsidP="00CD4219">
      <w:pPr>
        <w:jc w:val="both"/>
        <w:rPr>
          <w:rFonts w:ascii="Arial" w:hAnsi="Arial" w:cs="Arial"/>
          <w:sz w:val="20"/>
          <w:szCs w:val="20"/>
        </w:rPr>
      </w:pPr>
      <w:r w:rsidRPr="00D12C46">
        <w:rPr>
          <w:rFonts w:ascii="Arial" w:hAnsi="Arial" w:cs="Arial"/>
          <w:sz w:val="20"/>
          <w:szCs w:val="20"/>
          <w:vertAlign w:val="superscript"/>
        </w:rPr>
        <w:t>2</w:t>
      </w:r>
      <w:r w:rsidRPr="00D12C46">
        <w:rPr>
          <w:rFonts w:ascii="Arial" w:hAnsi="Arial" w:cs="Arial"/>
          <w:sz w:val="20"/>
          <w:szCs w:val="20"/>
        </w:rPr>
        <w:t>A telephone call should be made to the patient/caregiver 6 weeks prior to each scheduled visit to remind the patient/caregiver to collect seizure diary information during the 4 weeks prior to each scheduled visit.</w:t>
      </w:r>
    </w:p>
    <w:p w14:paraId="34D9A3E2" w14:textId="1CA305F5" w:rsidR="003364B8" w:rsidRPr="002C2BA2" w:rsidRDefault="003364B8" w:rsidP="003364B8">
      <w:pPr>
        <w:jc w:val="both"/>
        <w:rPr>
          <w:rFonts w:ascii="Arial" w:hAnsi="Arial" w:cs="Arial"/>
          <w:sz w:val="20"/>
          <w:szCs w:val="20"/>
        </w:rPr>
      </w:pPr>
      <w:r w:rsidRPr="002C2BA2">
        <w:rPr>
          <w:rFonts w:ascii="Arial" w:hAnsi="Arial" w:cs="Arial"/>
          <w:sz w:val="20"/>
          <w:szCs w:val="20"/>
          <w:vertAlign w:val="superscript"/>
        </w:rPr>
        <w:t>3</w:t>
      </w:r>
      <w:r w:rsidRPr="002C2BA2">
        <w:rPr>
          <w:rFonts w:ascii="Arial" w:hAnsi="Arial" w:cs="Arial"/>
          <w:sz w:val="20"/>
          <w:szCs w:val="20"/>
        </w:rPr>
        <w:t>For participants aged 12 to 36 months at Baseline, the BITSEA should be completed for the duration of the study.</w:t>
      </w:r>
    </w:p>
    <w:p w14:paraId="1C70D77E" w14:textId="67D43D6F" w:rsidR="003364B8" w:rsidRPr="002C2BA2" w:rsidRDefault="003364B8" w:rsidP="003364B8">
      <w:pPr>
        <w:jc w:val="both"/>
        <w:rPr>
          <w:rFonts w:ascii="Arial" w:hAnsi="Arial" w:cs="Arial"/>
          <w:sz w:val="20"/>
          <w:szCs w:val="20"/>
        </w:rPr>
      </w:pPr>
      <w:r w:rsidRPr="002C2BA2">
        <w:rPr>
          <w:rFonts w:ascii="Arial" w:hAnsi="Arial" w:cs="Arial"/>
          <w:sz w:val="20"/>
          <w:szCs w:val="20"/>
          <w:vertAlign w:val="superscript"/>
        </w:rPr>
        <w:t>4</w:t>
      </w:r>
      <w:r w:rsidRPr="002C2BA2">
        <w:rPr>
          <w:rFonts w:ascii="Arial" w:hAnsi="Arial" w:cs="Arial" w:hint="eastAsia"/>
          <w:sz w:val="20"/>
          <w:szCs w:val="20"/>
        </w:rPr>
        <w:t xml:space="preserve">For participants aged </w:t>
      </w:r>
      <w:r w:rsidRPr="002C2BA2">
        <w:rPr>
          <w:rFonts w:ascii="Arial" w:hAnsi="Arial" w:cs="Arial"/>
          <w:sz w:val="20"/>
          <w:szCs w:val="20"/>
        </w:rPr>
        <w:t>≥</w:t>
      </w:r>
      <w:r w:rsidRPr="002C2BA2">
        <w:rPr>
          <w:rFonts w:ascii="Arial" w:hAnsi="Arial" w:cs="Arial" w:hint="eastAsia"/>
          <w:sz w:val="20"/>
          <w:szCs w:val="20"/>
        </w:rPr>
        <w:t xml:space="preserve">24 months and </w:t>
      </w:r>
      <w:r w:rsidRPr="002C2BA2">
        <w:rPr>
          <w:rFonts w:ascii="Arial" w:hAnsi="Arial" w:cs="Arial"/>
          <w:sz w:val="20"/>
          <w:szCs w:val="20"/>
        </w:rPr>
        <w:t>≤</w:t>
      </w:r>
      <w:r w:rsidRPr="002C2BA2">
        <w:rPr>
          <w:rFonts w:ascii="Arial" w:hAnsi="Arial" w:cs="Arial" w:hint="eastAsia"/>
          <w:sz w:val="20"/>
          <w:szCs w:val="20"/>
        </w:rPr>
        <w:t>6 years at Baseline, the BRIEF-P should be completed for the duration of the study.</w:t>
      </w:r>
    </w:p>
    <w:p w14:paraId="2CE8931C" w14:textId="37F43CF8" w:rsidR="003364B8" w:rsidRPr="002C2BA2" w:rsidRDefault="003364B8" w:rsidP="00CD4219">
      <w:pPr>
        <w:jc w:val="both"/>
        <w:rPr>
          <w:rFonts w:ascii="Arial" w:hAnsi="Arial" w:cs="Arial"/>
          <w:sz w:val="20"/>
          <w:szCs w:val="20"/>
        </w:rPr>
      </w:pPr>
      <w:r w:rsidRPr="002C2BA2">
        <w:rPr>
          <w:rFonts w:ascii="Arial" w:hAnsi="Arial" w:cs="Arial"/>
          <w:sz w:val="20"/>
          <w:szCs w:val="20"/>
          <w:vertAlign w:val="superscript"/>
        </w:rPr>
        <w:t>5</w:t>
      </w:r>
      <w:r w:rsidRPr="002C2BA2">
        <w:rPr>
          <w:rFonts w:ascii="Arial" w:hAnsi="Arial" w:cs="Arial" w:hint="eastAsia"/>
          <w:sz w:val="20"/>
          <w:szCs w:val="20"/>
        </w:rPr>
        <w:t xml:space="preserve">For participants aged </w:t>
      </w:r>
      <w:r w:rsidRPr="002C2BA2">
        <w:rPr>
          <w:rFonts w:ascii="Arial" w:hAnsi="Arial" w:cs="Arial"/>
          <w:sz w:val="20"/>
          <w:szCs w:val="20"/>
        </w:rPr>
        <w:t>≥</w:t>
      </w:r>
      <w:r w:rsidRPr="002C2BA2">
        <w:rPr>
          <w:rFonts w:ascii="Arial" w:hAnsi="Arial" w:cs="Arial" w:hint="eastAsia"/>
          <w:sz w:val="20"/>
          <w:szCs w:val="20"/>
        </w:rPr>
        <w:t>18 months at Baseline, the CBCL should be completed and at all subsequent visits in more cognitively able children</w:t>
      </w:r>
      <w:r w:rsidR="00D24337" w:rsidRPr="002C2BA2">
        <w:rPr>
          <w:rFonts w:ascii="Arial" w:hAnsi="Arial" w:cs="Arial"/>
          <w:sz w:val="20"/>
          <w:szCs w:val="20"/>
        </w:rPr>
        <w:t xml:space="preserve"> (</w:t>
      </w:r>
      <w:r w:rsidR="002C2BA2" w:rsidRPr="002C2BA2">
        <w:rPr>
          <w:rFonts w:ascii="Arial" w:hAnsi="Arial" w:cs="Arial"/>
          <w:sz w:val="20"/>
          <w:szCs w:val="20"/>
        </w:rPr>
        <w:t>based on their BSID</w:t>
      </w:r>
      <w:r w:rsidR="001C7083">
        <w:rPr>
          <w:rFonts w:ascii="Arial" w:hAnsi="Arial" w:cs="Arial"/>
          <w:sz w:val="20"/>
          <w:szCs w:val="20"/>
        </w:rPr>
        <w:t>-4</w:t>
      </w:r>
      <w:r w:rsidR="002C2BA2" w:rsidRPr="002C2BA2">
        <w:rPr>
          <w:rFonts w:ascii="Arial" w:hAnsi="Arial" w:cs="Arial"/>
          <w:sz w:val="20"/>
          <w:szCs w:val="20"/>
        </w:rPr>
        <w:t>/WPSSI score ≥70</w:t>
      </w:r>
      <w:r w:rsidR="00D24337" w:rsidRPr="002C2BA2">
        <w:rPr>
          <w:rFonts w:ascii="Arial" w:hAnsi="Arial" w:cs="Arial"/>
          <w:sz w:val="20"/>
          <w:szCs w:val="20"/>
        </w:rPr>
        <w:t>)</w:t>
      </w:r>
      <w:r w:rsidR="00D24337" w:rsidRPr="002C2BA2">
        <w:rPr>
          <w:rFonts w:ascii="Arial" w:hAnsi="Arial" w:cs="Arial" w:hint="eastAsia"/>
          <w:sz w:val="20"/>
          <w:szCs w:val="20"/>
        </w:rPr>
        <w:t>.</w:t>
      </w:r>
      <w:r w:rsidRPr="002C2BA2">
        <w:rPr>
          <w:rFonts w:ascii="Arial" w:hAnsi="Arial" w:cs="Arial" w:hint="eastAsia"/>
          <w:sz w:val="20"/>
          <w:szCs w:val="20"/>
        </w:rPr>
        <w:t xml:space="preserve"> </w:t>
      </w:r>
      <w:r w:rsidRPr="002C2BA2">
        <w:rPr>
          <w:rFonts w:ascii="Arial" w:hAnsi="Arial" w:cs="Arial"/>
          <w:sz w:val="20"/>
          <w:szCs w:val="20"/>
        </w:rPr>
        <w:t>In less cognitively able children, the DBC will be used from the age of 4 years instead of the CBCL.</w:t>
      </w:r>
    </w:p>
    <w:p w14:paraId="5F01D8D6" w14:textId="6B8BF4FB" w:rsidR="00AC1C6C" w:rsidRPr="002C2BA2" w:rsidRDefault="003364B8" w:rsidP="00760499">
      <w:pPr>
        <w:jc w:val="both"/>
        <w:rPr>
          <w:rFonts w:ascii="Arial" w:hAnsi="Arial" w:cs="Arial"/>
          <w:sz w:val="20"/>
          <w:szCs w:val="20"/>
        </w:rPr>
      </w:pPr>
      <w:r w:rsidRPr="002C2BA2">
        <w:rPr>
          <w:rFonts w:ascii="Arial" w:hAnsi="Arial" w:cs="Arial"/>
          <w:sz w:val="20"/>
          <w:szCs w:val="20"/>
          <w:vertAlign w:val="superscript"/>
        </w:rPr>
        <w:t>6</w:t>
      </w:r>
      <w:r w:rsidR="00760499" w:rsidRPr="002C2BA2">
        <w:rPr>
          <w:rFonts w:ascii="Arial" w:hAnsi="Arial" w:cs="Arial"/>
          <w:sz w:val="20"/>
          <w:szCs w:val="20"/>
        </w:rPr>
        <w:t xml:space="preserve">The </w:t>
      </w:r>
      <w:r w:rsidR="009A47DF" w:rsidRPr="002C2BA2">
        <w:rPr>
          <w:rFonts w:ascii="Arial" w:hAnsi="Arial" w:cs="Arial"/>
          <w:sz w:val="20"/>
          <w:szCs w:val="20"/>
        </w:rPr>
        <w:t>SRS</w:t>
      </w:r>
      <w:r w:rsidR="00760499" w:rsidRPr="002C2BA2">
        <w:rPr>
          <w:rFonts w:ascii="Arial" w:hAnsi="Arial" w:cs="Arial"/>
          <w:sz w:val="20"/>
          <w:szCs w:val="20"/>
        </w:rPr>
        <w:t>-2 will be performed once for any child ≥</w:t>
      </w:r>
      <w:r w:rsidR="009A47DF" w:rsidRPr="002C2BA2">
        <w:rPr>
          <w:rFonts w:ascii="Arial" w:hAnsi="Arial" w:cs="Arial"/>
          <w:sz w:val="20"/>
          <w:szCs w:val="20"/>
        </w:rPr>
        <w:t>3</w:t>
      </w:r>
      <w:r w:rsidR="00760499" w:rsidRPr="002C2BA2">
        <w:rPr>
          <w:rFonts w:ascii="Arial" w:hAnsi="Arial" w:cs="Arial"/>
          <w:sz w:val="20"/>
          <w:szCs w:val="20"/>
        </w:rPr>
        <w:t xml:space="preserve"> years, </w:t>
      </w:r>
      <w:r w:rsidR="00AC1C6C" w:rsidRPr="002C2BA2">
        <w:rPr>
          <w:rFonts w:ascii="Arial" w:hAnsi="Arial" w:cs="Arial"/>
          <w:sz w:val="20"/>
          <w:szCs w:val="20"/>
        </w:rPr>
        <w:t>either at age 3 or 6 years 9 (coinciding with the ADOS</w:t>
      </w:r>
      <w:r w:rsidR="007C430E">
        <w:rPr>
          <w:rFonts w:ascii="Arial" w:hAnsi="Arial" w:cs="Arial"/>
          <w:sz w:val="20"/>
          <w:szCs w:val="20"/>
        </w:rPr>
        <w:t>-2</w:t>
      </w:r>
      <w:r w:rsidR="00AC1C6C" w:rsidRPr="002C2BA2">
        <w:rPr>
          <w:rFonts w:ascii="Arial" w:hAnsi="Arial" w:cs="Arial"/>
          <w:sz w:val="20"/>
          <w:szCs w:val="20"/>
        </w:rPr>
        <w:t>) or at 9</w:t>
      </w:r>
      <w:r w:rsidR="00760499" w:rsidRPr="002C2BA2">
        <w:rPr>
          <w:rFonts w:ascii="Arial" w:hAnsi="Arial" w:cs="Arial"/>
          <w:sz w:val="20"/>
          <w:szCs w:val="20"/>
        </w:rPr>
        <w:t>, 12, 15 or 18 years</w:t>
      </w:r>
      <w:r w:rsidR="002E695B" w:rsidRPr="002C2BA2">
        <w:rPr>
          <w:rFonts w:ascii="Arial" w:hAnsi="Arial" w:cs="Arial"/>
          <w:sz w:val="20"/>
          <w:szCs w:val="20"/>
        </w:rPr>
        <w:t xml:space="preserve"> old</w:t>
      </w:r>
      <w:r w:rsidR="002D67C4" w:rsidRPr="002C2BA2">
        <w:rPr>
          <w:rFonts w:ascii="Arial" w:hAnsi="Arial" w:cs="Arial"/>
          <w:sz w:val="20"/>
          <w:szCs w:val="20"/>
        </w:rPr>
        <w:t xml:space="preserve"> (adulthood)</w:t>
      </w:r>
      <w:r w:rsidR="00760499" w:rsidRPr="002C2BA2">
        <w:rPr>
          <w:rFonts w:ascii="Arial" w:hAnsi="Arial" w:cs="Arial"/>
          <w:sz w:val="20"/>
          <w:szCs w:val="20"/>
        </w:rPr>
        <w:t>, depending on the age of the individual at study entry</w:t>
      </w:r>
      <w:r w:rsidR="00902DB9">
        <w:rPr>
          <w:rFonts w:ascii="Arial" w:hAnsi="Arial" w:cs="Arial"/>
          <w:sz w:val="20"/>
          <w:szCs w:val="20"/>
        </w:rPr>
        <w:t>.</w:t>
      </w:r>
    </w:p>
    <w:p w14:paraId="70420A4B" w14:textId="77777777" w:rsidR="00760499" w:rsidRPr="00D12C46" w:rsidRDefault="00760499" w:rsidP="00CD4219">
      <w:pPr>
        <w:jc w:val="both"/>
        <w:rPr>
          <w:rFonts w:ascii="Arial" w:hAnsi="Arial" w:cs="Arial"/>
          <w:sz w:val="20"/>
          <w:szCs w:val="20"/>
        </w:rPr>
      </w:pPr>
    </w:p>
    <w:p w14:paraId="29B4AEF6" w14:textId="13A8D48F" w:rsidR="00CD4219" w:rsidRPr="00D12C46" w:rsidRDefault="00FD40ED" w:rsidP="00FD40ED">
      <w:pPr>
        <w:rPr>
          <w:rFonts w:ascii="Arial" w:hAnsi="Arial" w:cs="Arial"/>
          <w:sz w:val="20"/>
          <w:szCs w:val="20"/>
        </w:rPr>
      </w:pPr>
      <w:r w:rsidRPr="00D12C46">
        <w:rPr>
          <w:rFonts w:ascii="Arial" w:hAnsi="Arial" w:cs="Arial"/>
          <w:sz w:val="20"/>
          <w:szCs w:val="20"/>
        </w:rPr>
        <w:br w:type="page"/>
      </w:r>
    </w:p>
    <w:p w14:paraId="3B2A4497" w14:textId="7A259AAE" w:rsidR="00FB36F4" w:rsidRPr="00D12C46" w:rsidRDefault="006A075F" w:rsidP="00D44F91">
      <w:pPr>
        <w:pStyle w:val="Heading1"/>
        <w:rPr>
          <w:rFonts w:cs="Arial"/>
        </w:rPr>
      </w:pPr>
      <w:bookmarkStart w:id="32" w:name="_Toc141883449"/>
      <w:r>
        <w:rPr>
          <w:rFonts w:cs="Arial"/>
        </w:rPr>
        <w:lastRenderedPageBreak/>
        <w:t>5</w:t>
      </w:r>
      <w:r w:rsidR="00D44F91" w:rsidRPr="00D12C46">
        <w:rPr>
          <w:rFonts w:cs="Arial"/>
        </w:rPr>
        <w:tab/>
        <w:t>Introduction</w:t>
      </w:r>
      <w:bookmarkEnd w:id="32"/>
    </w:p>
    <w:p w14:paraId="73260EAA" w14:textId="77777777" w:rsidR="00D44F91" w:rsidRPr="00D12C46" w:rsidRDefault="00D44F91" w:rsidP="006A41A6">
      <w:pPr>
        <w:jc w:val="both"/>
        <w:rPr>
          <w:rFonts w:ascii="Arial" w:hAnsi="Arial" w:cs="Arial"/>
          <w:sz w:val="24"/>
          <w:szCs w:val="24"/>
        </w:rPr>
      </w:pPr>
    </w:p>
    <w:p w14:paraId="7C7A5AD6" w14:textId="4F14DF22" w:rsidR="00D44F91" w:rsidRPr="00D12C46" w:rsidRDefault="006A075F" w:rsidP="00D44F91">
      <w:pPr>
        <w:pStyle w:val="Heading2"/>
        <w:rPr>
          <w:rFonts w:cs="Arial"/>
        </w:rPr>
      </w:pPr>
      <w:bookmarkStart w:id="33" w:name="_Toc141883450"/>
      <w:r>
        <w:rPr>
          <w:rFonts w:cs="Arial"/>
        </w:rPr>
        <w:t>5</w:t>
      </w:r>
      <w:r w:rsidR="00D44F91" w:rsidRPr="00D12C46">
        <w:rPr>
          <w:rFonts w:cs="Arial"/>
        </w:rPr>
        <w:t>.1</w:t>
      </w:r>
      <w:r w:rsidR="00D44F91" w:rsidRPr="00D12C46">
        <w:rPr>
          <w:rFonts w:cs="Arial"/>
        </w:rPr>
        <w:tab/>
        <w:t>Background</w:t>
      </w:r>
      <w:r w:rsidR="00086AB5" w:rsidRPr="00D12C46">
        <w:rPr>
          <w:rFonts w:cs="Arial"/>
        </w:rPr>
        <w:t xml:space="preserve"> and Clinical Importance</w:t>
      </w:r>
      <w:bookmarkEnd w:id="33"/>
    </w:p>
    <w:p w14:paraId="451E1940" w14:textId="160D8CBE" w:rsidR="00FB36F4" w:rsidRPr="00D12C46" w:rsidRDefault="00FB36F4" w:rsidP="00557623">
      <w:pPr>
        <w:spacing w:line="360" w:lineRule="auto"/>
        <w:jc w:val="both"/>
        <w:rPr>
          <w:rFonts w:ascii="Arial" w:hAnsi="Arial" w:cs="Arial"/>
          <w:sz w:val="24"/>
          <w:szCs w:val="24"/>
        </w:rPr>
      </w:pPr>
    </w:p>
    <w:p w14:paraId="62584EC8" w14:textId="29514C3E" w:rsidR="00086AB5" w:rsidRPr="00D12C46" w:rsidRDefault="00406D3D" w:rsidP="00557623">
      <w:pPr>
        <w:spacing w:after="0" w:line="360" w:lineRule="auto"/>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Pathogenic variants (m</w:t>
      </w:r>
      <w:r w:rsidR="00086AB5" w:rsidRPr="00D12C46">
        <w:rPr>
          <w:rFonts w:ascii="Arial" w:eastAsiaTheme="minorHAnsi" w:hAnsi="Arial" w:cs="Arial"/>
          <w:sz w:val="24"/>
          <w:szCs w:val="24"/>
          <w:lang w:eastAsia="en-US"/>
        </w:rPr>
        <w:t>utations</w:t>
      </w:r>
      <w:r w:rsidRPr="00D12C46">
        <w:rPr>
          <w:rFonts w:ascii="Arial" w:eastAsiaTheme="minorHAnsi" w:hAnsi="Arial" w:cs="Arial"/>
          <w:sz w:val="24"/>
          <w:szCs w:val="24"/>
          <w:lang w:eastAsia="en-US"/>
        </w:rPr>
        <w:t>)</w:t>
      </w:r>
      <w:r w:rsidR="00086AB5" w:rsidRPr="00D12C46">
        <w:rPr>
          <w:rFonts w:ascii="Arial" w:eastAsiaTheme="minorHAnsi" w:hAnsi="Arial" w:cs="Arial"/>
          <w:sz w:val="24"/>
          <w:szCs w:val="24"/>
          <w:lang w:eastAsia="en-US"/>
        </w:rPr>
        <w:t xml:space="preserve"> in the gene encoding the α1</w:t>
      </w:r>
      <w:r w:rsidRPr="00D12C46">
        <w:rPr>
          <w:rFonts w:ascii="Arial" w:eastAsiaTheme="minorHAnsi" w:hAnsi="Arial" w:cs="Arial"/>
          <w:sz w:val="24"/>
          <w:szCs w:val="24"/>
          <w:lang w:eastAsia="en-US"/>
        </w:rPr>
        <w:t>-</w:t>
      </w:r>
      <w:r w:rsidR="00086AB5" w:rsidRPr="00D12C46">
        <w:rPr>
          <w:rFonts w:ascii="Arial" w:eastAsiaTheme="minorHAnsi" w:hAnsi="Arial" w:cs="Arial"/>
          <w:sz w:val="24"/>
          <w:szCs w:val="24"/>
          <w:lang w:eastAsia="en-US"/>
        </w:rPr>
        <w:t>subunit of the voltage gated sodium channel (</w:t>
      </w:r>
      <w:r w:rsidR="00086AB5" w:rsidRPr="00D12C46">
        <w:rPr>
          <w:rFonts w:ascii="Arial" w:eastAsiaTheme="minorHAnsi" w:hAnsi="Arial" w:cs="Arial"/>
          <w:i/>
          <w:iCs/>
          <w:sz w:val="24"/>
          <w:szCs w:val="24"/>
          <w:lang w:eastAsia="en-US"/>
        </w:rPr>
        <w:t>SCN1A</w:t>
      </w:r>
      <w:r w:rsidR="00086AB5" w:rsidRPr="00D12C46">
        <w:rPr>
          <w:rFonts w:ascii="Arial" w:eastAsiaTheme="minorHAnsi" w:hAnsi="Arial" w:cs="Arial"/>
          <w:sz w:val="24"/>
          <w:szCs w:val="24"/>
          <w:lang w:eastAsia="en-US"/>
        </w:rPr>
        <w:t xml:space="preserve">) are associated with several epilepsy syndromes. These range from the severe infantile onset epilepsy, Dravet </w:t>
      </w:r>
      <w:r w:rsidR="000E7087">
        <w:rPr>
          <w:rFonts w:ascii="Arial" w:eastAsiaTheme="minorHAnsi" w:hAnsi="Arial" w:cs="Arial"/>
          <w:sz w:val="24"/>
          <w:szCs w:val="24"/>
          <w:lang w:eastAsia="en-US"/>
        </w:rPr>
        <w:t>s</w:t>
      </w:r>
      <w:r w:rsidR="00086AB5" w:rsidRPr="00D12C46">
        <w:rPr>
          <w:rFonts w:ascii="Arial" w:eastAsiaTheme="minorHAnsi" w:hAnsi="Arial" w:cs="Arial"/>
          <w:sz w:val="24"/>
          <w:szCs w:val="24"/>
          <w:lang w:eastAsia="en-US"/>
        </w:rPr>
        <w:t xml:space="preserve">yndrome to relatively mild phenotypes found in families with genetic epilepsy with febrile seizures plus (GEFS+) (Claes et al., 2001). Dravet syndrome typically presents around 6 months of age, in previously well children with prolonged, febrile and afebrile, generalized clonic or hemiclonic epileptic seizures. Other seizure types including myoclonic, focal and atypical absence seizures appear between the ages of 1 and 4 years. The epilepsy is usually </w:t>
      </w:r>
      <w:r w:rsidRPr="00D12C46">
        <w:rPr>
          <w:rFonts w:ascii="Arial" w:eastAsiaTheme="minorHAnsi" w:hAnsi="Arial" w:cs="Arial"/>
          <w:sz w:val="24"/>
          <w:szCs w:val="24"/>
          <w:lang w:eastAsia="en-US"/>
        </w:rPr>
        <w:t>highly resistant</w:t>
      </w:r>
      <w:r w:rsidR="00086AB5" w:rsidRPr="00D12C46">
        <w:rPr>
          <w:rFonts w:ascii="Arial" w:eastAsiaTheme="minorHAnsi" w:hAnsi="Arial" w:cs="Arial"/>
          <w:sz w:val="24"/>
          <w:szCs w:val="24"/>
          <w:lang w:eastAsia="en-US"/>
        </w:rPr>
        <w:t xml:space="preserve"> to standard anti-</w:t>
      </w:r>
      <w:r w:rsidR="0053362B" w:rsidRPr="00D12C46">
        <w:rPr>
          <w:rFonts w:ascii="Arial" w:eastAsiaTheme="minorHAnsi" w:hAnsi="Arial" w:cs="Arial"/>
          <w:sz w:val="24"/>
          <w:szCs w:val="24"/>
          <w:lang w:eastAsia="en-US"/>
        </w:rPr>
        <w:t>seizure</w:t>
      </w:r>
      <w:r w:rsidR="00086AB5" w:rsidRPr="00D12C46">
        <w:rPr>
          <w:rFonts w:ascii="Arial" w:eastAsiaTheme="minorHAnsi" w:hAnsi="Arial" w:cs="Arial"/>
          <w:sz w:val="24"/>
          <w:szCs w:val="24"/>
          <w:lang w:eastAsia="en-US"/>
        </w:rPr>
        <w:t xml:space="preserve"> medication and affected children </w:t>
      </w:r>
      <w:r w:rsidRPr="00D12C46">
        <w:rPr>
          <w:rFonts w:ascii="Arial" w:eastAsiaTheme="minorHAnsi" w:hAnsi="Arial" w:cs="Arial"/>
          <w:sz w:val="24"/>
          <w:szCs w:val="24"/>
          <w:lang w:eastAsia="en-US"/>
        </w:rPr>
        <w:t>acquire</w:t>
      </w:r>
      <w:r w:rsidR="00086AB5" w:rsidRPr="00D12C46">
        <w:rPr>
          <w:rFonts w:ascii="Arial" w:eastAsiaTheme="minorHAnsi" w:hAnsi="Arial" w:cs="Arial"/>
          <w:sz w:val="24"/>
          <w:szCs w:val="24"/>
          <w:lang w:eastAsia="en-US"/>
        </w:rPr>
        <w:t xml:space="preserve"> </w:t>
      </w:r>
      <w:r w:rsidRPr="00D12C46">
        <w:rPr>
          <w:rFonts w:ascii="Arial" w:eastAsiaTheme="minorHAnsi" w:hAnsi="Arial" w:cs="Arial"/>
          <w:sz w:val="24"/>
          <w:szCs w:val="24"/>
          <w:lang w:eastAsia="en-US"/>
        </w:rPr>
        <w:t xml:space="preserve">a severe developmental and epileptic encephalopathy with significant </w:t>
      </w:r>
      <w:r w:rsidR="00086AB5" w:rsidRPr="00D12C46">
        <w:rPr>
          <w:rFonts w:ascii="Arial" w:eastAsiaTheme="minorHAnsi" w:hAnsi="Arial" w:cs="Arial"/>
          <w:sz w:val="24"/>
          <w:szCs w:val="24"/>
          <w:lang w:eastAsia="en-US"/>
        </w:rPr>
        <w:t xml:space="preserve">cognitive, behavioural and motor impairment (Dravet et al., 2005, Brunklaus et al., 2012). </w:t>
      </w:r>
      <w:r w:rsidR="00086AB5" w:rsidRPr="00D12C46">
        <w:rPr>
          <w:rFonts w:ascii="Arial" w:eastAsiaTheme="minorHAnsi" w:hAnsi="Arial" w:cs="Arial"/>
          <w:i/>
          <w:iCs/>
          <w:sz w:val="24"/>
          <w:szCs w:val="24"/>
          <w:lang w:eastAsia="en-US"/>
        </w:rPr>
        <w:t>SCN1A</w:t>
      </w:r>
      <w:r w:rsidR="00086AB5" w:rsidRPr="00D12C46">
        <w:rPr>
          <w:rFonts w:ascii="Arial" w:eastAsiaTheme="minorHAnsi" w:hAnsi="Arial" w:cs="Arial"/>
          <w:sz w:val="24"/>
          <w:szCs w:val="24"/>
          <w:lang w:eastAsia="en-US"/>
        </w:rPr>
        <w:t xml:space="preserve"> related epilepsies occur at a frequency of 1:12,000 live births,</w:t>
      </w:r>
      <w:r w:rsidR="006D1F9F" w:rsidRPr="00D12C46">
        <w:rPr>
          <w:rFonts w:ascii="Arial" w:eastAsiaTheme="minorHAnsi" w:hAnsi="Arial" w:cs="Arial"/>
          <w:sz w:val="24"/>
          <w:szCs w:val="24"/>
          <w:lang w:eastAsia="en-US"/>
        </w:rPr>
        <w:t xml:space="preserve"> </w:t>
      </w:r>
      <w:r w:rsidR="00086AB5" w:rsidRPr="00D12C46">
        <w:rPr>
          <w:rFonts w:ascii="Arial" w:eastAsiaTheme="minorHAnsi" w:hAnsi="Arial" w:cs="Arial"/>
          <w:sz w:val="24"/>
          <w:szCs w:val="24"/>
          <w:lang w:eastAsia="en-US"/>
        </w:rPr>
        <w:t>with an estimated 40-50 new diagnoses</w:t>
      </w:r>
      <w:r w:rsidR="008C0FE5" w:rsidRPr="00D12C46">
        <w:rPr>
          <w:rFonts w:ascii="Arial" w:eastAsiaTheme="minorHAnsi" w:hAnsi="Arial" w:cs="Arial"/>
          <w:sz w:val="24"/>
          <w:szCs w:val="24"/>
          <w:lang w:eastAsia="en-US"/>
        </w:rPr>
        <w:t xml:space="preserve"> of Dravet syndrome</w:t>
      </w:r>
      <w:r w:rsidR="00086AB5" w:rsidRPr="00D12C46">
        <w:rPr>
          <w:rFonts w:ascii="Arial" w:eastAsiaTheme="minorHAnsi" w:hAnsi="Arial" w:cs="Arial"/>
          <w:sz w:val="24"/>
          <w:szCs w:val="24"/>
          <w:lang w:eastAsia="en-US"/>
        </w:rPr>
        <w:t xml:space="preserve"> in infancy per year in the UK (Symonds et al., 2019). Research suggests that the epilepsy as well as the many comorbidities are </w:t>
      </w:r>
      <w:r w:rsidR="006F127E" w:rsidRPr="00D12C46">
        <w:rPr>
          <w:rFonts w:ascii="Arial" w:eastAsiaTheme="minorHAnsi" w:hAnsi="Arial" w:cs="Arial"/>
          <w:sz w:val="24"/>
          <w:szCs w:val="24"/>
          <w:lang w:eastAsia="en-US"/>
        </w:rPr>
        <w:t>caused by</w:t>
      </w:r>
      <w:r w:rsidR="00086AB5" w:rsidRPr="00D12C46">
        <w:rPr>
          <w:rFonts w:ascii="Arial" w:eastAsiaTheme="minorHAnsi" w:hAnsi="Arial" w:cs="Arial"/>
          <w:sz w:val="24"/>
          <w:szCs w:val="24"/>
          <w:lang w:eastAsia="en-US"/>
        </w:rPr>
        <w:t xml:space="preserve"> the underlying </w:t>
      </w:r>
      <w:r w:rsidR="006F127E" w:rsidRPr="00D12C46">
        <w:rPr>
          <w:rFonts w:ascii="Arial" w:eastAsiaTheme="minorHAnsi" w:hAnsi="Arial" w:cs="Arial"/>
          <w:i/>
          <w:iCs/>
          <w:sz w:val="24"/>
          <w:szCs w:val="24"/>
          <w:lang w:eastAsia="en-US"/>
        </w:rPr>
        <w:t>SCN1A</w:t>
      </w:r>
      <w:r w:rsidR="006F127E" w:rsidRPr="00D12C46">
        <w:rPr>
          <w:rFonts w:ascii="Arial" w:eastAsiaTheme="minorHAnsi" w:hAnsi="Arial" w:cs="Arial"/>
          <w:sz w:val="24"/>
          <w:szCs w:val="24"/>
          <w:lang w:eastAsia="en-US"/>
        </w:rPr>
        <w:t xml:space="preserve"> gene defect resulting in </w:t>
      </w:r>
      <w:r w:rsidR="006D1F9F" w:rsidRPr="00D12C46">
        <w:rPr>
          <w:rFonts w:ascii="Arial" w:eastAsiaTheme="minorHAnsi" w:hAnsi="Arial" w:cs="Arial"/>
          <w:sz w:val="24"/>
          <w:szCs w:val="24"/>
          <w:lang w:eastAsia="en-US"/>
        </w:rPr>
        <w:t xml:space="preserve">widespread </w:t>
      </w:r>
      <w:r w:rsidR="006F127E" w:rsidRPr="00D12C46">
        <w:rPr>
          <w:rFonts w:ascii="Arial" w:eastAsiaTheme="minorHAnsi" w:hAnsi="Arial" w:cs="Arial"/>
          <w:sz w:val="24"/>
          <w:szCs w:val="24"/>
          <w:lang w:eastAsia="en-US"/>
        </w:rPr>
        <w:t xml:space="preserve">brain </w:t>
      </w:r>
      <w:r w:rsidR="00086AB5" w:rsidRPr="00D12C46">
        <w:rPr>
          <w:rFonts w:ascii="Arial" w:eastAsiaTheme="minorHAnsi" w:hAnsi="Arial" w:cs="Arial"/>
          <w:sz w:val="24"/>
          <w:szCs w:val="24"/>
          <w:lang w:eastAsia="en-US"/>
        </w:rPr>
        <w:t>sodium channel dysfunction</w:t>
      </w:r>
      <w:r w:rsidR="008C0FE5" w:rsidRPr="00D12C46">
        <w:rPr>
          <w:rFonts w:ascii="Arial" w:eastAsiaTheme="minorHAnsi" w:hAnsi="Arial" w:cs="Arial"/>
          <w:sz w:val="24"/>
          <w:szCs w:val="24"/>
          <w:lang w:eastAsia="en-US"/>
        </w:rPr>
        <w:t xml:space="preserve"> </w:t>
      </w:r>
      <w:r w:rsidR="00D22665" w:rsidRPr="00D12C46">
        <w:rPr>
          <w:rFonts w:ascii="Arial" w:eastAsiaTheme="minorHAnsi" w:hAnsi="Arial" w:cs="Arial"/>
          <w:sz w:val="24"/>
          <w:szCs w:val="24"/>
          <w:lang w:eastAsia="en-US"/>
        </w:rPr>
        <w:t>leading to</w:t>
      </w:r>
      <w:r w:rsidR="008C0FE5" w:rsidRPr="00D12C46">
        <w:rPr>
          <w:rFonts w:ascii="Arial" w:eastAsiaTheme="minorHAnsi" w:hAnsi="Arial" w:cs="Arial"/>
          <w:sz w:val="24"/>
          <w:szCs w:val="24"/>
          <w:lang w:eastAsia="en-US"/>
        </w:rPr>
        <w:t xml:space="preserve"> a sodium channelopathy</w:t>
      </w:r>
      <w:r w:rsidR="00086AB5" w:rsidRPr="00D12C46">
        <w:rPr>
          <w:rFonts w:ascii="Arial" w:eastAsiaTheme="minorHAnsi" w:hAnsi="Arial" w:cs="Arial"/>
          <w:sz w:val="24"/>
          <w:szCs w:val="24"/>
          <w:lang w:eastAsia="en-US"/>
        </w:rPr>
        <w:t xml:space="preserve"> (Yu et al., 2006; Han et al., 2012; Brunklaus et al., 2014).</w:t>
      </w:r>
    </w:p>
    <w:p w14:paraId="70D33B00" w14:textId="6AA6D5A6" w:rsidR="00086AB5" w:rsidRPr="00D12C46" w:rsidRDefault="00086AB5" w:rsidP="00557623">
      <w:pPr>
        <w:spacing w:after="0" w:line="360" w:lineRule="auto"/>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Despite evidence-based treatments, the outlook for individuals with Dravet syndrome remains extremely poor. Seizures are very difficult to control and affected individuals have repeated emergency room admissions with prolonged seizures and frequent episodes of status epilepticus. D</w:t>
      </w:r>
      <w:r w:rsidR="006F127E" w:rsidRPr="00D12C46">
        <w:rPr>
          <w:rFonts w:ascii="Arial" w:eastAsiaTheme="minorHAnsi" w:hAnsi="Arial" w:cs="Arial"/>
          <w:sz w:val="24"/>
          <w:szCs w:val="24"/>
          <w:lang w:eastAsia="en-US"/>
        </w:rPr>
        <w:t>ravet syndrome</w:t>
      </w:r>
      <w:r w:rsidRPr="00D12C46">
        <w:rPr>
          <w:rFonts w:ascii="Arial" w:eastAsiaTheme="minorHAnsi" w:hAnsi="Arial" w:cs="Arial"/>
          <w:sz w:val="24"/>
          <w:szCs w:val="24"/>
          <w:lang w:eastAsia="en-US"/>
        </w:rPr>
        <w:t xml:space="preserve"> has one of the highest rates of sudden unexpected death in epilepsy (SUDEP) among all epilepsies, and up to 10% of individuals with DS die by their 20</w:t>
      </w:r>
      <w:r w:rsidRPr="00D12C46">
        <w:rPr>
          <w:rFonts w:ascii="Arial" w:eastAsiaTheme="minorHAnsi" w:hAnsi="Arial" w:cs="Arial"/>
          <w:sz w:val="24"/>
          <w:szCs w:val="24"/>
          <w:vertAlign w:val="superscript"/>
          <w:lang w:eastAsia="en-US"/>
        </w:rPr>
        <w:t>th</w:t>
      </w:r>
      <w:r w:rsidRPr="00D12C46">
        <w:rPr>
          <w:rFonts w:ascii="Arial" w:eastAsiaTheme="minorHAnsi" w:hAnsi="Arial" w:cs="Arial"/>
          <w:sz w:val="24"/>
          <w:szCs w:val="24"/>
          <w:lang w:eastAsia="en-US"/>
        </w:rPr>
        <w:t xml:space="preserve"> birthday (Cooper et al., 2016). Nearly all individuals with D</w:t>
      </w:r>
      <w:r w:rsidR="006F127E" w:rsidRPr="00D12C46">
        <w:rPr>
          <w:rFonts w:ascii="Arial" w:eastAsiaTheme="minorHAnsi" w:hAnsi="Arial" w:cs="Arial"/>
          <w:sz w:val="24"/>
          <w:szCs w:val="24"/>
          <w:lang w:eastAsia="en-US"/>
        </w:rPr>
        <w:t>ravet syndrome</w:t>
      </w:r>
      <w:r w:rsidRPr="00D12C46">
        <w:rPr>
          <w:rFonts w:ascii="Arial" w:eastAsiaTheme="minorHAnsi" w:hAnsi="Arial" w:cs="Arial"/>
          <w:sz w:val="24"/>
          <w:szCs w:val="24"/>
          <w:lang w:eastAsia="en-US"/>
        </w:rPr>
        <w:t xml:space="preserve"> develop significant learning disability and severe behavioural problems, including ADHD and autistic features. Motor and mobility difficulties emerge in late childhood and adulthood with many individuals with D</w:t>
      </w:r>
      <w:r w:rsidR="006F127E" w:rsidRPr="00D12C46">
        <w:rPr>
          <w:rFonts w:ascii="Arial" w:eastAsiaTheme="minorHAnsi" w:hAnsi="Arial" w:cs="Arial"/>
          <w:sz w:val="24"/>
          <w:szCs w:val="24"/>
          <w:lang w:eastAsia="en-US"/>
        </w:rPr>
        <w:t>ravet syndrome</w:t>
      </w:r>
      <w:r w:rsidRPr="00D12C46">
        <w:rPr>
          <w:rFonts w:ascii="Arial" w:eastAsiaTheme="minorHAnsi" w:hAnsi="Arial" w:cs="Arial"/>
          <w:sz w:val="24"/>
          <w:szCs w:val="24"/>
          <w:lang w:eastAsia="en-US"/>
        </w:rPr>
        <w:t xml:space="preserve"> requiring mobility aids (Ragona et al., 2011; Catarino et al., 2011; Brunklaus et al., 2012). Affected individuals are unable to live an independent life and rely on full-time care which poses significant challenges for family and carers. Rates of anxiety </w:t>
      </w:r>
      <w:r w:rsidRPr="00D12C46">
        <w:rPr>
          <w:rFonts w:ascii="Arial" w:eastAsiaTheme="minorHAnsi" w:hAnsi="Arial" w:cs="Arial"/>
          <w:sz w:val="24"/>
          <w:szCs w:val="24"/>
          <w:lang w:eastAsia="en-US"/>
        </w:rPr>
        <w:lastRenderedPageBreak/>
        <w:t>and mood disorder in carers of children with epilepsy are high (Ferro et al., 2009) and often associated with loss of income as one parent/carer has to give up work to look after their child. The risk of mental health problems in parents of individuals with D</w:t>
      </w:r>
      <w:r w:rsidR="006F127E" w:rsidRPr="00D12C46">
        <w:rPr>
          <w:rFonts w:ascii="Arial" w:eastAsiaTheme="minorHAnsi" w:hAnsi="Arial" w:cs="Arial"/>
          <w:sz w:val="24"/>
          <w:szCs w:val="24"/>
          <w:lang w:eastAsia="en-US"/>
        </w:rPr>
        <w:t>ravet syndrome</w:t>
      </w:r>
      <w:r w:rsidRPr="00D12C46">
        <w:rPr>
          <w:rFonts w:ascii="Arial" w:eastAsiaTheme="minorHAnsi" w:hAnsi="Arial" w:cs="Arial"/>
          <w:sz w:val="24"/>
          <w:szCs w:val="24"/>
          <w:lang w:eastAsia="en-US"/>
        </w:rPr>
        <w:t xml:space="preserve"> is likely to be higher given the greater burden of care, level of learning disability and restriction on normal family routine and functioning. Overall, the care of an individual with D</w:t>
      </w:r>
      <w:r w:rsidR="006F127E" w:rsidRPr="00D12C46">
        <w:rPr>
          <w:rFonts w:ascii="Arial" w:eastAsiaTheme="minorHAnsi" w:hAnsi="Arial" w:cs="Arial"/>
          <w:sz w:val="24"/>
          <w:szCs w:val="24"/>
          <w:lang w:eastAsia="en-US"/>
        </w:rPr>
        <w:t>ravet syndrome</w:t>
      </w:r>
      <w:r w:rsidRPr="00D12C46">
        <w:rPr>
          <w:rFonts w:ascii="Arial" w:eastAsiaTheme="minorHAnsi" w:hAnsi="Arial" w:cs="Arial"/>
          <w:sz w:val="24"/>
          <w:szCs w:val="24"/>
          <w:lang w:eastAsia="en-US"/>
        </w:rPr>
        <w:t xml:space="preserve"> has significant healthcare utilisation implications due to both direct (disease related) and indirect healthcare costs (Strzelczyk et al., 2019). </w:t>
      </w:r>
    </w:p>
    <w:p w14:paraId="4E4A2487" w14:textId="4FCABB4A" w:rsidR="004C0BC0" w:rsidRPr="00D12C46" w:rsidRDefault="001D6D31" w:rsidP="004C0BC0">
      <w:pPr>
        <w:spacing w:after="0" w:line="360" w:lineRule="auto"/>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 xml:space="preserve">Treatment strategies have focused on achieving better seizure control with established and recently approved </w:t>
      </w:r>
      <w:r w:rsidR="00E54643" w:rsidRPr="00D12C46">
        <w:rPr>
          <w:rFonts w:ascii="Arial" w:eastAsiaTheme="minorHAnsi" w:hAnsi="Arial" w:cs="Arial"/>
          <w:sz w:val="24"/>
          <w:szCs w:val="24"/>
          <w:lang w:eastAsia="en-US"/>
        </w:rPr>
        <w:t xml:space="preserve">new </w:t>
      </w:r>
      <w:r w:rsidRPr="00D12C46">
        <w:rPr>
          <w:rFonts w:ascii="Arial" w:eastAsiaTheme="minorHAnsi" w:hAnsi="Arial" w:cs="Arial"/>
          <w:sz w:val="24"/>
          <w:szCs w:val="24"/>
          <w:lang w:eastAsia="en-US"/>
        </w:rPr>
        <w:t>anti-</w:t>
      </w:r>
      <w:r w:rsidR="0053362B" w:rsidRPr="00D12C46">
        <w:rPr>
          <w:rFonts w:ascii="Arial" w:eastAsiaTheme="minorHAnsi" w:hAnsi="Arial" w:cs="Arial"/>
          <w:sz w:val="24"/>
          <w:szCs w:val="24"/>
          <w:lang w:eastAsia="en-US"/>
        </w:rPr>
        <w:t>seizure</w:t>
      </w:r>
      <w:r w:rsidRPr="00D12C46">
        <w:rPr>
          <w:rFonts w:ascii="Arial" w:eastAsiaTheme="minorHAnsi" w:hAnsi="Arial" w:cs="Arial"/>
          <w:sz w:val="24"/>
          <w:szCs w:val="24"/>
          <w:lang w:eastAsia="en-US"/>
        </w:rPr>
        <w:t xml:space="preserve"> medications (Chiron et al., 2000; Devinsky et al., 2017; Lagae et al., 2019).  N</w:t>
      </w:r>
      <w:r w:rsidR="00E54643" w:rsidRPr="00D12C46">
        <w:rPr>
          <w:rFonts w:ascii="Arial" w:eastAsiaTheme="minorHAnsi" w:hAnsi="Arial" w:cs="Arial"/>
          <w:sz w:val="24"/>
          <w:szCs w:val="24"/>
          <w:lang w:eastAsia="en-US"/>
        </w:rPr>
        <w:t>ovel</w:t>
      </w:r>
      <w:r w:rsidRPr="00D12C46">
        <w:rPr>
          <w:rFonts w:ascii="Arial" w:eastAsiaTheme="minorHAnsi" w:hAnsi="Arial" w:cs="Arial"/>
          <w:sz w:val="24"/>
          <w:szCs w:val="24"/>
          <w:lang w:eastAsia="en-US"/>
        </w:rPr>
        <w:t xml:space="preserve"> gene-specific, disease-modifying therapies have shown to significantly reduce seizure burden and mortality in Dravet </w:t>
      </w:r>
      <w:r w:rsidR="004C0BC0" w:rsidRPr="00D12C46">
        <w:rPr>
          <w:rFonts w:ascii="Arial" w:eastAsiaTheme="minorHAnsi" w:hAnsi="Arial" w:cs="Arial"/>
          <w:sz w:val="24"/>
          <w:szCs w:val="24"/>
          <w:lang w:eastAsia="en-US"/>
        </w:rPr>
        <w:t xml:space="preserve">syndrome </w:t>
      </w:r>
      <w:r w:rsidRPr="00D12C46">
        <w:rPr>
          <w:rFonts w:ascii="Arial" w:eastAsiaTheme="minorHAnsi" w:hAnsi="Arial" w:cs="Arial"/>
          <w:sz w:val="24"/>
          <w:szCs w:val="24"/>
          <w:lang w:eastAsia="en-US"/>
        </w:rPr>
        <w:t>rodent models when given early, and the first-in-human trial of gene-based therapy in Dravet syndrome recently commenced (Han et al., 2020).</w:t>
      </w:r>
      <w:r w:rsidR="00E54643" w:rsidRPr="00D12C46">
        <w:rPr>
          <w:rFonts w:ascii="Arial" w:eastAsiaTheme="minorHAnsi" w:hAnsi="Arial" w:cs="Arial"/>
          <w:sz w:val="24"/>
          <w:szCs w:val="24"/>
          <w:lang w:eastAsia="en-US"/>
        </w:rPr>
        <w:t xml:space="preserve"> </w:t>
      </w:r>
      <w:r w:rsidR="004C0BC0" w:rsidRPr="00D12C46">
        <w:rPr>
          <w:rFonts w:ascii="Arial" w:eastAsiaTheme="minorHAnsi" w:hAnsi="Arial" w:cs="Arial"/>
          <w:sz w:val="24"/>
          <w:szCs w:val="24"/>
          <w:lang w:eastAsia="en-US"/>
        </w:rPr>
        <w:t>In order to e</w:t>
      </w:r>
      <w:r w:rsidR="00AC707F">
        <w:rPr>
          <w:rFonts w:ascii="Arial" w:eastAsiaTheme="minorHAnsi" w:hAnsi="Arial" w:cs="Arial"/>
          <w:sz w:val="24"/>
          <w:szCs w:val="24"/>
          <w:lang w:eastAsia="en-US"/>
        </w:rPr>
        <w:t>xplore</w:t>
      </w:r>
      <w:r w:rsidR="004C0BC0" w:rsidRPr="00D12C46">
        <w:rPr>
          <w:rFonts w:ascii="Arial" w:eastAsiaTheme="minorHAnsi" w:hAnsi="Arial" w:cs="Arial"/>
          <w:sz w:val="24"/>
          <w:szCs w:val="24"/>
          <w:lang w:eastAsia="en-US"/>
        </w:rPr>
        <w:t xml:space="preserve"> the efficacy of any treatments in </w:t>
      </w:r>
      <w:r w:rsidR="004C0BC0" w:rsidRPr="00D12C46">
        <w:rPr>
          <w:rFonts w:ascii="Arial" w:eastAsiaTheme="minorHAnsi" w:hAnsi="Arial" w:cs="Arial"/>
          <w:i/>
          <w:iCs/>
          <w:sz w:val="24"/>
          <w:szCs w:val="24"/>
          <w:lang w:eastAsia="en-US"/>
        </w:rPr>
        <w:t>SCN1A</w:t>
      </w:r>
      <w:r w:rsidR="00324A91">
        <w:rPr>
          <w:rFonts w:ascii="Arial" w:eastAsiaTheme="minorHAnsi" w:hAnsi="Arial" w:cs="Arial"/>
          <w:sz w:val="24"/>
          <w:szCs w:val="24"/>
          <w:lang w:eastAsia="en-US"/>
        </w:rPr>
        <w:t>-related epilepsies</w:t>
      </w:r>
      <w:r w:rsidR="004C0BC0" w:rsidRPr="00D12C46">
        <w:rPr>
          <w:rFonts w:ascii="Arial" w:eastAsiaTheme="minorHAnsi" w:hAnsi="Arial" w:cs="Arial"/>
          <w:sz w:val="24"/>
          <w:szCs w:val="24"/>
          <w:lang w:eastAsia="en-US"/>
        </w:rPr>
        <w:t xml:space="preserve"> we need robust natural history data measuring both seizure burden as well as cognition and associated comorbidities.</w:t>
      </w:r>
    </w:p>
    <w:p w14:paraId="7DD6F683" w14:textId="77777777" w:rsidR="004C0BC0" w:rsidRPr="00D12C46" w:rsidRDefault="004C0BC0" w:rsidP="00557623">
      <w:pPr>
        <w:spacing w:after="0" w:line="360" w:lineRule="auto"/>
        <w:jc w:val="both"/>
        <w:rPr>
          <w:rFonts w:ascii="Arial" w:eastAsiaTheme="minorHAnsi" w:hAnsi="Arial" w:cs="Arial"/>
          <w:sz w:val="24"/>
          <w:szCs w:val="24"/>
          <w:lang w:eastAsia="en-US"/>
        </w:rPr>
      </w:pPr>
    </w:p>
    <w:p w14:paraId="4FDC1769" w14:textId="47E31395" w:rsidR="00EE5645" w:rsidRDefault="00EE5645" w:rsidP="00EE5645">
      <w:pPr>
        <w:pStyle w:val="Heading2"/>
        <w:rPr>
          <w:rFonts w:cs="Arial"/>
        </w:rPr>
      </w:pPr>
      <w:bookmarkStart w:id="34" w:name="_Toc141883451"/>
      <w:r>
        <w:rPr>
          <w:rFonts w:cs="Arial"/>
        </w:rPr>
        <w:t>5</w:t>
      </w:r>
      <w:r w:rsidRPr="00D12C46">
        <w:rPr>
          <w:rFonts w:cs="Arial"/>
        </w:rPr>
        <w:t>.2</w:t>
      </w:r>
      <w:r w:rsidRPr="00D12C46">
        <w:rPr>
          <w:rFonts w:cs="Arial"/>
        </w:rPr>
        <w:tab/>
      </w:r>
      <w:r>
        <w:rPr>
          <w:rFonts w:cs="Arial"/>
        </w:rPr>
        <w:t>Study Rationale</w:t>
      </w:r>
      <w:bookmarkEnd w:id="34"/>
    </w:p>
    <w:p w14:paraId="09E6CF58" w14:textId="76AD24AE" w:rsidR="00557623" w:rsidRPr="00D12C46" w:rsidRDefault="00557623" w:rsidP="00E0035E">
      <w:pPr>
        <w:spacing w:after="0" w:line="360" w:lineRule="auto"/>
        <w:jc w:val="both"/>
        <w:rPr>
          <w:rFonts w:ascii="Arial" w:eastAsiaTheme="minorHAnsi" w:hAnsi="Arial" w:cs="Arial"/>
          <w:sz w:val="24"/>
          <w:szCs w:val="24"/>
          <w:lang w:eastAsia="en-US"/>
        </w:rPr>
      </w:pPr>
    </w:p>
    <w:p w14:paraId="19AB4E70" w14:textId="22BBE5B1" w:rsidR="00F30F68" w:rsidRPr="00D12C46" w:rsidRDefault="00F30F68" w:rsidP="00351E52">
      <w:pPr>
        <w:spacing w:line="360" w:lineRule="auto"/>
        <w:jc w:val="both"/>
        <w:rPr>
          <w:rFonts w:ascii="Arial" w:hAnsi="Arial" w:cs="Arial"/>
          <w:sz w:val="24"/>
          <w:szCs w:val="24"/>
        </w:rPr>
      </w:pPr>
      <w:r w:rsidRPr="000C1C90">
        <w:rPr>
          <w:rFonts w:ascii="Arial" w:hAnsi="Arial" w:cs="Arial"/>
          <w:sz w:val="24"/>
          <w:szCs w:val="24"/>
        </w:rPr>
        <w:t xml:space="preserve">Our aim is to </w:t>
      </w:r>
      <w:r w:rsidR="00F91CEC" w:rsidRPr="000C1C90">
        <w:rPr>
          <w:rFonts w:ascii="Arial" w:hAnsi="Arial" w:cs="Arial"/>
          <w:sz w:val="24"/>
          <w:szCs w:val="24"/>
        </w:rPr>
        <w:t xml:space="preserve">define the seizure, neurodevelopmental, and behavioural characteristics of SCN1A-related epilepsies/Dravet syndrome in children and adults </w:t>
      </w:r>
      <w:r w:rsidR="001E5DB0" w:rsidRPr="000C1C90">
        <w:rPr>
          <w:rFonts w:ascii="Arial" w:hAnsi="Arial" w:cs="Arial"/>
          <w:sz w:val="24"/>
          <w:szCs w:val="24"/>
        </w:rPr>
        <w:t xml:space="preserve">longitudinally </w:t>
      </w:r>
      <w:r w:rsidR="00F91CEC" w:rsidRPr="000C1C90">
        <w:rPr>
          <w:rFonts w:ascii="Arial" w:hAnsi="Arial" w:cs="Arial"/>
          <w:sz w:val="24"/>
          <w:szCs w:val="24"/>
        </w:rPr>
        <w:t xml:space="preserve">over a period of three years. In addition, this study will compare missense and truncating genotypes in terms of i) rates of change of countable convulsive seizures per month and ii) rate of change in neurodevelopmental outcomes over time. We will therefore </w:t>
      </w:r>
      <w:r w:rsidRPr="000C1C90">
        <w:rPr>
          <w:rFonts w:ascii="Arial" w:hAnsi="Arial" w:cs="Arial"/>
          <w:sz w:val="24"/>
          <w:szCs w:val="24"/>
        </w:rPr>
        <w:t xml:space="preserve">prospectively </w:t>
      </w:r>
      <w:r w:rsidRPr="005B4179">
        <w:rPr>
          <w:rFonts w:ascii="Arial" w:hAnsi="Arial" w:cs="Arial"/>
          <w:sz w:val="24"/>
          <w:szCs w:val="24"/>
        </w:rPr>
        <w:t xml:space="preserve">study the natural history of </w:t>
      </w:r>
      <w:r w:rsidRPr="005B4179">
        <w:rPr>
          <w:rFonts w:ascii="Arial" w:hAnsi="Arial" w:cs="Arial"/>
          <w:i/>
          <w:iCs/>
          <w:sz w:val="24"/>
          <w:szCs w:val="24"/>
        </w:rPr>
        <w:t>SCN1A</w:t>
      </w:r>
      <w:r w:rsidRPr="005B4179">
        <w:rPr>
          <w:rFonts w:ascii="Arial" w:hAnsi="Arial" w:cs="Arial"/>
          <w:sz w:val="24"/>
          <w:szCs w:val="24"/>
        </w:rPr>
        <w:t>-related epileps</w:t>
      </w:r>
      <w:r w:rsidR="001722DE" w:rsidRPr="005B4179">
        <w:rPr>
          <w:rFonts w:ascii="Arial" w:hAnsi="Arial" w:cs="Arial"/>
          <w:sz w:val="24"/>
          <w:szCs w:val="24"/>
        </w:rPr>
        <w:t>ie</w:t>
      </w:r>
      <w:r w:rsidR="001722DE">
        <w:rPr>
          <w:rFonts w:ascii="Arial" w:hAnsi="Arial" w:cs="Arial"/>
          <w:sz w:val="24"/>
          <w:szCs w:val="24"/>
        </w:rPr>
        <w:t>s</w:t>
      </w:r>
      <w:r w:rsidRPr="00D12C46">
        <w:rPr>
          <w:rFonts w:ascii="Arial" w:hAnsi="Arial" w:cs="Arial"/>
          <w:sz w:val="24"/>
          <w:szCs w:val="24"/>
        </w:rPr>
        <w:t xml:space="preserve"> and Dravet syndrome in the UK. In order to e</w:t>
      </w:r>
      <w:r w:rsidR="00AC707F">
        <w:rPr>
          <w:rFonts w:ascii="Arial" w:hAnsi="Arial" w:cs="Arial"/>
          <w:sz w:val="24"/>
          <w:szCs w:val="24"/>
        </w:rPr>
        <w:t>xplore</w:t>
      </w:r>
      <w:r w:rsidRPr="00D12C46">
        <w:rPr>
          <w:rFonts w:ascii="Arial" w:hAnsi="Arial" w:cs="Arial"/>
          <w:sz w:val="24"/>
          <w:szCs w:val="24"/>
        </w:rPr>
        <w:t xml:space="preserve"> established and novel treatments, including new medications, it is important to not only document seizure frequency but also behaviour, learning and motor function. Treatment interventions are key to prevent the neurodevelopmental comorbidities of D</w:t>
      </w:r>
      <w:r w:rsidR="00AB0B17" w:rsidRPr="00D12C46">
        <w:rPr>
          <w:rFonts w:ascii="Arial" w:hAnsi="Arial" w:cs="Arial"/>
          <w:sz w:val="24"/>
          <w:szCs w:val="24"/>
        </w:rPr>
        <w:t>ravet syndrome</w:t>
      </w:r>
      <w:r w:rsidRPr="00D12C46">
        <w:rPr>
          <w:rFonts w:ascii="Arial" w:hAnsi="Arial" w:cs="Arial"/>
          <w:sz w:val="24"/>
          <w:szCs w:val="24"/>
        </w:rPr>
        <w:t>; as such we require sensitive measures of disease progression and a clear prospective description of the natural history of the disease across the lifespan to know whether therapies are transformative.</w:t>
      </w:r>
    </w:p>
    <w:p w14:paraId="2AB29A8A" w14:textId="3194EC52" w:rsidR="00E6217C" w:rsidRPr="00D12C46" w:rsidRDefault="00E6217C" w:rsidP="00351E52">
      <w:pPr>
        <w:spacing w:after="0" w:line="360" w:lineRule="auto"/>
        <w:jc w:val="both"/>
        <w:rPr>
          <w:rFonts w:ascii="Arial" w:hAnsi="Arial" w:cs="Arial"/>
          <w:sz w:val="24"/>
          <w:szCs w:val="24"/>
        </w:rPr>
      </w:pPr>
      <w:r w:rsidRPr="00D12C46">
        <w:rPr>
          <w:rFonts w:ascii="Arial" w:hAnsi="Arial" w:cs="Arial"/>
          <w:sz w:val="24"/>
          <w:szCs w:val="24"/>
        </w:rPr>
        <w:lastRenderedPageBreak/>
        <w:t>Although the decline in neuro</w:t>
      </w:r>
      <w:r w:rsidR="00013249">
        <w:rPr>
          <w:rFonts w:ascii="Arial" w:hAnsi="Arial" w:cs="Arial"/>
          <w:sz w:val="24"/>
          <w:szCs w:val="24"/>
        </w:rPr>
        <w:t>developmental</w:t>
      </w:r>
      <w:r w:rsidRPr="00D12C46">
        <w:rPr>
          <w:rFonts w:ascii="Arial" w:hAnsi="Arial" w:cs="Arial"/>
          <w:sz w:val="24"/>
          <w:szCs w:val="24"/>
        </w:rPr>
        <w:t xml:space="preserve"> profile and motor function in patients with </w:t>
      </w:r>
      <w:r w:rsidRPr="00D12C46">
        <w:rPr>
          <w:rFonts w:ascii="Arial" w:hAnsi="Arial" w:cs="Arial"/>
          <w:i/>
          <w:iCs/>
          <w:sz w:val="24"/>
          <w:szCs w:val="24"/>
        </w:rPr>
        <w:t>SCN1A</w:t>
      </w:r>
      <w:r w:rsidRPr="00D12C46">
        <w:rPr>
          <w:rFonts w:ascii="Arial" w:hAnsi="Arial" w:cs="Arial"/>
          <w:sz w:val="24"/>
          <w:szCs w:val="24"/>
        </w:rPr>
        <w:t>-related epileps</w:t>
      </w:r>
      <w:r w:rsidR="001722DE">
        <w:rPr>
          <w:rFonts w:ascii="Arial" w:hAnsi="Arial" w:cs="Arial"/>
          <w:sz w:val="24"/>
          <w:szCs w:val="24"/>
        </w:rPr>
        <w:t>ies</w:t>
      </w:r>
      <w:r w:rsidRPr="00D12C46">
        <w:rPr>
          <w:rFonts w:ascii="Arial" w:hAnsi="Arial" w:cs="Arial"/>
          <w:sz w:val="24"/>
          <w:szCs w:val="24"/>
        </w:rPr>
        <w:t xml:space="preserve">/Dravet syndrome have been described, no </w:t>
      </w:r>
      <w:r w:rsidR="001A4654" w:rsidRPr="00D12C46">
        <w:rPr>
          <w:rFonts w:ascii="Arial" w:hAnsi="Arial" w:cs="Arial"/>
          <w:sz w:val="24"/>
          <w:szCs w:val="24"/>
        </w:rPr>
        <w:t xml:space="preserve">large scale </w:t>
      </w:r>
      <w:r w:rsidRPr="00D12C46">
        <w:rPr>
          <w:rFonts w:ascii="Arial" w:hAnsi="Arial" w:cs="Arial"/>
          <w:sz w:val="24"/>
          <w:szCs w:val="24"/>
        </w:rPr>
        <w:t>long-term, prospective studies of cognition and motor function</w:t>
      </w:r>
      <w:r w:rsidR="00BE4B89" w:rsidRPr="00D12C46">
        <w:rPr>
          <w:rFonts w:ascii="Arial" w:hAnsi="Arial" w:cs="Arial"/>
          <w:sz w:val="24"/>
          <w:szCs w:val="24"/>
        </w:rPr>
        <w:t xml:space="preserve"> have been conducted in </w:t>
      </w:r>
      <w:r w:rsidR="00BE4B89" w:rsidRPr="00D12C46">
        <w:rPr>
          <w:rFonts w:ascii="Arial" w:hAnsi="Arial" w:cs="Arial"/>
          <w:i/>
          <w:iCs/>
          <w:sz w:val="24"/>
          <w:szCs w:val="24"/>
        </w:rPr>
        <w:t>SCN1A</w:t>
      </w:r>
      <w:r w:rsidR="00BE4B89" w:rsidRPr="00D12C46">
        <w:rPr>
          <w:rFonts w:ascii="Arial" w:hAnsi="Arial" w:cs="Arial"/>
          <w:sz w:val="24"/>
          <w:szCs w:val="24"/>
        </w:rPr>
        <w:t>-related epileps</w:t>
      </w:r>
      <w:r w:rsidR="001722DE">
        <w:rPr>
          <w:rFonts w:ascii="Arial" w:hAnsi="Arial" w:cs="Arial"/>
          <w:sz w:val="24"/>
          <w:szCs w:val="24"/>
        </w:rPr>
        <w:t>ies</w:t>
      </w:r>
      <w:r w:rsidR="00BE4B89" w:rsidRPr="00D12C46">
        <w:rPr>
          <w:rFonts w:ascii="Arial" w:hAnsi="Arial" w:cs="Arial"/>
          <w:sz w:val="24"/>
          <w:szCs w:val="24"/>
        </w:rPr>
        <w:t xml:space="preserve">/Dravet syndrome with </w:t>
      </w:r>
      <w:r w:rsidR="005D5EBD">
        <w:rPr>
          <w:rFonts w:ascii="Arial" w:hAnsi="Arial" w:cs="Arial"/>
          <w:sz w:val="24"/>
          <w:szCs w:val="24"/>
        </w:rPr>
        <w:t>established measures</w:t>
      </w:r>
      <w:r w:rsidR="00721265">
        <w:rPr>
          <w:rFonts w:ascii="Arial" w:hAnsi="Arial" w:cs="Arial"/>
          <w:sz w:val="24"/>
          <w:szCs w:val="24"/>
        </w:rPr>
        <w:t>.</w:t>
      </w:r>
    </w:p>
    <w:p w14:paraId="7C1175F9" w14:textId="3B7E348C" w:rsidR="00B36E94" w:rsidRPr="00D12C46" w:rsidRDefault="00B36E94" w:rsidP="00351E52">
      <w:pPr>
        <w:spacing w:after="0" w:line="360" w:lineRule="auto"/>
        <w:jc w:val="both"/>
        <w:rPr>
          <w:rFonts w:ascii="Arial" w:hAnsi="Arial" w:cs="Arial"/>
          <w:sz w:val="24"/>
          <w:szCs w:val="24"/>
        </w:rPr>
      </w:pPr>
      <w:r w:rsidRPr="00D12C46">
        <w:rPr>
          <w:rFonts w:ascii="Arial" w:hAnsi="Arial" w:cs="Arial"/>
          <w:sz w:val="24"/>
          <w:szCs w:val="24"/>
        </w:rPr>
        <w:t xml:space="preserve">The </w:t>
      </w:r>
      <w:r w:rsidR="001A4654" w:rsidRPr="00D12C46">
        <w:rPr>
          <w:rFonts w:ascii="Arial" w:hAnsi="Arial" w:cs="Arial"/>
          <w:i/>
          <w:iCs/>
          <w:sz w:val="24"/>
          <w:szCs w:val="24"/>
        </w:rPr>
        <w:t>SCN1A</w:t>
      </w:r>
      <w:r w:rsidR="001A4654" w:rsidRPr="00D12C46">
        <w:rPr>
          <w:rFonts w:ascii="Arial" w:hAnsi="Arial" w:cs="Arial"/>
          <w:sz w:val="24"/>
          <w:szCs w:val="24"/>
        </w:rPr>
        <w:t>/Dravet syndrome natural history study</w:t>
      </w:r>
      <w:r w:rsidRPr="00D12C46">
        <w:rPr>
          <w:rFonts w:ascii="Arial" w:hAnsi="Arial" w:cs="Arial"/>
          <w:sz w:val="24"/>
          <w:szCs w:val="24"/>
        </w:rPr>
        <w:t xml:space="preserve"> will provide a platform to systematically collect longitudinal validated outcome measures for </w:t>
      </w:r>
      <w:r w:rsidRPr="00D12C46">
        <w:rPr>
          <w:rFonts w:ascii="Arial" w:hAnsi="Arial" w:cs="Arial"/>
          <w:i/>
          <w:iCs/>
          <w:sz w:val="24"/>
          <w:szCs w:val="24"/>
        </w:rPr>
        <w:t>SCN1A</w:t>
      </w:r>
      <w:r w:rsidRPr="00D12C46">
        <w:rPr>
          <w:rFonts w:ascii="Arial" w:hAnsi="Arial" w:cs="Arial"/>
          <w:sz w:val="24"/>
          <w:szCs w:val="24"/>
        </w:rPr>
        <w:t xml:space="preserve"> variant-carrying patients across the UK. </w:t>
      </w:r>
      <w:r w:rsidR="001A4654" w:rsidRPr="00D12C46">
        <w:rPr>
          <w:rFonts w:ascii="Arial" w:hAnsi="Arial" w:cs="Arial"/>
          <w:sz w:val="24"/>
          <w:szCs w:val="24"/>
        </w:rPr>
        <w:t xml:space="preserve">The study will prospectively assess changes in cognition, behaviour, and quality of life, as well as other co-morbidities. </w:t>
      </w:r>
    </w:p>
    <w:p w14:paraId="22C2F4A7" w14:textId="768E6EBF" w:rsidR="00BE4B89" w:rsidRPr="00D12C46" w:rsidRDefault="00BE4B89" w:rsidP="00BE4B89">
      <w:pPr>
        <w:spacing w:after="0" w:line="360" w:lineRule="auto"/>
        <w:jc w:val="both"/>
        <w:rPr>
          <w:rFonts w:ascii="Arial" w:hAnsi="Arial" w:cs="Arial"/>
          <w:sz w:val="24"/>
          <w:szCs w:val="24"/>
        </w:rPr>
      </w:pPr>
    </w:p>
    <w:p w14:paraId="2CE37CAA" w14:textId="77777777" w:rsidR="00AB0B17" w:rsidRPr="00D12C46" w:rsidRDefault="00AB0B17" w:rsidP="00AB0B17">
      <w:pPr>
        <w:spacing w:after="0" w:line="360" w:lineRule="auto"/>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 xml:space="preserve">A number of important questions relating to the natural history of </w:t>
      </w:r>
      <w:r w:rsidRPr="00D12C46">
        <w:rPr>
          <w:rFonts w:ascii="Arial" w:eastAsiaTheme="minorHAnsi" w:hAnsi="Arial" w:cs="Arial"/>
          <w:i/>
          <w:iCs/>
          <w:sz w:val="24"/>
          <w:szCs w:val="24"/>
          <w:lang w:eastAsia="en-US"/>
        </w:rPr>
        <w:t>SCN1A</w:t>
      </w:r>
      <w:r w:rsidRPr="00D12C46">
        <w:rPr>
          <w:rFonts w:ascii="Arial" w:eastAsiaTheme="minorHAnsi" w:hAnsi="Arial" w:cs="Arial"/>
          <w:sz w:val="24"/>
          <w:szCs w:val="24"/>
          <w:lang w:eastAsia="en-US"/>
        </w:rPr>
        <w:t xml:space="preserve">-related epilepsies/Dravet syndrome over the lifespan remain unanswered:  </w:t>
      </w:r>
    </w:p>
    <w:p w14:paraId="2E323EB4" w14:textId="77777777" w:rsidR="00AB0B17" w:rsidRPr="00D12C46" w:rsidRDefault="00AB0B17" w:rsidP="00AB0B17">
      <w:pPr>
        <w:spacing w:after="0" w:line="360" w:lineRule="auto"/>
        <w:jc w:val="both"/>
        <w:rPr>
          <w:rFonts w:ascii="Arial" w:eastAsiaTheme="minorHAnsi" w:hAnsi="Arial" w:cs="Arial"/>
          <w:sz w:val="24"/>
          <w:szCs w:val="24"/>
          <w:lang w:eastAsia="en-US"/>
        </w:rPr>
      </w:pPr>
    </w:p>
    <w:p w14:paraId="589C5B07" w14:textId="5C142257" w:rsidR="00AB0B17" w:rsidRPr="00D12C46" w:rsidRDefault="00AB0B17" w:rsidP="00A540AD">
      <w:pPr>
        <w:numPr>
          <w:ilvl w:val="0"/>
          <w:numId w:val="13"/>
        </w:numPr>
        <w:spacing w:after="0" w:line="360"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We do not understand the precise neuro</w:t>
      </w:r>
      <w:r w:rsidR="00AA7A26">
        <w:rPr>
          <w:rFonts w:ascii="Arial" w:eastAsiaTheme="minorHAnsi" w:hAnsi="Arial" w:cs="Arial"/>
          <w:sz w:val="24"/>
          <w:szCs w:val="24"/>
          <w:lang w:eastAsia="en-US"/>
        </w:rPr>
        <w:t>developmental profile</w:t>
      </w:r>
      <w:r w:rsidRPr="00D12C46">
        <w:rPr>
          <w:rFonts w:ascii="Arial" w:eastAsiaTheme="minorHAnsi" w:hAnsi="Arial" w:cs="Arial"/>
          <w:sz w:val="24"/>
          <w:szCs w:val="24"/>
          <w:lang w:eastAsia="en-US"/>
        </w:rPr>
        <w:t xml:space="preserve"> </w:t>
      </w:r>
      <w:r w:rsidR="000A15FF">
        <w:rPr>
          <w:rFonts w:ascii="Arial" w:eastAsiaTheme="minorHAnsi" w:hAnsi="Arial" w:cs="Arial"/>
          <w:sz w:val="24"/>
          <w:szCs w:val="24"/>
          <w:lang w:eastAsia="en-US"/>
        </w:rPr>
        <w:t xml:space="preserve">and decline </w:t>
      </w:r>
      <w:r w:rsidRPr="00D12C46">
        <w:rPr>
          <w:rFonts w:ascii="Arial" w:eastAsiaTheme="minorHAnsi" w:hAnsi="Arial" w:cs="Arial"/>
          <w:sz w:val="24"/>
          <w:szCs w:val="24"/>
          <w:lang w:eastAsia="en-US"/>
        </w:rPr>
        <w:t xml:space="preserve">of individuals with </w:t>
      </w:r>
      <w:r w:rsidRPr="00D12C46">
        <w:rPr>
          <w:rFonts w:ascii="Arial" w:eastAsiaTheme="minorHAnsi" w:hAnsi="Arial" w:cs="Arial"/>
          <w:i/>
          <w:iCs/>
          <w:sz w:val="24"/>
          <w:szCs w:val="24"/>
          <w:lang w:eastAsia="en-US"/>
        </w:rPr>
        <w:t>SCN1A</w:t>
      </w:r>
      <w:r w:rsidRPr="00D12C46">
        <w:rPr>
          <w:rFonts w:ascii="Arial" w:eastAsiaTheme="minorHAnsi" w:hAnsi="Arial" w:cs="Arial"/>
          <w:sz w:val="24"/>
          <w:szCs w:val="24"/>
          <w:lang w:eastAsia="en-US"/>
        </w:rPr>
        <w:t>-related epileps</w:t>
      </w:r>
      <w:r w:rsidR="001722DE">
        <w:rPr>
          <w:rFonts w:ascii="Arial" w:eastAsiaTheme="minorHAnsi" w:hAnsi="Arial" w:cs="Arial"/>
          <w:sz w:val="24"/>
          <w:szCs w:val="24"/>
          <w:lang w:eastAsia="en-US"/>
        </w:rPr>
        <w:t>ies</w:t>
      </w:r>
      <w:r w:rsidRPr="00D12C46">
        <w:rPr>
          <w:rFonts w:ascii="Arial" w:eastAsiaTheme="minorHAnsi" w:hAnsi="Arial" w:cs="Arial"/>
          <w:sz w:val="24"/>
          <w:szCs w:val="24"/>
          <w:lang w:eastAsia="en-US"/>
        </w:rPr>
        <w:t xml:space="preserve"> over time and which factors might modify this</w:t>
      </w:r>
      <w:r w:rsidR="0021373A">
        <w:rPr>
          <w:rFonts w:ascii="Arial" w:eastAsiaTheme="minorHAnsi" w:hAnsi="Arial" w:cs="Arial"/>
          <w:sz w:val="24"/>
          <w:szCs w:val="24"/>
          <w:lang w:eastAsia="en-US"/>
        </w:rPr>
        <w:t>?</w:t>
      </w:r>
    </w:p>
    <w:p w14:paraId="015CFB01" w14:textId="7B792EAB" w:rsidR="00AB0B17" w:rsidRPr="00FA0546" w:rsidRDefault="00AB0B17" w:rsidP="00A540AD">
      <w:pPr>
        <w:numPr>
          <w:ilvl w:val="0"/>
          <w:numId w:val="13"/>
        </w:numPr>
        <w:spacing w:after="0" w:line="360" w:lineRule="auto"/>
        <w:contextualSpacing/>
        <w:jc w:val="both"/>
        <w:rPr>
          <w:rFonts w:ascii="Arial" w:eastAsiaTheme="minorHAnsi" w:hAnsi="Arial" w:cs="Arial"/>
          <w:sz w:val="24"/>
          <w:szCs w:val="24"/>
          <w:lang w:eastAsia="en-US"/>
        </w:rPr>
      </w:pPr>
      <w:r w:rsidRPr="00FA0546">
        <w:rPr>
          <w:rFonts w:ascii="Arial" w:eastAsiaTheme="minorHAnsi" w:hAnsi="Arial" w:cs="Arial"/>
          <w:sz w:val="24"/>
          <w:szCs w:val="24"/>
          <w:lang w:eastAsia="en-US"/>
        </w:rPr>
        <w:t>There are no reliable biomarkers that can inform disease severity or treatment planning</w:t>
      </w:r>
    </w:p>
    <w:p w14:paraId="73004251" w14:textId="02C1B39C" w:rsidR="0021373A" w:rsidRPr="00FA0546" w:rsidRDefault="0021373A" w:rsidP="00A540AD">
      <w:pPr>
        <w:numPr>
          <w:ilvl w:val="0"/>
          <w:numId w:val="13"/>
        </w:numPr>
        <w:spacing w:after="0" w:line="360" w:lineRule="auto"/>
        <w:contextualSpacing/>
        <w:jc w:val="both"/>
        <w:rPr>
          <w:rFonts w:ascii="Arial" w:eastAsiaTheme="minorHAnsi" w:hAnsi="Arial" w:cs="Arial"/>
          <w:sz w:val="24"/>
          <w:szCs w:val="24"/>
          <w:lang w:eastAsia="en-US"/>
        </w:rPr>
      </w:pPr>
      <w:r w:rsidRPr="00FA0546">
        <w:rPr>
          <w:rFonts w:ascii="Arial" w:eastAsiaTheme="minorHAnsi" w:hAnsi="Arial" w:cs="Arial"/>
          <w:sz w:val="24"/>
          <w:szCs w:val="24"/>
          <w:lang w:eastAsia="en-US"/>
        </w:rPr>
        <w:t>What impact does the underlying genotype have on the neurodevelopmental outcome?</w:t>
      </w:r>
    </w:p>
    <w:p w14:paraId="6146B35E" w14:textId="72D3668B" w:rsidR="0021373A" w:rsidRPr="00FA0546" w:rsidRDefault="0021373A" w:rsidP="00A540AD">
      <w:pPr>
        <w:numPr>
          <w:ilvl w:val="0"/>
          <w:numId w:val="13"/>
        </w:numPr>
        <w:spacing w:after="0" w:line="360" w:lineRule="auto"/>
        <w:contextualSpacing/>
        <w:jc w:val="both"/>
        <w:rPr>
          <w:rFonts w:ascii="Arial" w:eastAsiaTheme="minorHAnsi" w:hAnsi="Arial" w:cs="Arial"/>
          <w:sz w:val="24"/>
          <w:szCs w:val="24"/>
          <w:lang w:eastAsia="en-US"/>
        </w:rPr>
      </w:pPr>
      <w:r w:rsidRPr="00FA0546">
        <w:rPr>
          <w:rFonts w:ascii="Arial" w:eastAsiaTheme="minorHAnsi" w:hAnsi="Arial" w:cs="Arial"/>
          <w:sz w:val="24"/>
          <w:szCs w:val="24"/>
          <w:lang w:eastAsia="en-US"/>
        </w:rPr>
        <w:t xml:space="preserve">Do clinical features such as the occurrence of repeated episodes of status epilepticus and/or contraindicated medication use worsen the neurodevelopmental outcome? </w:t>
      </w:r>
    </w:p>
    <w:p w14:paraId="67161892" w14:textId="77777777" w:rsidR="00AB0B17" w:rsidRPr="00D12C46" w:rsidRDefault="00AB0B17" w:rsidP="00A540AD">
      <w:pPr>
        <w:numPr>
          <w:ilvl w:val="0"/>
          <w:numId w:val="13"/>
        </w:numPr>
        <w:spacing w:after="0" w:line="360" w:lineRule="auto"/>
        <w:contextualSpacing/>
        <w:jc w:val="both"/>
        <w:rPr>
          <w:rFonts w:ascii="Arial" w:eastAsiaTheme="minorHAnsi" w:hAnsi="Arial" w:cs="Arial"/>
          <w:sz w:val="24"/>
          <w:szCs w:val="24"/>
          <w:lang w:eastAsia="en-US"/>
        </w:rPr>
      </w:pPr>
      <w:r w:rsidRPr="00FA0546">
        <w:rPr>
          <w:rFonts w:ascii="Arial" w:eastAsiaTheme="minorHAnsi" w:hAnsi="Arial" w:cs="Arial"/>
          <w:sz w:val="24"/>
          <w:szCs w:val="24"/>
          <w:lang w:eastAsia="en-US"/>
        </w:rPr>
        <w:t xml:space="preserve">What is the seizure burden across </w:t>
      </w:r>
      <w:r w:rsidRPr="00D12C46">
        <w:rPr>
          <w:rFonts w:ascii="Arial" w:eastAsiaTheme="minorHAnsi" w:hAnsi="Arial" w:cs="Arial"/>
          <w:sz w:val="24"/>
          <w:szCs w:val="24"/>
          <w:lang w:eastAsia="en-US"/>
        </w:rPr>
        <w:t>different ages and does treatment response change over the lifespan?</w:t>
      </w:r>
    </w:p>
    <w:p w14:paraId="55B9969E" w14:textId="38097E7F" w:rsidR="00AB0B17" w:rsidRPr="00D12C46" w:rsidRDefault="00AB0B17" w:rsidP="00A540AD">
      <w:pPr>
        <w:numPr>
          <w:ilvl w:val="0"/>
          <w:numId w:val="13"/>
        </w:numPr>
        <w:spacing w:after="0" w:line="360"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 xml:space="preserve">We lack understanding of the comorbidity profile that individuals with </w:t>
      </w:r>
      <w:r w:rsidRPr="00D12C46">
        <w:rPr>
          <w:rFonts w:ascii="Arial" w:eastAsiaTheme="minorHAnsi" w:hAnsi="Arial" w:cs="Arial"/>
          <w:i/>
          <w:iCs/>
          <w:sz w:val="24"/>
          <w:szCs w:val="24"/>
          <w:lang w:eastAsia="en-US"/>
        </w:rPr>
        <w:t>SCN1A</w:t>
      </w:r>
      <w:r w:rsidRPr="00D12C46">
        <w:rPr>
          <w:rFonts w:ascii="Arial" w:eastAsiaTheme="minorHAnsi" w:hAnsi="Arial" w:cs="Arial"/>
          <w:sz w:val="24"/>
          <w:szCs w:val="24"/>
          <w:lang w:eastAsia="en-US"/>
        </w:rPr>
        <w:t>-related epileps</w:t>
      </w:r>
      <w:r w:rsidR="001722DE">
        <w:rPr>
          <w:rFonts w:ascii="Arial" w:eastAsiaTheme="minorHAnsi" w:hAnsi="Arial" w:cs="Arial"/>
          <w:sz w:val="24"/>
          <w:szCs w:val="24"/>
          <w:lang w:eastAsia="en-US"/>
        </w:rPr>
        <w:t>ies</w:t>
      </w:r>
      <w:r w:rsidRPr="00D12C46">
        <w:rPr>
          <w:rFonts w:ascii="Arial" w:eastAsiaTheme="minorHAnsi" w:hAnsi="Arial" w:cs="Arial"/>
          <w:sz w:val="24"/>
          <w:szCs w:val="24"/>
          <w:lang w:eastAsia="en-US"/>
        </w:rPr>
        <w:t xml:space="preserve"> experience over the lifespan</w:t>
      </w:r>
    </w:p>
    <w:p w14:paraId="4BD4212F" w14:textId="1465A4B4" w:rsidR="00AB0B17" w:rsidRPr="00D12C46" w:rsidRDefault="00AB0B17" w:rsidP="00A540AD">
      <w:pPr>
        <w:numPr>
          <w:ilvl w:val="0"/>
          <w:numId w:val="13"/>
        </w:numPr>
        <w:spacing w:after="0" w:line="360"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 xml:space="preserve">We require more information on the socio-economic impact </w:t>
      </w:r>
      <w:r w:rsidRPr="00D12C46">
        <w:rPr>
          <w:rFonts w:ascii="Arial" w:eastAsiaTheme="minorHAnsi" w:hAnsi="Arial" w:cs="Arial"/>
          <w:i/>
          <w:iCs/>
          <w:sz w:val="24"/>
          <w:szCs w:val="24"/>
          <w:lang w:eastAsia="en-US"/>
        </w:rPr>
        <w:t>SCN1A</w:t>
      </w:r>
      <w:r w:rsidRPr="00D12C46">
        <w:rPr>
          <w:rFonts w:ascii="Arial" w:eastAsiaTheme="minorHAnsi" w:hAnsi="Arial" w:cs="Arial"/>
          <w:sz w:val="24"/>
          <w:szCs w:val="24"/>
          <w:lang w:eastAsia="en-US"/>
        </w:rPr>
        <w:t>-related epileps</w:t>
      </w:r>
      <w:r w:rsidR="001722DE">
        <w:rPr>
          <w:rFonts w:ascii="Arial" w:eastAsiaTheme="minorHAnsi" w:hAnsi="Arial" w:cs="Arial"/>
          <w:sz w:val="24"/>
          <w:szCs w:val="24"/>
          <w:lang w:eastAsia="en-US"/>
        </w:rPr>
        <w:t>ies</w:t>
      </w:r>
      <w:r w:rsidRPr="00D12C46">
        <w:rPr>
          <w:rFonts w:ascii="Arial" w:eastAsiaTheme="minorHAnsi" w:hAnsi="Arial" w:cs="Arial"/>
          <w:sz w:val="24"/>
          <w:szCs w:val="24"/>
          <w:lang w:eastAsia="en-US"/>
        </w:rPr>
        <w:t xml:space="preserve"> ha</w:t>
      </w:r>
      <w:r w:rsidR="00FF04A7">
        <w:rPr>
          <w:rFonts w:ascii="Arial" w:eastAsiaTheme="minorHAnsi" w:hAnsi="Arial" w:cs="Arial"/>
          <w:sz w:val="24"/>
          <w:szCs w:val="24"/>
          <w:lang w:eastAsia="en-US"/>
        </w:rPr>
        <w:t>ve</w:t>
      </w:r>
      <w:r w:rsidRPr="00D12C46">
        <w:rPr>
          <w:rFonts w:ascii="Arial" w:eastAsiaTheme="minorHAnsi" w:hAnsi="Arial" w:cs="Arial"/>
          <w:sz w:val="24"/>
          <w:szCs w:val="24"/>
          <w:lang w:eastAsia="en-US"/>
        </w:rPr>
        <w:t xml:space="preserve"> on affected individuals, families and society</w:t>
      </w:r>
    </w:p>
    <w:p w14:paraId="65340AD8" w14:textId="77777777" w:rsidR="00EE5645" w:rsidRDefault="00EE5645">
      <w:pPr>
        <w:rPr>
          <w:rFonts w:ascii="Arial" w:eastAsiaTheme="majorEastAsia" w:hAnsi="Arial" w:cs="Arial"/>
          <w:b/>
          <w:color w:val="2F5496" w:themeColor="accent1" w:themeShade="BF"/>
          <w:sz w:val="32"/>
          <w:szCs w:val="32"/>
        </w:rPr>
      </w:pPr>
      <w:r>
        <w:rPr>
          <w:rFonts w:cs="Arial"/>
        </w:rPr>
        <w:br w:type="page"/>
      </w:r>
    </w:p>
    <w:p w14:paraId="389C8B34" w14:textId="739639CB" w:rsidR="00557623" w:rsidRPr="00D12C46" w:rsidRDefault="006A075F" w:rsidP="00DA6F1C">
      <w:pPr>
        <w:pStyle w:val="Heading1"/>
        <w:rPr>
          <w:rFonts w:cs="Arial"/>
        </w:rPr>
      </w:pPr>
      <w:bookmarkStart w:id="35" w:name="_Toc141883452"/>
      <w:r>
        <w:rPr>
          <w:rFonts w:cs="Arial"/>
        </w:rPr>
        <w:lastRenderedPageBreak/>
        <w:t>6</w:t>
      </w:r>
      <w:r w:rsidR="006D7145" w:rsidRPr="00D12C46">
        <w:rPr>
          <w:rFonts w:cs="Arial"/>
        </w:rPr>
        <w:tab/>
      </w:r>
      <w:r w:rsidR="009B335F" w:rsidRPr="00D12C46">
        <w:rPr>
          <w:rFonts w:cs="Arial"/>
        </w:rPr>
        <w:t>Objectives and Endpoints</w:t>
      </w:r>
      <w:bookmarkEnd w:id="35"/>
    </w:p>
    <w:p w14:paraId="19CF2F14" w14:textId="77777777" w:rsidR="006D7145" w:rsidRPr="00D12C46" w:rsidRDefault="006D7145" w:rsidP="006D7145">
      <w:pPr>
        <w:rPr>
          <w:rFonts w:ascii="Arial" w:hAnsi="Arial" w:cs="Arial"/>
          <w:sz w:val="24"/>
          <w:szCs w:val="24"/>
        </w:rPr>
      </w:pPr>
    </w:p>
    <w:p w14:paraId="365CB8FE" w14:textId="5B1401C3" w:rsidR="009B335F" w:rsidRPr="00D12C46" w:rsidRDefault="006A075F" w:rsidP="00DA6F1C">
      <w:pPr>
        <w:pStyle w:val="Heading2"/>
        <w:rPr>
          <w:rFonts w:cs="Arial"/>
        </w:rPr>
      </w:pPr>
      <w:bookmarkStart w:id="36" w:name="_Toc141883453"/>
      <w:r>
        <w:rPr>
          <w:rFonts w:cs="Arial"/>
        </w:rPr>
        <w:t>6</w:t>
      </w:r>
      <w:r w:rsidR="006D7145" w:rsidRPr="00D12C46">
        <w:rPr>
          <w:rFonts w:cs="Arial"/>
        </w:rPr>
        <w:t>.1</w:t>
      </w:r>
      <w:r w:rsidR="006D7145" w:rsidRPr="00D12C46">
        <w:rPr>
          <w:rFonts w:cs="Arial"/>
        </w:rPr>
        <w:tab/>
      </w:r>
      <w:r w:rsidR="009B335F" w:rsidRPr="00D12C46">
        <w:rPr>
          <w:rFonts w:cs="Arial"/>
        </w:rPr>
        <w:t>Objectives</w:t>
      </w:r>
      <w:bookmarkEnd w:id="36"/>
    </w:p>
    <w:p w14:paraId="1209713C" w14:textId="77777777" w:rsidR="006D7145" w:rsidRPr="00D12C46" w:rsidRDefault="006D7145" w:rsidP="002861D7">
      <w:pPr>
        <w:spacing w:after="0" w:line="360" w:lineRule="auto"/>
        <w:rPr>
          <w:rFonts w:ascii="Arial" w:hAnsi="Arial" w:cs="Arial"/>
          <w:sz w:val="24"/>
          <w:szCs w:val="24"/>
        </w:rPr>
      </w:pPr>
    </w:p>
    <w:p w14:paraId="2198C176" w14:textId="782FAC49" w:rsidR="009B335F" w:rsidRPr="000C1C90" w:rsidRDefault="00D60B45" w:rsidP="00F91CEC">
      <w:pPr>
        <w:spacing w:after="0" w:line="360" w:lineRule="auto"/>
        <w:jc w:val="both"/>
        <w:rPr>
          <w:rFonts w:ascii="Arial" w:hAnsi="Arial" w:cs="Arial"/>
          <w:sz w:val="24"/>
          <w:szCs w:val="24"/>
        </w:rPr>
      </w:pPr>
      <w:r w:rsidRPr="000C1C90">
        <w:rPr>
          <w:rFonts w:ascii="Arial" w:hAnsi="Arial" w:cs="Arial"/>
          <w:sz w:val="24"/>
          <w:szCs w:val="24"/>
        </w:rPr>
        <w:t xml:space="preserve">The objectives of this prospective natural history study are to define the seizure, neurodevelopmental, and behavioural characteristics of </w:t>
      </w:r>
      <w:r w:rsidRPr="000C1C90">
        <w:rPr>
          <w:rFonts w:ascii="Arial" w:hAnsi="Arial" w:cs="Arial"/>
          <w:i/>
          <w:iCs/>
          <w:sz w:val="24"/>
          <w:szCs w:val="24"/>
        </w:rPr>
        <w:t>SCN1A</w:t>
      </w:r>
      <w:r w:rsidRPr="000C1C90">
        <w:rPr>
          <w:rFonts w:ascii="Arial" w:hAnsi="Arial" w:cs="Arial"/>
          <w:sz w:val="24"/>
          <w:szCs w:val="24"/>
        </w:rPr>
        <w:t>-related epileps</w:t>
      </w:r>
      <w:r w:rsidR="001722DE" w:rsidRPr="000C1C90">
        <w:rPr>
          <w:rFonts w:ascii="Arial" w:hAnsi="Arial" w:cs="Arial"/>
          <w:sz w:val="24"/>
          <w:szCs w:val="24"/>
        </w:rPr>
        <w:t>ies</w:t>
      </w:r>
      <w:r w:rsidRPr="000C1C90">
        <w:rPr>
          <w:rFonts w:ascii="Arial" w:hAnsi="Arial" w:cs="Arial"/>
          <w:sz w:val="24"/>
          <w:szCs w:val="24"/>
        </w:rPr>
        <w:t xml:space="preserve"> in children and adults </w:t>
      </w:r>
      <w:r w:rsidR="00417F5D" w:rsidRPr="000C1C90">
        <w:rPr>
          <w:rFonts w:ascii="Arial" w:hAnsi="Arial" w:cs="Arial"/>
          <w:sz w:val="24"/>
          <w:szCs w:val="24"/>
        </w:rPr>
        <w:t>longitudinally</w:t>
      </w:r>
      <w:r w:rsidRPr="000C1C90">
        <w:rPr>
          <w:rFonts w:ascii="Arial" w:hAnsi="Arial" w:cs="Arial"/>
          <w:sz w:val="24"/>
          <w:szCs w:val="24"/>
        </w:rPr>
        <w:t xml:space="preserve"> over a </w:t>
      </w:r>
      <w:r w:rsidR="0039614E" w:rsidRPr="000C1C90">
        <w:rPr>
          <w:rFonts w:ascii="Arial" w:hAnsi="Arial" w:cs="Arial"/>
          <w:sz w:val="24"/>
          <w:szCs w:val="24"/>
        </w:rPr>
        <w:t>time span</w:t>
      </w:r>
      <w:r w:rsidRPr="000C1C90">
        <w:rPr>
          <w:rFonts w:ascii="Arial" w:hAnsi="Arial" w:cs="Arial"/>
          <w:sz w:val="24"/>
          <w:szCs w:val="24"/>
        </w:rPr>
        <w:t xml:space="preserve"> of </w:t>
      </w:r>
      <w:r w:rsidR="0039614E" w:rsidRPr="000C1C90">
        <w:rPr>
          <w:rFonts w:ascii="Arial" w:hAnsi="Arial" w:cs="Arial"/>
          <w:sz w:val="24"/>
          <w:szCs w:val="24"/>
        </w:rPr>
        <w:t>3</w:t>
      </w:r>
      <w:r w:rsidR="00723069" w:rsidRPr="000C1C90">
        <w:rPr>
          <w:rFonts w:ascii="Arial" w:hAnsi="Arial" w:cs="Arial"/>
          <w:sz w:val="24"/>
          <w:szCs w:val="24"/>
        </w:rPr>
        <w:t xml:space="preserve"> years</w:t>
      </w:r>
      <w:r w:rsidR="0039614E" w:rsidRPr="000C1C90">
        <w:rPr>
          <w:rFonts w:ascii="Arial" w:hAnsi="Arial" w:cs="Arial"/>
          <w:sz w:val="24"/>
          <w:szCs w:val="24"/>
        </w:rPr>
        <w:t>.</w:t>
      </w:r>
    </w:p>
    <w:p w14:paraId="57F15232" w14:textId="5FEB34BC" w:rsidR="00F91CEC" w:rsidRPr="000C1C90" w:rsidRDefault="00F91CEC" w:rsidP="00F91CEC">
      <w:pPr>
        <w:spacing w:after="0" w:line="360" w:lineRule="auto"/>
        <w:jc w:val="both"/>
        <w:rPr>
          <w:rFonts w:ascii="Arial" w:hAnsi="Arial" w:cs="Arial"/>
          <w:sz w:val="24"/>
          <w:szCs w:val="24"/>
        </w:rPr>
      </w:pPr>
    </w:p>
    <w:p w14:paraId="49D1BC0C" w14:textId="029ED2A7" w:rsidR="00F91CEC" w:rsidRPr="00581423" w:rsidRDefault="00581423" w:rsidP="00581423">
      <w:pPr>
        <w:pStyle w:val="Heading3"/>
      </w:pPr>
      <w:bookmarkStart w:id="37" w:name="_Toc141883454"/>
      <w:r w:rsidRPr="00581423">
        <w:t xml:space="preserve">6.1.1 </w:t>
      </w:r>
      <w:r w:rsidR="00CF22C1">
        <w:tab/>
      </w:r>
      <w:r w:rsidR="00F91CEC" w:rsidRPr="00581423">
        <w:t>Primary objectives</w:t>
      </w:r>
      <w:bookmarkEnd w:id="37"/>
    </w:p>
    <w:p w14:paraId="56F56874" w14:textId="48BA2337" w:rsidR="00F91CEC" w:rsidRPr="000C1C90" w:rsidRDefault="00F91CEC" w:rsidP="00581423">
      <w:pPr>
        <w:pStyle w:val="ListParagraph"/>
        <w:numPr>
          <w:ilvl w:val="0"/>
          <w:numId w:val="29"/>
        </w:numPr>
        <w:spacing w:before="240" w:after="120" w:line="360" w:lineRule="auto"/>
        <w:ind w:left="714" w:hanging="357"/>
        <w:jc w:val="both"/>
        <w:rPr>
          <w:rFonts w:ascii="Arial" w:hAnsi="Arial" w:cs="Arial"/>
          <w:sz w:val="24"/>
          <w:szCs w:val="24"/>
        </w:rPr>
      </w:pPr>
      <w:r w:rsidRPr="000C1C90">
        <w:rPr>
          <w:rFonts w:ascii="Arial" w:hAnsi="Arial" w:cs="Arial"/>
          <w:sz w:val="24"/>
          <w:szCs w:val="24"/>
        </w:rPr>
        <w:t xml:space="preserve">To formally test whether there is a difference in the rate of change of countable convulsive seizures per month between participants with truncating and missense genotypes. </w:t>
      </w:r>
    </w:p>
    <w:p w14:paraId="1FB50674" w14:textId="23083FDD" w:rsidR="00F91CEC" w:rsidRPr="000C1C90" w:rsidRDefault="00F91CEC" w:rsidP="00581423">
      <w:pPr>
        <w:pStyle w:val="ListParagraph"/>
        <w:numPr>
          <w:ilvl w:val="0"/>
          <w:numId w:val="29"/>
        </w:numPr>
        <w:spacing w:before="240" w:after="120" w:line="360" w:lineRule="auto"/>
        <w:ind w:left="714" w:hanging="357"/>
        <w:jc w:val="both"/>
        <w:rPr>
          <w:rFonts w:ascii="Arial" w:hAnsi="Arial" w:cs="Arial"/>
          <w:sz w:val="24"/>
          <w:szCs w:val="24"/>
        </w:rPr>
      </w:pPr>
      <w:r w:rsidRPr="000C1C90">
        <w:rPr>
          <w:rFonts w:ascii="Arial" w:hAnsi="Arial" w:cs="Arial"/>
          <w:sz w:val="24"/>
          <w:szCs w:val="24"/>
        </w:rPr>
        <w:t xml:space="preserve">To formally test whether there is a difference in neurodevelopmental outcomes </w:t>
      </w:r>
      <w:r w:rsidR="008A391A">
        <w:rPr>
          <w:rFonts w:ascii="Arial" w:hAnsi="Arial" w:cs="Arial"/>
          <w:sz w:val="24"/>
          <w:szCs w:val="24"/>
        </w:rPr>
        <w:t xml:space="preserve">and trajectories </w:t>
      </w:r>
      <w:r w:rsidRPr="000C1C90">
        <w:rPr>
          <w:rFonts w:ascii="Arial" w:hAnsi="Arial" w:cs="Arial"/>
          <w:sz w:val="24"/>
          <w:szCs w:val="24"/>
        </w:rPr>
        <w:t xml:space="preserve">over time between participants with truncating and missense genotypes. </w:t>
      </w:r>
    </w:p>
    <w:p w14:paraId="7EC56196" w14:textId="77777777" w:rsidR="00F91CEC" w:rsidRPr="000C1C90" w:rsidRDefault="00F91CEC" w:rsidP="00F91CEC">
      <w:pPr>
        <w:spacing w:after="0" w:line="360" w:lineRule="auto"/>
        <w:jc w:val="both"/>
        <w:rPr>
          <w:rFonts w:ascii="Arial" w:hAnsi="Arial" w:cs="Arial"/>
          <w:sz w:val="24"/>
          <w:szCs w:val="24"/>
        </w:rPr>
      </w:pPr>
    </w:p>
    <w:p w14:paraId="753DA256" w14:textId="220404D2" w:rsidR="00F91CEC" w:rsidRPr="00581423" w:rsidRDefault="00581423" w:rsidP="00581423">
      <w:pPr>
        <w:pStyle w:val="Heading3"/>
      </w:pPr>
      <w:bookmarkStart w:id="38" w:name="_Toc141883455"/>
      <w:r w:rsidRPr="00581423">
        <w:t xml:space="preserve">6.1.2 </w:t>
      </w:r>
      <w:r w:rsidR="00CF22C1">
        <w:tab/>
      </w:r>
      <w:r w:rsidR="00F91CEC" w:rsidRPr="00581423">
        <w:t>Secondary objectives</w:t>
      </w:r>
      <w:bookmarkEnd w:id="38"/>
    </w:p>
    <w:p w14:paraId="5889BE58" w14:textId="69BB3FEA" w:rsidR="00F91CEC" w:rsidRPr="000C1C90" w:rsidRDefault="00F91CEC" w:rsidP="00581423">
      <w:pPr>
        <w:numPr>
          <w:ilvl w:val="0"/>
          <w:numId w:val="30"/>
        </w:numPr>
        <w:spacing w:before="240" w:line="360" w:lineRule="auto"/>
        <w:ind w:left="714" w:hanging="357"/>
        <w:jc w:val="both"/>
        <w:rPr>
          <w:rFonts w:ascii="Arial" w:hAnsi="Arial" w:cs="Arial"/>
          <w:sz w:val="24"/>
          <w:szCs w:val="24"/>
        </w:rPr>
      </w:pPr>
      <w:r w:rsidRPr="000C1C90">
        <w:rPr>
          <w:rFonts w:ascii="Arial" w:hAnsi="Arial" w:cs="Arial"/>
          <w:sz w:val="24"/>
          <w:szCs w:val="24"/>
        </w:rPr>
        <w:t xml:space="preserve">In those with a truncating genotype the association between the occurrence and frequency of status epilepticus and neurodevelopmental outcomes will be explored in a multiple regression. The rationale here is that truncating </w:t>
      </w:r>
      <w:r w:rsidR="00CB5A93" w:rsidRPr="000C1C90">
        <w:rPr>
          <w:rFonts w:ascii="Arial" w:hAnsi="Arial" w:cs="Arial"/>
          <w:sz w:val="24"/>
          <w:szCs w:val="24"/>
        </w:rPr>
        <w:t>variants</w:t>
      </w:r>
      <w:r w:rsidRPr="000C1C90">
        <w:rPr>
          <w:rFonts w:ascii="Arial" w:hAnsi="Arial" w:cs="Arial"/>
          <w:sz w:val="24"/>
          <w:szCs w:val="24"/>
        </w:rPr>
        <w:t xml:space="preserve"> are homogeneous </w:t>
      </w:r>
      <w:r w:rsidR="00CB5A93" w:rsidRPr="000C1C90">
        <w:rPr>
          <w:rFonts w:ascii="Arial" w:hAnsi="Arial" w:cs="Arial"/>
          <w:sz w:val="24"/>
          <w:szCs w:val="24"/>
        </w:rPr>
        <w:t>and manifest in a similar way</w:t>
      </w:r>
      <w:r w:rsidRPr="000C1C90">
        <w:rPr>
          <w:rFonts w:ascii="Arial" w:hAnsi="Arial" w:cs="Arial"/>
          <w:sz w:val="24"/>
          <w:szCs w:val="24"/>
        </w:rPr>
        <w:t xml:space="preserve"> in all those who suffer from it. It is of interest to know whether the </w:t>
      </w:r>
      <w:r w:rsidR="00CB5A93" w:rsidRPr="000C1C90">
        <w:rPr>
          <w:rFonts w:ascii="Arial" w:hAnsi="Arial" w:cs="Arial"/>
          <w:sz w:val="24"/>
          <w:szCs w:val="24"/>
        </w:rPr>
        <w:t>occurrence and frequency of</w:t>
      </w:r>
      <w:r w:rsidRPr="000C1C90">
        <w:rPr>
          <w:rFonts w:ascii="Arial" w:hAnsi="Arial" w:cs="Arial"/>
          <w:sz w:val="24"/>
          <w:szCs w:val="24"/>
        </w:rPr>
        <w:t xml:space="preserve"> status epilepticus </w:t>
      </w:r>
      <w:r w:rsidR="00C42154" w:rsidRPr="000C1C90">
        <w:rPr>
          <w:rFonts w:ascii="Arial" w:hAnsi="Arial" w:cs="Arial"/>
          <w:sz w:val="24"/>
          <w:szCs w:val="24"/>
        </w:rPr>
        <w:t>is</w:t>
      </w:r>
      <w:r w:rsidRPr="000C1C90">
        <w:rPr>
          <w:rFonts w:ascii="Arial" w:hAnsi="Arial" w:cs="Arial"/>
          <w:sz w:val="24"/>
          <w:szCs w:val="24"/>
        </w:rPr>
        <w:t xml:space="preserve"> predictive of poorer neurodevelopmental outcomes. </w:t>
      </w:r>
    </w:p>
    <w:p w14:paraId="37580E9C" w14:textId="391B3299" w:rsidR="00F91CEC" w:rsidRPr="000C1C90" w:rsidRDefault="00F91CEC" w:rsidP="00A540AD">
      <w:pPr>
        <w:numPr>
          <w:ilvl w:val="0"/>
          <w:numId w:val="30"/>
        </w:numPr>
        <w:spacing w:before="120" w:line="360" w:lineRule="auto"/>
        <w:jc w:val="both"/>
        <w:rPr>
          <w:rFonts w:ascii="Arial" w:hAnsi="Arial" w:cs="Arial"/>
          <w:sz w:val="24"/>
          <w:szCs w:val="24"/>
        </w:rPr>
      </w:pPr>
      <w:r w:rsidRPr="000C1C90">
        <w:rPr>
          <w:rFonts w:ascii="Arial" w:hAnsi="Arial" w:cs="Arial"/>
          <w:sz w:val="24"/>
          <w:szCs w:val="24"/>
        </w:rPr>
        <w:t xml:space="preserve"> A similar analysis will be performed to explore the association between the use of sodium channel blockers and neurodevelopmental outcomes. Sodium channel blockers are </w:t>
      </w:r>
      <w:r w:rsidR="00CB5A93" w:rsidRPr="000C1C90">
        <w:rPr>
          <w:rFonts w:ascii="Arial" w:hAnsi="Arial" w:cs="Arial"/>
          <w:sz w:val="24"/>
          <w:szCs w:val="24"/>
        </w:rPr>
        <w:t>contra</w:t>
      </w:r>
      <w:r w:rsidRPr="000C1C90">
        <w:rPr>
          <w:rFonts w:ascii="Arial" w:hAnsi="Arial" w:cs="Arial"/>
          <w:sz w:val="24"/>
          <w:szCs w:val="24"/>
        </w:rPr>
        <w:t>indicated in this population</w:t>
      </w:r>
      <w:r w:rsidR="00CB5A93" w:rsidRPr="000C1C90">
        <w:rPr>
          <w:rFonts w:ascii="Arial" w:hAnsi="Arial" w:cs="Arial"/>
          <w:sz w:val="24"/>
          <w:szCs w:val="24"/>
        </w:rPr>
        <w:t>;</w:t>
      </w:r>
      <w:r w:rsidRPr="000C1C90">
        <w:rPr>
          <w:rFonts w:ascii="Arial" w:hAnsi="Arial" w:cs="Arial"/>
          <w:sz w:val="24"/>
          <w:szCs w:val="24"/>
        </w:rPr>
        <w:t xml:space="preserve"> however</w:t>
      </w:r>
      <w:r w:rsidR="00CB5A93" w:rsidRPr="000C1C90">
        <w:rPr>
          <w:rFonts w:ascii="Arial" w:hAnsi="Arial" w:cs="Arial"/>
          <w:sz w:val="24"/>
          <w:szCs w:val="24"/>
        </w:rPr>
        <w:t>,</w:t>
      </w:r>
      <w:r w:rsidRPr="000C1C90">
        <w:rPr>
          <w:rFonts w:ascii="Arial" w:hAnsi="Arial" w:cs="Arial"/>
          <w:sz w:val="24"/>
          <w:szCs w:val="24"/>
        </w:rPr>
        <w:t xml:space="preserve"> we know that some of these participants will </w:t>
      </w:r>
      <w:r w:rsidR="00CB5A93" w:rsidRPr="000C1C90">
        <w:rPr>
          <w:rFonts w:ascii="Arial" w:hAnsi="Arial" w:cs="Arial"/>
          <w:sz w:val="24"/>
          <w:szCs w:val="24"/>
        </w:rPr>
        <w:t>have been exposed to</w:t>
      </w:r>
      <w:r w:rsidRPr="000C1C90">
        <w:rPr>
          <w:rFonts w:ascii="Arial" w:hAnsi="Arial" w:cs="Arial"/>
          <w:sz w:val="24"/>
          <w:szCs w:val="24"/>
        </w:rPr>
        <w:t xml:space="preserve"> them. We would like to explore the association between sodium channel blocker</w:t>
      </w:r>
      <w:r w:rsidR="00CB5A93" w:rsidRPr="000C1C90">
        <w:rPr>
          <w:rFonts w:ascii="Arial" w:hAnsi="Arial" w:cs="Arial"/>
          <w:sz w:val="24"/>
          <w:szCs w:val="24"/>
        </w:rPr>
        <w:t xml:space="preserve"> use</w:t>
      </w:r>
      <w:r w:rsidRPr="000C1C90">
        <w:rPr>
          <w:rFonts w:ascii="Arial" w:hAnsi="Arial" w:cs="Arial"/>
          <w:sz w:val="24"/>
          <w:szCs w:val="24"/>
        </w:rPr>
        <w:t xml:space="preserve"> and neurodevelopmental outcomes. </w:t>
      </w:r>
    </w:p>
    <w:p w14:paraId="5D52F1B4" w14:textId="1C5E531C" w:rsidR="00F91CEC" w:rsidRPr="000C1C90" w:rsidRDefault="00F91CEC" w:rsidP="00A540AD">
      <w:pPr>
        <w:numPr>
          <w:ilvl w:val="0"/>
          <w:numId w:val="30"/>
        </w:numPr>
        <w:spacing w:before="120" w:after="0" w:line="360" w:lineRule="auto"/>
        <w:jc w:val="both"/>
        <w:rPr>
          <w:rFonts w:ascii="Arial" w:hAnsi="Arial" w:cs="Arial"/>
          <w:sz w:val="24"/>
          <w:szCs w:val="24"/>
        </w:rPr>
      </w:pPr>
      <w:r w:rsidRPr="000C1C90">
        <w:rPr>
          <w:rFonts w:ascii="Arial" w:hAnsi="Arial" w:cs="Arial"/>
          <w:sz w:val="24"/>
          <w:szCs w:val="24"/>
        </w:rPr>
        <w:t xml:space="preserve">In those with missense genotypes the association between </w:t>
      </w:r>
      <w:r w:rsidRPr="000C1C90">
        <w:rPr>
          <w:rStyle w:val="CommentReference"/>
          <w:rFonts w:ascii="Arial" w:hAnsi="Arial" w:cs="Arial"/>
          <w:sz w:val="24"/>
          <w:szCs w:val="24"/>
        </w:rPr>
        <w:t>each of</w:t>
      </w:r>
      <w:r w:rsidR="00CB5A93" w:rsidRPr="000C1C90">
        <w:rPr>
          <w:rStyle w:val="CommentReference"/>
          <w:rFonts w:ascii="Arial" w:hAnsi="Arial" w:cs="Arial"/>
          <w:sz w:val="24"/>
          <w:szCs w:val="24"/>
        </w:rPr>
        <w:t xml:space="preserve"> the following genetic pathogenicity scores including </w:t>
      </w:r>
      <w:r w:rsidRPr="000C1C90">
        <w:rPr>
          <w:rStyle w:val="CommentReference"/>
          <w:rFonts w:ascii="Arial" w:hAnsi="Arial" w:cs="Arial"/>
          <w:sz w:val="24"/>
          <w:szCs w:val="24"/>
        </w:rPr>
        <w:t>Grantham</w:t>
      </w:r>
      <w:r w:rsidR="00CB5A93" w:rsidRPr="000C1C90">
        <w:rPr>
          <w:rStyle w:val="CommentReference"/>
          <w:rFonts w:ascii="Arial" w:hAnsi="Arial" w:cs="Arial"/>
          <w:sz w:val="24"/>
          <w:szCs w:val="24"/>
        </w:rPr>
        <w:t>,</w:t>
      </w:r>
      <w:r w:rsidRPr="000C1C90">
        <w:rPr>
          <w:rStyle w:val="CommentReference"/>
          <w:rFonts w:ascii="Arial" w:hAnsi="Arial" w:cs="Arial"/>
          <w:sz w:val="24"/>
          <w:szCs w:val="24"/>
        </w:rPr>
        <w:t xml:space="preserve"> CADD and REVEL and neurodevelopmental outcomes will be presented. </w:t>
      </w:r>
      <w:r w:rsidR="00CB5A93" w:rsidRPr="000C1C90">
        <w:rPr>
          <w:rStyle w:val="CommentReference"/>
          <w:rFonts w:ascii="Arial" w:hAnsi="Arial" w:cs="Arial"/>
          <w:sz w:val="24"/>
          <w:szCs w:val="24"/>
        </w:rPr>
        <w:t xml:space="preserve">Unlike truncating </w:t>
      </w:r>
      <w:r w:rsidR="00CB5A93" w:rsidRPr="000C1C90">
        <w:rPr>
          <w:rStyle w:val="CommentReference"/>
          <w:rFonts w:ascii="Arial" w:hAnsi="Arial" w:cs="Arial"/>
          <w:sz w:val="24"/>
          <w:szCs w:val="24"/>
        </w:rPr>
        <w:lastRenderedPageBreak/>
        <w:t>variants that lead to a non-functional protein, m</w:t>
      </w:r>
      <w:r w:rsidRPr="000C1C90">
        <w:rPr>
          <w:rStyle w:val="CommentReference"/>
          <w:rFonts w:ascii="Arial" w:hAnsi="Arial" w:cs="Arial"/>
          <w:sz w:val="24"/>
          <w:szCs w:val="24"/>
        </w:rPr>
        <w:t xml:space="preserve">issense </w:t>
      </w:r>
      <w:r w:rsidR="00CB5A93" w:rsidRPr="000C1C90">
        <w:rPr>
          <w:rStyle w:val="CommentReference"/>
          <w:rFonts w:ascii="Arial" w:hAnsi="Arial" w:cs="Arial"/>
          <w:sz w:val="24"/>
          <w:szCs w:val="24"/>
        </w:rPr>
        <w:t>variants can result in</w:t>
      </w:r>
      <w:r w:rsidRPr="000C1C90">
        <w:rPr>
          <w:rStyle w:val="CommentReference"/>
          <w:rFonts w:ascii="Arial" w:hAnsi="Arial" w:cs="Arial"/>
          <w:sz w:val="24"/>
          <w:szCs w:val="24"/>
        </w:rPr>
        <w:t xml:space="preserve"> numerous </w:t>
      </w:r>
      <w:r w:rsidR="00C42154" w:rsidRPr="000C1C90">
        <w:rPr>
          <w:rStyle w:val="CommentReference"/>
          <w:rFonts w:ascii="Arial" w:hAnsi="Arial" w:cs="Arial"/>
          <w:sz w:val="24"/>
          <w:szCs w:val="24"/>
        </w:rPr>
        <w:t>functional effects</w:t>
      </w:r>
      <w:r w:rsidRPr="000C1C90">
        <w:rPr>
          <w:rStyle w:val="CommentReference"/>
          <w:rFonts w:ascii="Arial" w:hAnsi="Arial" w:cs="Arial"/>
          <w:sz w:val="24"/>
          <w:szCs w:val="24"/>
        </w:rPr>
        <w:t xml:space="preserve">. These genetic tools are used to characterise </w:t>
      </w:r>
      <w:r w:rsidR="00C42154" w:rsidRPr="000C1C90">
        <w:rPr>
          <w:rStyle w:val="CommentReference"/>
          <w:rFonts w:ascii="Arial" w:hAnsi="Arial" w:cs="Arial"/>
          <w:sz w:val="24"/>
          <w:szCs w:val="24"/>
        </w:rPr>
        <w:t>variant</w:t>
      </w:r>
      <w:r w:rsidRPr="000C1C90">
        <w:rPr>
          <w:rStyle w:val="CommentReference"/>
          <w:rFonts w:ascii="Arial" w:hAnsi="Arial" w:cs="Arial"/>
          <w:sz w:val="24"/>
          <w:szCs w:val="24"/>
        </w:rPr>
        <w:t xml:space="preserve"> </w:t>
      </w:r>
      <w:r w:rsidR="00C42154" w:rsidRPr="000C1C90">
        <w:rPr>
          <w:rStyle w:val="CommentReference"/>
          <w:rFonts w:ascii="Arial" w:hAnsi="Arial" w:cs="Arial"/>
          <w:sz w:val="24"/>
          <w:szCs w:val="24"/>
        </w:rPr>
        <w:t>pathogenicity</w:t>
      </w:r>
      <w:r w:rsidRPr="000C1C90">
        <w:rPr>
          <w:rStyle w:val="CommentReference"/>
          <w:rFonts w:ascii="Arial" w:hAnsi="Arial" w:cs="Arial"/>
          <w:sz w:val="24"/>
          <w:szCs w:val="24"/>
        </w:rPr>
        <w:t>, but their utility in predicting neuro</w:t>
      </w:r>
      <w:r w:rsidR="00C42154" w:rsidRPr="000C1C90">
        <w:rPr>
          <w:rStyle w:val="CommentReference"/>
          <w:rFonts w:ascii="Arial" w:hAnsi="Arial" w:cs="Arial"/>
          <w:sz w:val="24"/>
          <w:szCs w:val="24"/>
        </w:rPr>
        <w:t>-</w:t>
      </w:r>
      <w:r w:rsidRPr="000C1C90">
        <w:rPr>
          <w:rStyle w:val="CommentReference"/>
          <w:rFonts w:ascii="Arial" w:hAnsi="Arial" w:cs="Arial"/>
          <w:sz w:val="24"/>
          <w:szCs w:val="24"/>
        </w:rPr>
        <w:t xml:space="preserve">developmental outcomes in this cohort is unknown. </w:t>
      </w:r>
    </w:p>
    <w:p w14:paraId="1E73AE4E" w14:textId="77777777" w:rsidR="006D7145" w:rsidRPr="00D12C46" w:rsidRDefault="006D7145" w:rsidP="002861D7">
      <w:pPr>
        <w:spacing w:after="0" w:line="360" w:lineRule="auto"/>
        <w:rPr>
          <w:rFonts w:ascii="Arial" w:hAnsi="Arial" w:cs="Arial"/>
          <w:sz w:val="24"/>
          <w:szCs w:val="24"/>
        </w:rPr>
      </w:pPr>
    </w:p>
    <w:p w14:paraId="6B2F6B7A" w14:textId="34EBB488" w:rsidR="006D7145" w:rsidRPr="000C1C90" w:rsidRDefault="006A075F" w:rsidP="00DA6F1C">
      <w:pPr>
        <w:pStyle w:val="Heading2"/>
        <w:rPr>
          <w:rFonts w:cs="Arial"/>
          <w:color w:val="2F5496"/>
        </w:rPr>
      </w:pPr>
      <w:bookmarkStart w:id="39" w:name="_Toc141883456"/>
      <w:r w:rsidRPr="000C1C90">
        <w:rPr>
          <w:rFonts w:cs="Arial"/>
          <w:color w:val="2F5496"/>
        </w:rPr>
        <w:t>6</w:t>
      </w:r>
      <w:r w:rsidR="006D7145" w:rsidRPr="000C1C90">
        <w:rPr>
          <w:rFonts w:cs="Arial"/>
          <w:color w:val="2F5496"/>
        </w:rPr>
        <w:t>.2</w:t>
      </w:r>
      <w:r w:rsidR="006D7145" w:rsidRPr="000C1C90">
        <w:rPr>
          <w:rFonts w:cs="Arial"/>
          <w:color w:val="2F5496"/>
        </w:rPr>
        <w:tab/>
      </w:r>
      <w:r w:rsidR="009B335F" w:rsidRPr="000C1C90">
        <w:rPr>
          <w:rFonts w:cs="Arial"/>
          <w:color w:val="2F5496"/>
        </w:rPr>
        <w:t>Endpoints</w:t>
      </w:r>
      <w:bookmarkEnd w:id="39"/>
    </w:p>
    <w:p w14:paraId="5179A7DD" w14:textId="4329ADB0" w:rsidR="00C42154" w:rsidRPr="006801FC" w:rsidRDefault="00C42154" w:rsidP="00C42154">
      <w:pPr>
        <w:rPr>
          <w:color w:val="0000FF"/>
        </w:rPr>
      </w:pPr>
    </w:p>
    <w:p w14:paraId="609C9395" w14:textId="0F39AFF4" w:rsidR="00C42154" w:rsidRPr="000C1C90" w:rsidRDefault="00C42154" w:rsidP="006801FC">
      <w:pPr>
        <w:pStyle w:val="Heading3"/>
        <w:spacing w:line="360" w:lineRule="auto"/>
      </w:pPr>
      <w:bookmarkStart w:id="40" w:name="_Toc69239001"/>
      <w:bookmarkStart w:id="41" w:name="_Toc141883457"/>
      <w:r w:rsidRPr="000C1C90">
        <w:t xml:space="preserve">6.2.1 </w:t>
      </w:r>
      <w:r w:rsidR="00CF22C1">
        <w:tab/>
      </w:r>
      <w:r w:rsidRPr="000C1C90">
        <w:t>Primary endpoints</w:t>
      </w:r>
      <w:bookmarkEnd w:id="40"/>
      <w:bookmarkEnd w:id="41"/>
    </w:p>
    <w:p w14:paraId="71D697D0" w14:textId="77777777" w:rsidR="00C42154" w:rsidRPr="000C1C90" w:rsidRDefault="00C42154" w:rsidP="00A540AD">
      <w:pPr>
        <w:numPr>
          <w:ilvl w:val="0"/>
          <w:numId w:val="31"/>
        </w:numPr>
        <w:autoSpaceDE w:val="0"/>
        <w:autoSpaceDN w:val="0"/>
        <w:adjustRightInd w:val="0"/>
        <w:spacing w:before="120" w:line="360" w:lineRule="auto"/>
        <w:rPr>
          <w:rFonts w:ascii="Arial" w:eastAsia="SymbolMT" w:hAnsi="Arial" w:cs="Arial"/>
          <w:sz w:val="24"/>
          <w:szCs w:val="24"/>
        </w:rPr>
      </w:pPr>
      <w:r w:rsidRPr="000C1C90">
        <w:rPr>
          <w:rFonts w:ascii="Arial" w:eastAsia="SymbolMT" w:hAnsi="Arial" w:cs="Arial"/>
          <w:sz w:val="24"/>
          <w:szCs w:val="24"/>
        </w:rPr>
        <w:t>Rate of change of countable convulsive seizures per month compared between participants with missense and truncating genotypes.</w:t>
      </w:r>
    </w:p>
    <w:p w14:paraId="508AFADA" w14:textId="77777777" w:rsidR="00C42154" w:rsidRPr="000C1C90" w:rsidRDefault="00C42154" w:rsidP="00A540AD">
      <w:pPr>
        <w:numPr>
          <w:ilvl w:val="0"/>
          <w:numId w:val="31"/>
        </w:numPr>
        <w:autoSpaceDE w:val="0"/>
        <w:autoSpaceDN w:val="0"/>
        <w:adjustRightInd w:val="0"/>
        <w:spacing w:before="120" w:line="360" w:lineRule="auto"/>
        <w:rPr>
          <w:rFonts w:ascii="Arial" w:eastAsia="SymbolMT" w:hAnsi="Arial" w:cs="Arial"/>
          <w:sz w:val="24"/>
          <w:szCs w:val="24"/>
        </w:rPr>
      </w:pPr>
      <w:r w:rsidRPr="000C1C90">
        <w:rPr>
          <w:rFonts w:ascii="Arial" w:eastAsia="SymbolMT" w:hAnsi="Arial" w:cs="Arial"/>
          <w:sz w:val="24"/>
          <w:szCs w:val="24"/>
        </w:rPr>
        <w:t>Rate of change of neurodevelopmental outcomes over time between participants with missense and truncating genotypes.</w:t>
      </w:r>
    </w:p>
    <w:p w14:paraId="7EC6536F" w14:textId="331FEEF2" w:rsidR="00C42154" w:rsidRPr="000C1C90" w:rsidRDefault="00C42154" w:rsidP="006801FC">
      <w:pPr>
        <w:pStyle w:val="Heading3"/>
        <w:spacing w:line="360" w:lineRule="auto"/>
      </w:pPr>
      <w:bookmarkStart w:id="42" w:name="_Toc69239002"/>
      <w:bookmarkStart w:id="43" w:name="_Toc141883458"/>
      <w:r w:rsidRPr="000C1C90">
        <w:t xml:space="preserve">6.2.2 </w:t>
      </w:r>
      <w:r w:rsidR="00CF22C1">
        <w:tab/>
      </w:r>
      <w:r w:rsidRPr="000C1C90">
        <w:t>Secondary endpoints</w:t>
      </w:r>
      <w:bookmarkEnd w:id="42"/>
      <w:bookmarkEnd w:id="43"/>
    </w:p>
    <w:p w14:paraId="3D53AD57" w14:textId="1837C604" w:rsidR="00C42154" w:rsidRPr="000C1C90" w:rsidRDefault="006801FC" w:rsidP="00A540AD">
      <w:pPr>
        <w:pStyle w:val="ListParagraph"/>
        <w:numPr>
          <w:ilvl w:val="0"/>
          <w:numId w:val="32"/>
        </w:numPr>
        <w:autoSpaceDE w:val="0"/>
        <w:autoSpaceDN w:val="0"/>
        <w:adjustRightInd w:val="0"/>
        <w:spacing w:before="120" w:line="360" w:lineRule="auto"/>
        <w:rPr>
          <w:rFonts w:ascii="Arial" w:eastAsia="SymbolMT" w:hAnsi="Arial" w:cs="Arial"/>
          <w:sz w:val="24"/>
          <w:szCs w:val="24"/>
        </w:rPr>
      </w:pPr>
      <w:r w:rsidRPr="000C1C90">
        <w:rPr>
          <w:rFonts w:ascii="Arial" w:eastAsia="SymbolMT" w:hAnsi="Arial" w:cs="Arial"/>
          <w:sz w:val="24"/>
          <w:szCs w:val="24"/>
        </w:rPr>
        <w:t>The association between the occurrence and frequency of status epilepticus and neurodevelopmental outcomes in participants with truncating genotypes.</w:t>
      </w:r>
    </w:p>
    <w:p w14:paraId="494A6E1D" w14:textId="7A03DF53" w:rsidR="00C42154" w:rsidRPr="000C1C90" w:rsidRDefault="00C42154" w:rsidP="00A540AD">
      <w:pPr>
        <w:pStyle w:val="ListParagraph"/>
        <w:numPr>
          <w:ilvl w:val="0"/>
          <w:numId w:val="32"/>
        </w:numPr>
        <w:autoSpaceDE w:val="0"/>
        <w:autoSpaceDN w:val="0"/>
        <w:adjustRightInd w:val="0"/>
        <w:spacing w:before="120" w:line="360" w:lineRule="auto"/>
        <w:rPr>
          <w:rFonts w:ascii="Arial" w:eastAsia="SymbolMT" w:hAnsi="Arial" w:cs="Arial"/>
          <w:sz w:val="24"/>
          <w:szCs w:val="24"/>
        </w:rPr>
      </w:pPr>
      <w:r w:rsidRPr="000C1C90">
        <w:rPr>
          <w:rFonts w:ascii="Arial" w:eastAsia="SymbolMT" w:hAnsi="Arial" w:cs="Arial"/>
          <w:sz w:val="24"/>
          <w:szCs w:val="24"/>
        </w:rPr>
        <w:t>The association between the observed use of sodium channel blockers and neurodevelopmental outcomes in participants with truncating genotypes</w:t>
      </w:r>
    </w:p>
    <w:p w14:paraId="1B222631" w14:textId="127BBA48" w:rsidR="006801FC" w:rsidRPr="000C1C90" w:rsidRDefault="006801FC" w:rsidP="00A540AD">
      <w:pPr>
        <w:pStyle w:val="ListParagraph"/>
        <w:numPr>
          <w:ilvl w:val="0"/>
          <w:numId w:val="32"/>
        </w:numPr>
        <w:autoSpaceDE w:val="0"/>
        <w:autoSpaceDN w:val="0"/>
        <w:adjustRightInd w:val="0"/>
        <w:spacing w:before="120" w:after="120" w:line="360" w:lineRule="auto"/>
        <w:rPr>
          <w:rFonts w:ascii="Arial" w:eastAsia="SymbolMT" w:hAnsi="Arial" w:cs="Arial"/>
          <w:sz w:val="24"/>
          <w:szCs w:val="24"/>
        </w:rPr>
      </w:pPr>
      <w:r w:rsidRPr="000C1C90">
        <w:rPr>
          <w:rFonts w:ascii="Arial" w:eastAsia="SymbolMT" w:hAnsi="Arial" w:cs="Arial"/>
          <w:sz w:val="24"/>
          <w:szCs w:val="24"/>
        </w:rPr>
        <w:t xml:space="preserve">The association between genetic pathogenicity scores (Grantham, CADD and REVEL) and neurodevelopmental outcomes in participants with missense genotypes. </w:t>
      </w:r>
    </w:p>
    <w:p w14:paraId="520AE4E9" w14:textId="77777777" w:rsidR="00DA6F1C" w:rsidRPr="00D12C46" w:rsidRDefault="00DA6F1C" w:rsidP="00DA6F1C">
      <w:pPr>
        <w:rPr>
          <w:rFonts w:ascii="Arial" w:hAnsi="Arial" w:cs="Arial"/>
        </w:rPr>
      </w:pPr>
    </w:p>
    <w:p w14:paraId="121FAE48" w14:textId="2A98A4F2" w:rsidR="006D7145" w:rsidRPr="00D12C46" w:rsidRDefault="006A075F" w:rsidP="002861D7">
      <w:pPr>
        <w:pStyle w:val="Heading3"/>
        <w:rPr>
          <w:rFonts w:cs="Arial"/>
        </w:rPr>
      </w:pPr>
      <w:bookmarkStart w:id="44" w:name="_Toc141883459"/>
      <w:r>
        <w:rPr>
          <w:rFonts w:cs="Arial"/>
        </w:rPr>
        <w:t>6</w:t>
      </w:r>
      <w:r w:rsidR="00DA6F1C" w:rsidRPr="00D12C46">
        <w:rPr>
          <w:rFonts w:cs="Arial"/>
        </w:rPr>
        <w:t>.2.</w:t>
      </w:r>
      <w:r w:rsidR="006801FC">
        <w:rPr>
          <w:rFonts w:cs="Arial"/>
        </w:rPr>
        <w:t>3</w:t>
      </w:r>
      <w:r w:rsidR="00DA6F1C" w:rsidRPr="00D12C46">
        <w:rPr>
          <w:rFonts w:cs="Arial"/>
        </w:rPr>
        <w:tab/>
      </w:r>
      <w:r w:rsidR="006D7145" w:rsidRPr="00D12C46">
        <w:rPr>
          <w:rFonts w:cs="Arial"/>
        </w:rPr>
        <w:t>Seizure Endpoints</w:t>
      </w:r>
      <w:bookmarkEnd w:id="44"/>
    </w:p>
    <w:p w14:paraId="646DB461" w14:textId="3F5DB404" w:rsidR="006D7145" w:rsidRPr="00D12C46" w:rsidRDefault="006D7145" w:rsidP="00A540AD">
      <w:pPr>
        <w:pStyle w:val="ListParagraph"/>
        <w:numPr>
          <w:ilvl w:val="0"/>
          <w:numId w:val="1"/>
        </w:numPr>
        <w:autoSpaceDE w:val="0"/>
        <w:autoSpaceDN w:val="0"/>
        <w:adjustRightInd w:val="0"/>
        <w:spacing w:after="0" w:line="360" w:lineRule="auto"/>
        <w:rPr>
          <w:rFonts w:ascii="Arial" w:eastAsia="SymbolMT" w:hAnsi="Arial" w:cs="Arial"/>
          <w:b/>
          <w:bCs/>
          <w:sz w:val="24"/>
          <w:szCs w:val="24"/>
        </w:rPr>
      </w:pPr>
      <w:r w:rsidRPr="00D12C46">
        <w:rPr>
          <w:rFonts w:ascii="Arial" w:eastAsia="SymbolMT" w:hAnsi="Arial" w:cs="Arial"/>
          <w:sz w:val="24"/>
          <w:szCs w:val="24"/>
        </w:rPr>
        <w:t xml:space="preserve">Mean monthly countable convulsive seizure frequency, defined as focal clonic/hemiclonic, generalized/focal tonic, generalized tonic-clonic/clonic, atonic seizure, prolonged seizure, or status epilepticus per 4-week period before each study visit as measured by </w:t>
      </w:r>
      <w:r w:rsidR="00BD4822" w:rsidRPr="00D12C46">
        <w:rPr>
          <w:rFonts w:ascii="Arial" w:eastAsia="SymbolMT" w:hAnsi="Arial" w:cs="Arial"/>
          <w:sz w:val="24"/>
          <w:szCs w:val="24"/>
        </w:rPr>
        <w:t xml:space="preserve">seizure </w:t>
      </w:r>
      <w:r w:rsidRPr="00D12C46">
        <w:rPr>
          <w:rFonts w:ascii="Arial" w:eastAsia="SymbolMT" w:hAnsi="Arial" w:cs="Arial"/>
          <w:sz w:val="24"/>
          <w:szCs w:val="24"/>
        </w:rPr>
        <w:t>diary</w:t>
      </w:r>
    </w:p>
    <w:p w14:paraId="5FADDE3B" w14:textId="77777777" w:rsidR="006D7145" w:rsidRPr="00D12C46" w:rsidRDefault="006D7145" w:rsidP="00A540AD">
      <w:pPr>
        <w:pStyle w:val="ListParagraph"/>
        <w:numPr>
          <w:ilvl w:val="0"/>
          <w:numId w:val="1"/>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t>Total number and proportion of seizure free days</w:t>
      </w:r>
    </w:p>
    <w:p w14:paraId="2C3353FA" w14:textId="77777777" w:rsidR="006D7145" w:rsidRPr="00D12C46" w:rsidRDefault="006D7145" w:rsidP="00A540AD">
      <w:pPr>
        <w:pStyle w:val="ListParagraph"/>
        <w:numPr>
          <w:ilvl w:val="0"/>
          <w:numId w:val="1"/>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t>Maximum number of continuous seizure free days</w:t>
      </w:r>
    </w:p>
    <w:p w14:paraId="48296FCB" w14:textId="77777777" w:rsidR="006D7145" w:rsidRPr="00D12C46" w:rsidRDefault="006D7145" w:rsidP="00A540AD">
      <w:pPr>
        <w:pStyle w:val="ListParagraph"/>
        <w:numPr>
          <w:ilvl w:val="0"/>
          <w:numId w:val="1"/>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t>Time to 5/10/20 countable convulsive seizures (length of time to the specified number of convulsive seizures)</w:t>
      </w:r>
    </w:p>
    <w:p w14:paraId="78B28DA4" w14:textId="77777777" w:rsidR="006D7145" w:rsidRPr="00D12C46" w:rsidRDefault="006D7145" w:rsidP="00A540AD">
      <w:pPr>
        <w:pStyle w:val="ListParagraph"/>
        <w:numPr>
          <w:ilvl w:val="0"/>
          <w:numId w:val="1"/>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t>Total number and proportion of episodes of prolonged seizures (lasting longer than 5 minutes)</w:t>
      </w:r>
    </w:p>
    <w:p w14:paraId="74F0D70B" w14:textId="77777777" w:rsidR="006D7145" w:rsidRPr="00D12C46" w:rsidRDefault="006D7145" w:rsidP="00A540AD">
      <w:pPr>
        <w:pStyle w:val="ListParagraph"/>
        <w:numPr>
          <w:ilvl w:val="0"/>
          <w:numId w:val="1"/>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lastRenderedPageBreak/>
        <w:t>Total number and proportion of episodes of status epilepticus (lasting longer than 30 minutes)</w:t>
      </w:r>
    </w:p>
    <w:p w14:paraId="5676B49C" w14:textId="497EC270" w:rsidR="006D7145" w:rsidRDefault="006D7145" w:rsidP="00A540AD">
      <w:pPr>
        <w:pStyle w:val="ListParagraph"/>
        <w:numPr>
          <w:ilvl w:val="0"/>
          <w:numId w:val="1"/>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t>Time to 1/2/3 episodes of prolonged seizure and status epilepticus</w:t>
      </w:r>
    </w:p>
    <w:p w14:paraId="1EF62658" w14:textId="77777777" w:rsidR="001D0B52" w:rsidRPr="00D12C46" w:rsidRDefault="001D0B52" w:rsidP="001D0B52">
      <w:pPr>
        <w:pStyle w:val="ListParagraph"/>
        <w:autoSpaceDE w:val="0"/>
        <w:autoSpaceDN w:val="0"/>
        <w:adjustRightInd w:val="0"/>
        <w:spacing w:after="0" w:line="360" w:lineRule="auto"/>
        <w:rPr>
          <w:rFonts w:ascii="Arial" w:eastAsia="SymbolMT" w:hAnsi="Arial" w:cs="Arial"/>
          <w:sz w:val="24"/>
          <w:szCs w:val="24"/>
        </w:rPr>
      </w:pPr>
    </w:p>
    <w:p w14:paraId="22FBA901" w14:textId="44F70DE4" w:rsidR="006D7145" w:rsidRPr="00D12C46" w:rsidRDefault="006A075F" w:rsidP="002861D7">
      <w:pPr>
        <w:pStyle w:val="Heading3"/>
        <w:rPr>
          <w:rFonts w:cs="Arial"/>
        </w:rPr>
      </w:pPr>
      <w:bookmarkStart w:id="45" w:name="_Toc141883460"/>
      <w:r>
        <w:rPr>
          <w:rFonts w:cs="Arial"/>
        </w:rPr>
        <w:t>6</w:t>
      </w:r>
      <w:r w:rsidR="00DA6F1C" w:rsidRPr="00D12C46">
        <w:rPr>
          <w:rFonts w:cs="Arial"/>
        </w:rPr>
        <w:t>.2.</w:t>
      </w:r>
      <w:r w:rsidR="006801FC">
        <w:rPr>
          <w:rFonts w:cs="Arial"/>
        </w:rPr>
        <w:t>4</w:t>
      </w:r>
      <w:r w:rsidR="00DA6F1C" w:rsidRPr="00D12C46">
        <w:rPr>
          <w:rFonts w:cs="Arial"/>
        </w:rPr>
        <w:tab/>
      </w:r>
      <w:r w:rsidR="006D7145" w:rsidRPr="00D12C46">
        <w:rPr>
          <w:rFonts w:cs="Arial"/>
        </w:rPr>
        <w:t>Neurodevelopmental Endpoints:</w:t>
      </w:r>
      <w:bookmarkEnd w:id="45"/>
    </w:p>
    <w:p w14:paraId="617DC61B" w14:textId="77777777" w:rsidR="005C0773" w:rsidRPr="00786553" w:rsidRDefault="005C0773" w:rsidP="00A540AD">
      <w:pPr>
        <w:pStyle w:val="ListParagraph"/>
        <w:numPr>
          <w:ilvl w:val="0"/>
          <w:numId w:val="4"/>
        </w:numPr>
        <w:autoSpaceDE w:val="0"/>
        <w:autoSpaceDN w:val="0"/>
        <w:adjustRightInd w:val="0"/>
        <w:spacing w:after="0" w:line="360" w:lineRule="auto"/>
        <w:rPr>
          <w:rFonts w:ascii="Arial" w:eastAsia="Wingdings-Regular" w:hAnsi="Arial" w:cs="Arial"/>
          <w:sz w:val="24"/>
          <w:szCs w:val="24"/>
        </w:rPr>
      </w:pPr>
      <w:r w:rsidRPr="00786553">
        <w:rPr>
          <w:rFonts w:ascii="Arial" w:eastAsia="Wingdings-Regular" w:hAnsi="Arial" w:cs="Arial"/>
          <w:sz w:val="24"/>
          <w:szCs w:val="24"/>
        </w:rPr>
        <w:t>Primary outcomes</w:t>
      </w:r>
    </w:p>
    <w:p w14:paraId="0364D985" w14:textId="7B1197CA" w:rsidR="005C0773" w:rsidRPr="00786553" w:rsidRDefault="006D7145" w:rsidP="00A540AD">
      <w:pPr>
        <w:pStyle w:val="ListParagraph"/>
        <w:numPr>
          <w:ilvl w:val="1"/>
          <w:numId w:val="4"/>
        </w:numPr>
        <w:autoSpaceDE w:val="0"/>
        <w:autoSpaceDN w:val="0"/>
        <w:adjustRightInd w:val="0"/>
        <w:spacing w:after="0" w:line="360" w:lineRule="auto"/>
        <w:rPr>
          <w:rFonts w:ascii="Arial" w:eastAsia="Wingdings-Regular" w:hAnsi="Arial" w:cs="Arial"/>
          <w:sz w:val="24"/>
          <w:szCs w:val="24"/>
        </w:rPr>
      </w:pPr>
      <w:r w:rsidRPr="00786553">
        <w:rPr>
          <w:rFonts w:ascii="Arial" w:eastAsia="Wingdings-Regular" w:hAnsi="Arial" w:cs="Arial"/>
          <w:sz w:val="24"/>
          <w:szCs w:val="24"/>
        </w:rPr>
        <w:t xml:space="preserve">Change in neurodevelopmental status </w:t>
      </w:r>
      <w:r w:rsidR="00786553" w:rsidRPr="00786553">
        <w:rPr>
          <w:rFonts w:ascii="Arial" w:eastAsia="Wingdings-Regular" w:hAnsi="Arial" w:cs="Arial"/>
          <w:sz w:val="24"/>
          <w:szCs w:val="24"/>
        </w:rPr>
        <w:t xml:space="preserve">over time </w:t>
      </w:r>
      <w:r w:rsidRPr="00786553">
        <w:rPr>
          <w:rFonts w:ascii="Arial" w:eastAsia="Wingdings-Regular" w:hAnsi="Arial" w:cs="Arial"/>
          <w:sz w:val="24"/>
          <w:szCs w:val="24"/>
        </w:rPr>
        <w:t>as measured by</w:t>
      </w:r>
      <w:r w:rsidR="005C0773" w:rsidRPr="00786553">
        <w:rPr>
          <w:rFonts w:ascii="Arial" w:eastAsia="Wingdings-Regular" w:hAnsi="Arial" w:cs="Arial"/>
          <w:sz w:val="24"/>
          <w:szCs w:val="24"/>
        </w:rPr>
        <w:t>:</w:t>
      </w:r>
    </w:p>
    <w:p w14:paraId="5FD0ACCE" w14:textId="79844824" w:rsidR="005C0773" w:rsidRPr="00786553" w:rsidRDefault="005C0773" w:rsidP="00A540AD">
      <w:pPr>
        <w:pStyle w:val="ListParagraph"/>
        <w:numPr>
          <w:ilvl w:val="1"/>
          <w:numId w:val="8"/>
        </w:numPr>
        <w:autoSpaceDE w:val="0"/>
        <w:autoSpaceDN w:val="0"/>
        <w:adjustRightInd w:val="0"/>
        <w:spacing w:after="0" w:line="360" w:lineRule="auto"/>
        <w:rPr>
          <w:rFonts w:ascii="Arial" w:eastAsia="Wingdings-Regular" w:hAnsi="Arial" w:cs="Arial"/>
          <w:sz w:val="24"/>
          <w:szCs w:val="24"/>
        </w:rPr>
      </w:pPr>
      <w:r w:rsidRPr="00786553">
        <w:rPr>
          <w:rFonts w:ascii="Arial" w:eastAsia="Wingdings-Regular" w:hAnsi="Arial" w:cs="Arial"/>
          <w:sz w:val="24"/>
          <w:szCs w:val="24"/>
        </w:rPr>
        <w:t xml:space="preserve"> </w:t>
      </w:r>
      <w:r w:rsidR="006D7145" w:rsidRPr="00786553">
        <w:rPr>
          <w:rFonts w:ascii="Arial" w:eastAsia="Wingdings-Regular" w:hAnsi="Arial" w:cs="Arial"/>
          <w:sz w:val="24"/>
          <w:szCs w:val="24"/>
        </w:rPr>
        <w:t>BSID-III</w:t>
      </w:r>
      <w:r w:rsidR="00096398">
        <w:rPr>
          <w:rFonts w:ascii="Arial" w:eastAsia="Wingdings-Regular" w:hAnsi="Arial" w:cs="Arial"/>
          <w:sz w:val="24"/>
          <w:szCs w:val="24"/>
        </w:rPr>
        <w:t>/BSID-4</w:t>
      </w:r>
      <w:r w:rsidRPr="00786553">
        <w:rPr>
          <w:rFonts w:ascii="Arial" w:eastAsia="Wingdings-Regular" w:hAnsi="Arial" w:cs="Arial"/>
          <w:sz w:val="24"/>
          <w:szCs w:val="24"/>
        </w:rPr>
        <w:t xml:space="preserve"> (Developmental Quotient</w:t>
      </w:r>
      <w:r w:rsidR="00786553" w:rsidRPr="00786553">
        <w:rPr>
          <w:rFonts w:ascii="Arial" w:eastAsia="Wingdings-Regular" w:hAnsi="Arial" w:cs="Arial"/>
          <w:sz w:val="24"/>
          <w:szCs w:val="24"/>
        </w:rPr>
        <w:t>/</w:t>
      </w:r>
      <w:r w:rsidRPr="00786553">
        <w:rPr>
          <w:rFonts w:ascii="Arial" w:eastAsia="Wingdings-Regular" w:hAnsi="Arial" w:cs="Arial"/>
          <w:sz w:val="24"/>
          <w:szCs w:val="24"/>
        </w:rPr>
        <w:t>DQ)</w:t>
      </w:r>
    </w:p>
    <w:p w14:paraId="446A2B1A" w14:textId="01ED402B" w:rsidR="005C0773" w:rsidRPr="00786553" w:rsidRDefault="005C0773" w:rsidP="00A540AD">
      <w:pPr>
        <w:pStyle w:val="ListParagraph"/>
        <w:numPr>
          <w:ilvl w:val="1"/>
          <w:numId w:val="8"/>
        </w:numPr>
        <w:autoSpaceDE w:val="0"/>
        <w:autoSpaceDN w:val="0"/>
        <w:adjustRightInd w:val="0"/>
        <w:spacing w:after="0" w:line="360" w:lineRule="auto"/>
        <w:rPr>
          <w:rFonts w:ascii="Arial" w:eastAsia="Wingdings-Regular" w:hAnsi="Arial" w:cs="Arial"/>
          <w:sz w:val="24"/>
          <w:szCs w:val="24"/>
        </w:rPr>
      </w:pPr>
      <w:r w:rsidRPr="00786553">
        <w:rPr>
          <w:rFonts w:ascii="Arial" w:eastAsia="Wingdings-Regular" w:hAnsi="Arial" w:cs="Arial"/>
          <w:sz w:val="24"/>
          <w:szCs w:val="24"/>
        </w:rPr>
        <w:t xml:space="preserve"> </w:t>
      </w:r>
      <w:r w:rsidR="006D7145" w:rsidRPr="00786553">
        <w:rPr>
          <w:rFonts w:ascii="Arial" w:eastAsia="Wingdings-Regular" w:hAnsi="Arial" w:cs="Arial"/>
          <w:sz w:val="24"/>
          <w:szCs w:val="24"/>
        </w:rPr>
        <w:t>WPPSI-IV</w:t>
      </w:r>
      <w:r w:rsidRPr="00786553">
        <w:rPr>
          <w:rFonts w:ascii="Arial" w:eastAsia="Wingdings-Regular" w:hAnsi="Arial" w:cs="Arial"/>
          <w:sz w:val="24"/>
          <w:szCs w:val="24"/>
        </w:rPr>
        <w:t xml:space="preserve"> (IQ)</w:t>
      </w:r>
    </w:p>
    <w:p w14:paraId="2A8FFB15" w14:textId="05C3548B" w:rsidR="005C0773" w:rsidRPr="00786553" w:rsidRDefault="005C0773" w:rsidP="00A540AD">
      <w:pPr>
        <w:pStyle w:val="ListParagraph"/>
        <w:numPr>
          <w:ilvl w:val="1"/>
          <w:numId w:val="8"/>
        </w:numPr>
        <w:autoSpaceDE w:val="0"/>
        <w:autoSpaceDN w:val="0"/>
        <w:adjustRightInd w:val="0"/>
        <w:spacing w:after="0" w:line="360" w:lineRule="auto"/>
        <w:rPr>
          <w:rFonts w:ascii="Arial" w:eastAsia="Wingdings-Regular" w:hAnsi="Arial" w:cs="Arial"/>
          <w:sz w:val="24"/>
          <w:szCs w:val="24"/>
        </w:rPr>
      </w:pPr>
      <w:r w:rsidRPr="00786553">
        <w:rPr>
          <w:rFonts w:ascii="Arial" w:eastAsia="Wingdings-Regular" w:hAnsi="Arial" w:cs="Arial"/>
          <w:sz w:val="24"/>
          <w:szCs w:val="24"/>
        </w:rPr>
        <w:t xml:space="preserve"> </w:t>
      </w:r>
      <w:r w:rsidR="006D7145" w:rsidRPr="00786553">
        <w:rPr>
          <w:rFonts w:ascii="Arial" w:eastAsia="Wingdings-Regular" w:hAnsi="Arial" w:cs="Arial"/>
          <w:sz w:val="24"/>
          <w:szCs w:val="24"/>
        </w:rPr>
        <w:t>WISC-V</w:t>
      </w:r>
      <w:r w:rsidR="00D16F84" w:rsidRPr="00786553">
        <w:rPr>
          <w:rFonts w:ascii="Arial" w:eastAsia="Wingdings-Regular" w:hAnsi="Arial" w:cs="Arial"/>
          <w:sz w:val="24"/>
          <w:szCs w:val="24"/>
        </w:rPr>
        <w:t xml:space="preserve"> </w:t>
      </w:r>
      <w:r w:rsidRPr="00786553">
        <w:rPr>
          <w:rFonts w:ascii="Arial" w:eastAsia="Wingdings-Regular" w:hAnsi="Arial" w:cs="Arial"/>
          <w:sz w:val="24"/>
          <w:szCs w:val="24"/>
        </w:rPr>
        <w:t>(IQ)</w:t>
      </w:r>
    </w:p>
    <w:p w14:paraId="258150E8" w14:textId="318EFE57" w:rsidR="005C0773" w:rsidRPr="00786553" w:rsidRDefault="005C0773" w:rsidP="00A540AD">
      <w:pPr>
        <w:pStyle w:val="ListParagraph"/>
        <w:numPr>
          <w:ilvl w:val="1"/>
          <w:numId w:val="8"/>
        </w:numPr>
        <w:autoSpaceDE w:val="0"/>
        <w:autoSpaceDN w:val="0"/>
        <w:adjustRightInd w:val="0"/>
        <w:spacing w:after="0" w:line="360" w:lineRule="auto"/>
        <w:rPr>
          <w:rFonts w:ascii="Arial" w:eastAsia="Wingdings-Regular" w:hAnsi="Arial" w:cs="Arial"/>
          <w:sz w:val="24"/>
          <w:szCs w:val="24"/>
        </w:rPr>
      </w:pPr>
      <w:r w:rsidRPr="00786553">
        <w:rPr>
          <w:rFonts w:ascii="Arial" w:eastAsia="Wingdings-Regular" w:hAnsi="Arial" w:cs="Arial"/>
          <w:sz w:val="24"/>
          <w:szCs w:val="24"/>
        </w:rPr>
        <w:t xml:space="preserve"> </w:t>
      </w:r>
      <w:r w:rsidR="00D16F84" w:rsidRPr="00786553">
        <w:rPr>
          <w:rFonts w:ascii="Arial" w:eastAsia="Wingdings-Regular" w:hAnsi="Arial" w:cs="Arial"/>
          <w:sz w:val="24"/>
          <w:szCs w:val="24"/>
        </w:rPr>
        <w:t>WAIS-IV</w:t>
      </w:r>
      <w:r w:rsidR="006D7145" w:rsidRPr="00786553">
        <w:rPr>
          <w:rFonts w:ascii="Arial" w:eastAsia="Wingdings-Regular" w:hAnsi="Arial" w:cs="Arial"/>
          <w:sz w:val="24"/>
          <w:szCs w:val="24"/>
        </w:rPr>
        <w:t xml:space="preserve"> </w:t>
      </w:r>
      <w:r w:rsidRPr="00786553">
        <w:rPr>
          <w:rFonts w:ascii="Arial" w:eastAsia="Wingdings-Regular" w:hAnsi="Arial" w:cs="Arial"/>
          <w:sz w:val="24"/>
          <w:szCs w:val="24"/>
        </w:rPr>
        <w:t>(IQ)</w:t>
      </w:r>
    </w:p>
    <w:p w14:paraId="558D6AEE" w14:textId="77777777" w:rsidR="005C0773" w:rsidRPr="00786553" w:rsidRDefault="005C0773" w:rsidP="005C0773">
      <w:pPr>
        <w:autoSpaceDE w:val="0"/>
        <w:autoSpaceDN w:val="0"/>
        <w:adjustRightInd w:val="0"/>
        <w:spacing w:after="0" w:line="360" w:lineRule="auto"/>
        <w:ind w:left="1080"/>
        <w:rPr>
          <w:rFonts w:ascii="Arial" w:eastAsia="Wingdings-Regular" w:hAnsi="Arial" w:cs="Arial"/>
          <w:sz w:val="24"/>
          <w:szCs w:val="24"/>
        </w:rPr>
      </w:pPr>
    </w:p>
    <w:p w14:paraId="71150A93" w14:textId="1D7F620D" w:rsidR="005C0773" w:rsidRPr="00786553" w:rsidRDefault="005C0773" w:rsidP="005C0773">
      <w:pPr>
        <w:autoSpaceDE w:val="0"/>
        <w:autoSpaceDN w:val="0"/>
        <w:adjustRightInd w:val="0"/>
        <w:spacing w:after="0" w:line="360" w:lineRule="auto"/>
        <w:ind w:left="720"/>
        <w:rPr>
          <w:rFonts w:ascii="Arial" w:eastAsia="Wingdings-Regular" w:hAnsi="Arial" w:cs="Arial"/>
          <w:sz w:val="24"/>
          <w:szCs w:val="24"/>
        </w:rPr>
      </w:pPr>
      <w:r w:rsidRPr="00786553">
        <w:rPr>
          <w:rFonts w:ascii="Arial" w:eastAsia="Wingdings-Regular" w:hAnsi="Arial" w:cs="Arial"/>
          <w:sz w:val="24"/>
          <w:szCs w:val="24"/>
        </w:rPr>
        <w:t xml:space="preserve">     2.  Change in adaptive function as measured by VABS-III over time:</w:t>
      </w:r>
    </w:p>
    <w:p w14:paraId="387D2786" w14:textId="77777777" w:rsidR="005C0773" w:rsidRPr="00786553" w:rsidRDefault="005C0773" w:rsidP="005C0773">
      <w:pPr>
        <w:autoSpaceDE w:val="0"/>
        <w:autoSpaceDN w:val="0"/>
        <w:adjustRightInd w:val="0"/>
        <w:spacing w:after="0" w:line="360" w:lineRule="auto"/>
        <w:ind w:left="720" w:firstLine="720"/>
        <w:rPr>
          <w:rFonts w:ascii="Arial" w:eastAsia="Wingdings-Regular" w:hAnsi="Arial" w:cs="Arial"/>
          <w:sz w:val="24"/>
          <w:szCs w:val="24"/>
        </w:rPr>
      </w:pPr>
      <w:r w:rsidRPr="00786553">
        <w:rPr>
          <w:rFonts w:ascii="Arial" w:eastAsia="Wingdings-Regular" w:hAnsi="Arial" w:cs="Arial"/>
          <w:sz w:val="24"/>
          <w:szCs w:val="24"/>
        </w:rPr>
        <w:t>2.1 Change in raw scores in Communication, Daily Living Skills,</w:t>
      </w:r>
    </w:p>
    <w:p w14:paraId="224EAEA3" w14:textId="33F2640C" w:rsidR="005C0773" w:rsidRPr="00786553" w:rsidRDefault="005C0773" w:rsidP="005C0773">
      <w:pPr>
        <w:autoSpaceDE w:val="0"/>
        <w:autoSpaceDN w:val="0"/>
        <w:adjustRightInd w:val="0"/>
        <w:spacing w:after="0" w:line="360" w:lineRule="auto"/>
        <w:ind w:left="720" w:firstLine="720"/>
        <w:rPr>
          <w:rFonts w:ascii="Arial" w:eastAsia="Wingdings-Regular" w:hAnsi="Arial" w:cs="Arial"/>
          <w:sz w:val="24"/>
          <w:szCs w:val="24"/>
        </w:rPr>
      </w:pPr>
      <w:r w:rsidRPr="00786553">
        <w:rPr>
          <w:rFonts w:ascii="Arial" w:eastAsia="Wingdings-Regular" w:hAnsi="Arial" w:cs="Arial"/>
          <w:sz w:val="24"/>
          <w:szCs w:val="24"/>
        </w:rPr>
        <w:t>Socialisation and Motor Skills domains over time</w:t>
      </w:r>
    </w:p>
    <w:p w14:paraId="0A97DE54" w14:textId="77777777" w:rsidR="005C0773" w:rsidRPr="00786553" w:rsidRDefault="005C0773" w:rsidP="005C0773">
      <w:pPr>
        <w:autoSpaceDE w:val="0"/>
        <w:autoSpaceDN w:val="0"/>
        <w:adjustRightInd w:val="0"/>
        <w:spacing w:after="0" w:line="360" w:lineRule="auto"/>
        <w:rPr>
          <w:rFonts w:ascii="Arial" w:eastAsia="Wingdings-Regular" w:hAnsi="Arial" w:cs="Arial"/>
          <w:sz w:val="24"/>
          <w:szCs w:val="24"/>
        </w:rPr>
      </w:pPr>
    </w:p>
    <w:p w14:paraId="4CA75E71" w14:textId="77777777" w:rsidR="005C0773" w:rsidRPr="00786553" w:rsidRDefault="005C0773" w:rsidP="00A540AD">
      <w:pPr>
        <w:pStyle w:val="ListParagraph"/>
        <w:numPr>
          <w:ilvl w:val="0"/>
          <w:numId w:val="12"/>
        </w:numPr>
        <w:spacing w:line="360" w:lineRule="auto"/>
        <w:rPr>
          <w:rFonts w:ascii="Arial" w:eastAsia="Wingdings-Regular" w:hAnsi="Arial" w:cs="Arial"/>
          <w:sz w:val="24"/>
          <w:szCs w:val="24"/>
        </w:rPr>
      </w:pPr>
      <w:r w:rsidRPr="00786553">
        <w:rPr>
          <w:rFonts w:ascii="Arial" w:eastAsia="Wingdings-Regular" w:hAnsi="Arial" w:cs="Arial"/>
          <w:sz w:val="24"/>
          <w:szCs w:val="24"/>
        </w:rPr>
        <w:t>Secondary outcomes</w:t>
      </w:r>
    </w:p>
    <w:p w14:paraId="05B470BF" w14:textId="0B6FEBD2" w:rsidR="00786553" w:rsidRPr="00786553" w:rsidRDefault="00786553" w:rsidP="00A540AD">
      <w:pPr>
        <w:pStyle w:val="ListParagraph"/>
        <w:numPr>
          <w:ilvl w:val="0"/>
          <w:numId w:val="33"/>
        </w:numPr>
        <w:spacing w:line="360" w:lineRule="auto"/>
        <w:rPr>
          <w:rFonts w:ascii="Arial" w:eastAsia="Wingdings-Regular" w:hAnsi="Arial" w:cs="Arial"/>
          <w:sz w:val="24"/>
          <w:szCs w:val="24"/>
        </w:rPr>
      </w:pPr>
      <w:r w:rsidRPr="00786553">
        <w:rPr>
          <w:rFonts w:ascii="Arial" w:eastAsia="Wingdings-Regular" w:hAnsi="Arial" w:cs="Arial"/>
          <w:sz w:val="24"/>
          <w:szCs w:val="24"/>
        </w:rPr>
        <w:t>Change in Composite scores on the BSID-III</w:t>
      </w:r>
      <w:r w:rsidR="00096398">
        <w:rPr>
          <w:rFonts w:ascii="Arial" w:eastAsia="Wingdings-Regular" w:hAnsi="Arial" w:cs="Arial"/>
          <w:sz w:val="24"/>
          <w:szCs w:val="24"/>
        </w:rPr>
        <w:t>/-4</w:t>
      </w:r>
      <w:r w:rsidRPr="00786553">
        <w:rPr>
          <w:rFonts w:ascii="Arial" w:eastAsia="Wingdings-Regular" w:hAnsi="Arial" w:cs="Arial"/>
          <w:sz w:val="24"/>
          <w:szCs w:val="24"/>
        </w:rPr>
        <w:t>, WPPSI-IV, WISC V, WAIS-IV and VABS 3 over time</w:t>
      </w:r>
    </w:p>
    <w:p w14:paraId="49E51771" w14:textId="7655F4EC" w:rsidR="002D67C4" w:rsidRPr="00786553" w:rsidRDefault="002D67C4" w:rsidP="00A540AD">
      <w:pPr>
        <w:pStyle w:val="ListParagraph"/>
        <w:numPr>
          <w:ilvl w:val="0"/>
          <w:numId w:val="33"/>
        </w:numPr>
        <w:spacing w:line="360" w:lineRule="auto"/>
        <w:rPr>
          <w:rFonts w:ascii="Arial" w:eastAsia="Wingdings-Regular" w:hAnsi="Arial" w:cs="Arial"/>
          <w:sz w:val="24"/>
          <w:szCs w:val="24"/>
        </w:rPr>
      </w:pPr>
      <w:r w:rsidRPr="00786553">
        <w:rPr>
          <w:rFonts w:ascii="Arial" w:eastAsia="Wingdings-Regular" w:hAnsi="Arial" w:cs="Arial"/>
          <w:sz w:val="24"/>
          <w:szCs w:val="24"/>
        </w:rPr>
        <w:t>Change in expressive &amp; receptive language as measured by CELF</w:t>
      </w:r>
      <w:r w:rsidR="006C671E" w:rsidRPr="00786553">
        <w:rPr>
          <w:rFonts w:ascii="Arial" w:eastAsia="Wingdings-Regular" w:hAnsi="Arial" w:cs="Arial"/>
          <w:sz w:val="24"/>
          <w:szCs w:val="24"/>
        </w:rPr>
        <w:t>-P</w:t>
      </w:r>
      <w:r w:rsidR="00530C49" w:rsidRPr="00786553">
        <w:rPr>
          <w:rFonts w:ascii="Arial" w:eastAsia="Wingdings-Regular" w:hAnsi="Arial" w:cs="Arial"/>
          <w:sz w:val="24"/>
          <w:szCs w:val="24"/>
        </w:rPr>
        <w:t>reschool</w:t>
      </w:r>
      <w:r w:rsidR="00E71C36" w:rsidRPr="00786553">
        <w:rPr>
          <w:rFonts w:ascii="Arial" w:eastAsia="Wingdings-Regular" w:hAnsi="Arial" w:cs="Arial"/>
          <w:sz w:val="24"/>
          <w:szCs w:val="24"/>
        </w:rPr>
        <w:t>/CELF-5</w:t>
      </w:r>
      <w:r w:rsidR="0021373A" w:rsidRPr="00786553">
        <w:rPr>
          <w:rFonts w:ascii="Arial" w:eastAsia="Wingdings-Regular" w:hAnsi="Arial" w:cs="Arial"/>
          <w:sz w:val="24"/>
          <w:szCs w:val="24"/>
        </w:rPr>
        <w:t xml:space="preserve"> over time</w:t>
      </w:r>
    </w:p>
    <w:p w14:paraId="5AA20203" w14:textId="2738F59A" w:rsidR="00786553" w:rsidRPr="00786553" w:rsidRDefault="00786553" w:rsidP="00A540AD">
      <w:pPr>
        <w:pStyle w:val="ListParagraph"/>
        <w:numPr>
          <w:ilvl w:val="0"/>
          <w:numId w:val="33"/>
        </w:numPr>
        <w:spacing w:line="360" w:lineRule="auto"/>
        <w:rPr>
          <w:rFonts w:ascii="Arial" w:eastAsia="Wingdings-Regular" w:hAnsi="Arial" w:cs="Arial"/>
          <w:sz w:val="24"/>
          <w:szCs w:val="24"/>
        </w:rPr>
      </w:pPr>
      <w:r w:rsidRPr="00786553">
        <w:rPr>
          <w:rFonts w:ascii="Arial" w:eastAsia="Wingdings-Regular" w:hAnsi="Arial" w:cs="Arial"/>
          <w:sz w:val="24"/>
          <w:szCs w:val="24"/>
        </w:rPr>
        <w:t>Change in a child’s receptive language ability vocabulary development as measured by BPVS3 over time</w:t>
      </w:r>
    </w:p>
    <w:p w14:paraId="31E1CD8C" w14:textId="557C03FF" w:rsidR="001D0B52" w:rsidRDefault="00786553" w:rsidP="001D0B52">
      <w:pPr>
        <w:pStyle w:val="ListParagraph"/>
        <w:numPr>
          <w:ilvl w:val="0"/>
          <w:numId w:val="33"/>
        </w:numPr>
        <w:spacing w:line="360" w:lineRule="auto"/>
        <w:rPr>
          <w:rFonts w:ascii="Arial" w:eastAsia="Wingdings-Regular" w:hAnsi="Arial" w:cs="Arial"/>
          <w:sz w:val="24"/>
          <w:szCs w:val="24"/>
        </w:rPr>
      </w:pPr>
      <w:r w:rsidRPr="00786553">
        <w:rPr>
          <w:rFonts w:ascii="Arial" w:eastAsia="Wingdings-Regular" w:hAnsi="Arial" w:cs="Arial"/>
          <w:sz w:val="24"/>
          <w:szCs w:val="24"/>
        </w:rPr>
        <w:t>Memory performance as measured by CMS (Subtests: Stories and Word Lists) in children with good cognitive function &gt; 5 years of age over time</w:t>
      </w:r>
    </w:p>
    <w:p w14:paraId="04B35F87" w14:textId="77777777" w:rsidR="001D0B52" w:rsidRPr="001D0B52" w:rsidRDefault="001D0B52" w:rsidP="001D0B52">
      <w:pPr>
        <w:spacing w:line="360" w:lineRule="auto"/>
        <w:rPr>
          <w:rFonts w:ascii="Arial" w:eastAsia="Wingdings-Regular" w:hAnsi="Arial" w:cs="Arial"/>
          <w:sz w:val="24"/>
          <w:szCs w:val="24"/>
        </w:rPr>
      </w:pPr>
    </w:p>
    <w:p w14:paraId="7C6DF2F4" w14:textId="30E6F781" w:rsidR="006D7145" w:rsidRPr="00D12C46" w:rsidRDefault="006A075F" w:rsidP="002861D7">
      <w:pPr>
        <w:pStyle w:val="Heading3"/>
        <w:rPr>
          <w:rFonts w:cs="Arial"/>
        </w:rPr>
      </w:pPr>
      <w:bookmarkStart w:id="46" w:name="_Toc141883461"/>
      <w:r>
        <w:rPr>
          <w:rFonts w:cs="Arial"/>
        </w:rPr>
        <w:t>6</w:t>
      </w:r>
      <w:r w:rsidR="00DA6F1C" w:rsidRPr="00D12C46">
        <w:rPr>
          <w:rFonts w:cs="Arial"/>
        </w:rPr>
        <w:t>.2.</w:t>
      </w:r>
      <w:r w:rsidR="006801FC">
        <w:rPr>
          <w:rFonts w:cs="Arial"/>
        </w:rPr>
        <w:t>5</w:t>
      </w:r>
      <w:r w:rsidR="00DA6F1C" w:rsidRPr="00D12C46">
        <w:rPr>
          <w:rFonts w:cs="Arial"/>
        </w:rPr>
        <w:tab/>
      </w:r>
      <w:r w:rsidR="006D7145" w:rsidRPr="00D12C46">
        <w:rPr>
          <w:rFonts w:cs="Arial"/>
        </w:rPr>
        <w:t>Behavioural and Social Functioning Endpoints:</w:t>
      </w:r>
      <w:bookmarkEnd w:id="46"/>
    </w:p>
    <w:p w14:paraId="210E6856" w14:textId="77777777" w:rsidR="006D7145" w:rsidRPr="005C04D9" w:rsidRDefault="006D7145" w:rsidP="005C04D9">
      <w:pPr>
        <w:pStyle w:val="ListParagraph"/>
        <w:numPr>
          <w:ilvl w:val="0"/>
          <w:numId w:val="34"/>
        </w:numPr>
        <w:autoSpaceDE w:val="0"/>
        <w:autoSpaceDN w:val="0"/>
        <w:adjustRightInd w:val="0"/>
        <w:spacing w:after="0" w:line="360" w:lineRule="auto"/>
        <w:rPr>
          <w:rFonts w:ascii="Arial" w:eastAsia="Wingdings-Regular" w:hAnsi="Arial" w:cs="Arial"/>
          <w:sz w:val="24"/>
          <w:szCs w:val="24"/>
        </w:rPr>
      </w:pPr>
      <w:r w:rsidRPr="005C04D9">
        <w:rPr>
          <w:rFonts w:ascii="Arial" w:eastAsia="Wingdings-Regular" w:hAnsi="Arial" w:cs="Arial"/>
          <w:sz w:val="24"/>
          <w:szCs w:val="24"/>
        </w:rPr>
        <w:t>Change in social and emotional behaviour as measured by BITSEA over time</w:t>
      </w:r>
    </w:p>
    <w:p w14:paraId="40C58216" w14:textId="77777777" w:rsidR="006D7145" w:rsidRPr="005C04D9" w:rsidRDefault="006D7145" w:rsidP="005C04D9">
      <w:pPr>
        <w:pStyle w:val="ListParagraph"/>
        <w:numPr>
          <w:ilvl w:val="0"/>
          <w:numId w:val="34"/>
        </w:numPr>
        <w:autoSpaceDE w:val="0"/>
        <w:autoSpaceDN w:val="0"/>
        <w:adjustRightInd w:val="0"/>
        <w:spacing w:after="0" w:line="360" w:lineRule="auto"/>
        <w:rPr>
          <w:rFonts w:ascii="Arial" w:eastAsia="Wingdings-Regular" w:hAnsi="Arial" w:cs="Arial"/>
          <w:sz w:val="24"/>
          <w:szCs w:val="24"/>
        </w:rPr>
      </w:pPr>
      <w:r w:rsidRPr="005C04D9">
        <w:rPr>
          <w:rFonts w:ascii="Arial" w:eastAsia="Wingdings-Regular" w:hAnsi="Arial" w:cs="Arial"/>
          <w:sz w:val="24"/>
          <w:szCs w:val="24"/>
        </w:rPr>
        <w:t>Change in executive function from Baseline as measured by BRIEF-P over time</w:t>
      </w:r>
    </w:p>
    <w:p w14:paraId="741C4D79" w14:textId="7CD940F7" w:rsidR="006D7145" w:rsidRPr="005C04D9" w:rsidRDefault="006D7145" w:rsidP="005C04D9">
      <w:pPr>
        <w:pStyle w:val="ListParagraph"/>
        <w:numPr>
          <w:ilvl w:val="0"/>
          <w:numId w:val="34"/>
        </w:numPr>
        <w:autoSpaceDE w:val="0"/>
        <w:autoSpaceDN w:val="0"/>
        <w:adjustRightInd w:val="0"/>
        <w:spacing w:after="0" w:line="360" w:lineRule="auto"/>
        <w:rPr>
          <w:rFonts w:ascii="Arial" w:eastAsia="Wingdings-Regular" w:hAnsi="Arial" w:cs="Arial"/>
          <w:sz w:val="24"/>
          <w:szCs w:val="24"/>
        </w:rPr>
      </w:pPr>
      <w:r w:rsidRPr="005C04D9">
        <w:rPr>
          <w:rFonts w:ascii="Arial" w:eastAsia="Wingdings-Regular" w:hAnsi="Arial" w:cs="Arial"/>
          <w:sz w:val="24"/>
          <w:szCs w:val="24"/>
        </w:rPr>
        <w:t>Change in social and emotional function as measured by CBCL</w:t>
      </w:r>
      <w:r w:rsidR="00FF04A7" w:rsidRPr="005C04D9">
        <w:rPr>
          <w:rFonts w:ascii="Arial" w:eastAsia="Wingdings-Regular" w:hAnsi="Arial" w:cs="Arial"/>
          <w:sz w:val="24"/>
          <w:szCs w:val="24"/>
        </w:rPr>
        <w:t>/DBC</w:t>
      </w:r>
      <w:r w:rsidRPr="005C04D9">
        <w:rPr>
          <w:rFonts w:ascii="Arial" w:eastAsia="Wingdings-Regular" w:hAnsi="Arial" w:cs="Arial"/>
          <w:sz w:val="24"/>
          <w:szCs w:val="24"/>
        </w:rPr>
        <w:t xml:space="preserve"> over time</w:t>
      </w:r>
    </w:p>
    <w:p w14:paraId="7CD4FFBB" w14:textId="50865A3A" w:rsidR="006D7145" w:rsidRPr="005C04D9" w:rsidRDefault="006D7145" w:rsidP="005C04D9">
      <w:pPr>
        <w:pStyle w:val="ListParagraph"/>
        <w:numPr>
          <w:ilvl w:val="0"/>
          <w:numId w:val="34"/>
        </w:numPr>
        <w:autoSpaceDE w:val="0"/>
        <w:autoSpaceDN w:val="0"/>
        <w:adjustRightInd w:val="0"/>
        <w:spacing w:after="0" w:line="360" w:lineRule="auto"/>
        <w:rPr>
          <w:rFonts w:ascii="Arial" w:eastAsia="Wingdings-Regular" w:hAnsi="Arial" w:cs="Arial"/>
          <w:sz w:val="24"/>
          <w:szCs w:val="24"/>
        </w:rPr>
      </w:pPr>
      <w:r w:rsidRPr="005C04D9">
        <w:rPr>
          <w:rFonts w:ascii="Arial" w:eastAsia="Wingdings-Regular" w:hAnsi="Arial" w:cs="Arial"/>
          <w:sz w:val="24"/>
          <w:szCs w:val="24"/>
        </w:rPr>
        <w:lastRenderedPageBreak/>
        <w:t>Change in emotion and behaviour as measured by the SDQ over time</w:t>
      </w:r>
    </w:p>
    <w:p w14:paraId="4D4049A6" w14:textId="607D7D8D" w:rsidR="00E03FAC" w:rsidRPr="005C04D9" w:rsidRDefault="00E03FAC" w:rsidP="005C04D9">
      <w:pPr>
        <w:pStyle w:val="ListParagraph"/>
        <w:numPr>
          <w:ilvl w:val="0"/>
          <w:numId w:val="34"/>
        </w:numPr>
        <w:autoSpaceDE w:val="0"/>
        <w:autoSpaceDN w:val="0"/>
        <w:adjustRightInd w:val="0"/>
        <w:spacing w:after="0" w:line="360" w:lineRule="auto"/>
        <w:rPr>
          <w:rFonts w:ascii="Arial" w:eastAsia="Wingdings-Regular" w:hAnsi="Arial" w:cs="Arial"/>
          <w:sz w:val="24"/>
          <w:szCs w:val="24"/>
        </w:rPr>
      </w:pPr>
      <w:r w:rsidRPr="005C04D9">
        <w:rPr>
          <w:rFonts w:ascii="Arial" w:eastAsia="Wingdings-Regular" w:hAnsi="Arial" w:cs="Arial"/>
          <w:sz w:val="24"/>
          <w:szCs w:val="24"/>
        </w:rPr>
        <w:t xml:space="preserve">Prevalence of </w:t>
      </w:r>
      <w:r w:rsidR="00D238C5" w:rsidRPr="005C04D9">
        <w:rPr>
          <w:rFonts w:ascii="Arial" w:eastAsia="Wingdings-Regular" w:hAnsi="Arial" w:cs="Arial"/>
          <w:sz w:val="24"/>
          <w:szCs w:val="24"/>
        </w:rPr>
        <w:t>social</w:t>
      </w:r>
      <w:r w:rsidR="009A47DF" w:rsidRPr="005C04D9">
        <w:rPr>
          <w:rFonts w:ascii="Arial" w:eastAsia="Wingdings-Regular" w:hAnsi="Arial" w:cs="Arial"/>
          <w:sz w:val="24"/>
          <w:szCs w:val="24"/>
        </w:rPr>
        <w:t xml:space="preserve"> </w:t>
      </w:r>
      <w:r w:rsidRPr="005C04D9">
        <w:rPr>
          <w:rFonts w:ascii="Arial" w:eastAsia="Wingdings-Regular" w:hAnsi="Arial" w:cs="Arial"/>
          <w:sz w:val="24"/>
          <w:szCs w:val="24"/>
        </w:rPr>
        <w:t xml:space="preserve">communication difficulties </w:t>
      </w:r>
      <w:r w:rsidR="003A79B1" w:rsidRPr="005C04D9">
        <w:rPr>
          <w:rFonts w:ascii="Arial" w:eastAsia="Wingdings-Regular" w:hAnsi="Arial" w:cs="Arial"/>
          <w:sz w:val="24"/>
          <w:szCs w:val="24"/>
        </w:rPr>
        <w:t xml:space="preserve">at </w:t>
      </w:r>
      <w:r w:rsidRPr="005C04D9">
        <w:rPr>
          <w:rFonts w:ascii="Arial" w:eastAsia="Wingdings-Regular" w:hAnsi="Arial" w:cs="Arial"/>
          <w:sz w:val="24"/>
          <w:szCs w:val="24"/>
        </w:rPr>
        <w:t xml:space="preserve">age </w:t>
      </w:r>
      <w:r w:rsidR="009A47DF" w:rsidRPr="005C04D9">
        <w:rPr>
          <w:rFonts w:ascii="Arial" w:eastAsia="Wingdings-Regular" w:hAnsi="Arial" w:cs="Arial"/>
          <w:sz w:val="24"/>
          <w:szCs w:val="24"/>
        </w:rPr>
        <w:t>3</w:t>
      </w:r>
      <w:r w:rsidRPr="005C04D9">
        <w:rPr>
          <w:rFonts w:ascii="Arial" w:eastAsia="Wingdings-Regular" w:hAnsi="Arial" w:cs="Arial"/>
          <w:sz w:val="24"/>
          <w:szCs w:val="24"/>
        </w:rPr>
        <w:t>, 6, 9, 12, 15 or 18 years old (adulthood)</w:t>
      </w:r>
      <w:r w:rsidR="003A79B1" w:rsidRPr="00387DE0">
        <w:t xml:space="preserve"> </w:t>
      </w:r>
      <w:r w:rsidR="003A79B1" w:rsidRPr="005C04D9">
        <w:rPr>
          <w:rFonts w:ascii="Arial" w:eastAsia="Wingdings-Regular" w:hAnsi="Arial" w:cs="Arial"/>
          <w:sz w:val="24"/>
          <w:szCs w:val="24"/>
        </w:rPr>
        <w:t xml:space="preserve">as measured by </w:t>
      </w:r>
      <w:r w:rsidR="009A47DF" w:rsidRPr="005C04D9">
        <w:rPr>
          <w:rFonts w:ascii="Arial" w:eastAsia="Wingdings-Regular" w:hAnsi="Arial" w:cs="Arial"/>
          <w:sz w:val="24"/>
          <w:szCs w:val="24"/>
        </w:rPr>
        <w:t>SRS-2</w:t>
      </w:r>
    </w:p>
    <w:p w14:paraId="1263B4FA" w14:textId="477B90BE" w:rsidR="006D7145" w:rsidRPr="005C04D9" w:rsidRDefault="006D7145" w:rsidP="005C04D9">
      <w:pPr>
        <w:pStyle w:val="ListParagraph"/>
        <w:numPr>
          <w:ilvl w:val="0"/>
          <w:numId w:val="34"/>
        </w:numPr>
        <w:autoSpaceDE w:val="0"/>
        <w:autoSpaceDN w:val="0"/>
        <w:adjustRightInd w:val="0"/>
        <w:spacing w:after="0" w:line="360" w:lineRule="auto"/>
        <w:rPr>
          <w:rFonts w:ascii="Arial" w:eastAsia="Wingdings-Regular" w:hAnsi="Arial" w:cs="Arial"/>
          <w:sz w:val="24"/>
          <w:szCs w:val="24"/>
        </w:rPr>
      </w:pPr>
      <w:r w:rsidRPr="005C04D9">
        <w:rPr>
          <w:rFonts w:ascii="Arial" w:eastAsia="Wingdings-Regular" w:hAnsi="Arial" w:cs="Arial"/>
          <w:sz w:val="24"/>
          <w:szCs w:val="24"/>
        </w:rPr>
        <w:t>Prevalence of autism spectrum disorder at age 3 and 6 years as measured by ADOS</w:t>
      </w:r>
      <w:r w:rsidR="007C430E">
        <w:rPr>
          <w:rFonts w:ascii="Arial" w:eastAsia="Wingdings-Regular" w:hAnsi="Arial" w:cs="Arial"/>
          <w:sz w:val="24"/>
          <w:szCs w:val="24"/>
        </w:rPr>
        <w:t>-2</w:t>
      </w:r>
    </w:p>
    <w:p w14:paraId="2D17608E" w14:textId="77777777" w:rsidR="00A119E6" w:rsidRDefault="00A119E6" w:rsidP="002861D7">
      <w:pPr>
        <w:pStyle w:val="Heading3"/>
        <w:rPr>
          <w:rFonts w:cs="Arial"/>
        </w:rPr>
      </w:pPr>
    </w:p>
    <w:p w14:paraId="1622A108" w14:textId="4EB5BCC3" w:rsidR="006D7145" w:rsidRPr="00D12C46" w:rsidRDefault="006A075F" w:rsidP="002861D7">
      <w:pPr>
        <w:pStyle w:val="Heading3"/>
        <w:rPr>
          <w:rFonts w:cs="Arial"/>
        </w:rPr>
      </w:pPr>
      <w:bookmarkStart w:id="47" w:name="_Toc141883462"/>
      <w:r>
        <w:rPr>
          <w:rFonts w:cs="Arial"/>
        </w:rPr>
        <w:t>6</w:t>
      </w:r>
      <w:r w:rsidR="00DA6F1C" w:rsidRPr="00D12C46">
        <w:rPr>
          <w:rFonts w:cs="Arial"/>
        </w:rPr>
        <w:t>.2.</w:t>
      </w:r>
      <w:r w:rsidR="006801FC">
        <w:rPr>
          <w:rFonts w:cs="Arial"/>
        </w:rPr>
        <w:t>6</w:t>
      </w:r>
      <w:r w:rsidR="00DA6F1C" w:rsidRPr="00D12C46">
        <w:rPr>
          <w:rFonts w:cs="Arial"/>
        </w:rPr>
        <w:tab/>
      </w:r>
      <w:r w:rsidR="006D7145" w:rsidRPr="00D12C46">
        <w:rPr>
          <w:rFonts w:cs="Arial"/>
        </w:rPr>
        <w:t>Motor Function and Development Endpoints:</w:t>
      </w:r>
      <w:bookmarkEnd w:id="47"/>
    </w:p>
    <w:p w14:paraId="44008602" w14:textId="72867CA9" w:rsidR="002A0B4F" w:rsidRPr="002A0B4F" w:rsidRDefault="002A0B4F" w:rsidP="002A0B4F">
      <w:pPr>
        <w:pStyle w:val="ListParagraph"/>
        <w:numPr>
          <w:ilvl w:val="0"/>
          <w:numId w:val="2"/>
        </w:numPr>
        <w:rPr>
          <w:rFonts w:ascii="Arial" w:eastAsia="SymbolMT" w:hAnsi="Arial" w:cs="Arial"/>
          <w:sz w:val="24"/>
          <w:szCs w:val="24"/>
        </w:rPr>
      </w:pPr>
      <w:r w:rsidRPr="002A0B4F">
        <w:rPr>
          <w:rFonts w:ascii="Arial" w:eastAsia="SymbolMT" w:hAnsi="Arial" w:cs="Arial"/>
          <w:sz w:val="24"/>
          <w:szCs w:val="24"/>
        </w:rPr>
        <w:t>Change in motor developmental milestones over time</w:t>
      </w:r>
    </w:p>
    <w:p w14:paraId="49886AF3" w14:textId="71863086" w:rsidR="006D7145" w:rsidRPr="0021373A" w:rsidRDefault="006D7145" w:rsidP="00A540AD">
      <w:pPr>
        <w:pStyle w:val="ListParagraph"/>
        <w:numPr>
          <w:ilvl w:val="0"/>
          <w:numId w:val="2"/>
        </w:numPr>
        <w:rPr>
          <w:rFonts w:ascii="Arial" w:eastAsia="SymbolMT" w:hAnsi="Arial" w:cs="Arial"/>
          <w:sz w:val="24"/>
          <w:szCs w:val="24"/>
        </w:rPr>
      </w:pPr>
      <w:r w:rsidRPr="0021373A">
        <w:rPr>
          <w:rFonts w:ascii="Arial" w:eastAsia="SymbolMT" w:hAnsi="Arial" w:cs="Arial"/>
          <w:sz w:val="24"/>
          <w:szCs w:val="24"/>
        </w:rPr>
        <w:t xml:space="preserve">Assessment of ambulation and gait over time </w:t>
      </w:r>
      <w:r w:rsidR="0021373A" w:rsidRPr="0021373A">
        <w:rPr>
          <w:rFonts w:ascii="Arial" w:eastAsia="SymbolMT" w:hAnsi="Arial" w:cs="Arial"/>
          <w:sz w:val="24"/>
          <w:szCs w:val="24"/>
        </w:rPr>
        <w:t xml:space="preserve">as measured by clinical interview and </w:t>
      </w:r>
      <w:r w:rsidRPr="0021373A">
        <w:rPr>
          <w:rFonts w:ascii="Arial" w:eastAsia="SymbolMT" w:hAnsi="Arial" w:cs="Arial"/>
          <w:sz w:val="24"/>
          <w:szCs w:val="24"/>
        </w:rPr>
        <w:t>by Gillette FAQ</w:t>
      </w:r>
    </w:p>
    <w:p w14:paraId="4CC6B0C2" w14:textId="77777777" w:rsidR="00A119E6" w:rsidRDefault="00A119E6" w:rsidP="002861D7">
      <w:pPr>
        <w:pStyle w:val="Heading3"/>
        <w:rPr>
          <w:rFonts w:cs="Arial"/>
        </w:rPr>
      </w:pPr>
    </w:p>
    <w:p w14:paraId="7A9A86AA" w14:textId="74DFE7A6" w:rsidR="006D7145" w:rsidRPr="00D12C46" w:rsidRDefault="006A075F" w:rsidP="002861D7">
      <w:pPr>
        <w:pStyle w:val="Heading3"/>
        <w:rPr>
          <w:rFonts w:cs="Arial"/>
        </w:rPr>
      </w:pPr>
      <w:bookmarkStart w:id="48" w:name="_Toc141883463"/>
      <w:r>
        <w:rPr>
          <w:rFonts w:cs="Arial"/>
        </w:rPr>
        <w:t>6</w:t>
      </w:r>
      <w:r w:rsidR="00DA6F1C" w:rsidRPr="00D12C46">
        <w:rPr>
          <w:rFonts w:cs="Arial"/>
        </w:rPr>
        <w:t>.2.</w:t>
      </w:r>
      <w:r w:rsidR="006801FC">
        <w:rPr>
          <w:rFonts w:cs="Arial"/>
        </w:rPr>
        <w:t>7</w:t>
      </w:r>
      <w:r w:rsidR="00DA6F1C" w:rsidRPr="00D12C46">
        <w:rPr>
          <w:rFonts w:cs="Arial"/>
        </w:rPr>
        <w:tab/>
      </w:r>
      <w:r w:rsidR="006D7145" w:rsidRPr="00D12C46">
        <w:rPr>
          <w:rFonts w:cs="Arial"/>
        </w:rPr>
        <w:t>Medication Use Endpoint:</w:t>
      </w:r>
      <w:bookmarkEnd w:id="48"/>
    </w:p>
    <w:p w14:paraId="152D1C46" w14:textId="41314B31" w:rsidR="006D7145" w:rsidRPr="00D12C46" w:rsidRDefault="006D7145" w:rsidP="00A540AD">
      <w:pPr>
        <w:pStyle w:val="ListParagraph"/>
        <w:numPr>
          <w:ilvl w:val="0"/>
          <w:numId w:val="3"/>
        </w:numPr>
        <w:autoSpaceDE w:val="0"/>
        <w:autoSpaceDN w:val="0"/>
        <w:adjustRightInd w:val="0"/>
        <w:spacing w:after="0" w:line="360" w:lineRule="auto"/>
        <w:rPr>
          <w:rFonts w:ascii="Arial" w:eastAsia="SymbolMT" w:hAnsi="Arial" w:cs="Arial"/>
          <w:sz w:val="24"/>
          <w:szCs w:val="24"/>
        </w:rPr>
      </w:pPr>
      <w:r w:rsidRPr="00D12C46">
        <w:rPr>
          <w:rFonts w:ascii="Arial" w:eastAsia="SymbolMT" w:hAnsi="Arial" w:cs="Arial"/>
          <w:sz w:val="24"/>
          <w:szCs w:val="24"/>
        </w:rPr>
        <w:t xml:space="preserve">Characterization of </w:t>
      </w:r>
      <w:r w:rsidR="004A1B0D" w:rsidRPr="00D12C46">
        <w:rPr>
          <w:rFonts w:ascii="Arial" w:eastAsia="SymbolMT" w:hAnsi="Arial" w:cs="Arial"/>
          <w:sz w:val="24"/>
          <w:szCs w:val="24"/>
        </w:rPr>
        <w:t>anti-seizure medications</w:t>
      </w:r>
      <w:r w:rsidRPr="00D12C46">
        <w:rPr>
          <w:rFonts w:ascii="Arial" w:eastAsia="SymbolMT" w:hAnsi="Arial" w:cs="Arial"/>
          <w:sz w:val="24"/>
          <w:szCs w:val="24"/>
        </w:rPr>
        <w:t xml:space="preserve"> used, including the drug name, duration of treatment, and dose</w:t>
      </w:r>
      <w:r w:rsidR="000604C8">
        <w:rPr>
          <w:rFonts w:ascii="Arial" w:eastAsia="SymbolMT" w:hAnsi="Arial" w:cs="Arial"/>
          <w:sz w:val="24"/>
          <w:szCs w:val="24"/>
        </w:rPr>
        <w:t xml:space="preserve"> over time</w:t>
      </w:r>
    </w:p>
    <w:p w14:paraId="79FB64B7" w14:textId="77777777" w:rsidR="00A119E6" w:rsidRDefault="00A119E6" w:rsidP="002861D7">
      <w:pPr>
        <w:pStyle w:val="Heading3"/>
        <w:rPr>
          <w:rFonts w:cs="Arial"/>
        </w:rPr>
      </w:pPr>
    </w:p>
    <w:p w14:paraId="7EA26E49" w14:textId="7D77DA37" w:rsidR="006D7145" w:rsidRPr="00D12C46" w:rsidRDefault="006A075F" w:rsidP="002861D7">
      <w:pPr>
        <w:pStyle w:val="Heading3"/>
        <w:rPr>
          <w:rFonts w:cs="Arial"/>
        </w:rPr>
      </w:pPr>
      <w:bookmarkStart w:id="49" w:name="_Toc141883464"/>
      <w:r>
        <w:rPr>
          <w:rFonts w:cs="Arial"/>
        </w:rPr>
        <w:t>6</w:t>
      </w:r>
      <w:r w:rsidR="00DA6F1C" w:rsidRPr="00D12C46">
        <w:rPr>
          <w:rFonts w:cs="Arial"/>
        </w:rPr>
        <w:t>.2.</w:t>
      </w:r>
      <w:r w:rsidR="006801FC">
        <w:rPr>
          <w:rFonts w:cs="Arial"/>
        </w:rPr>
        <w:t>8</w:t>
      </w:r>
      <w:r w:rsidR="00DA6F1C" w:rsidRPr="00D12C46">
        <w:rPr>
          <w:rFonts w:cs="Arial"/>
        </w:rPr>
        <w:tab/>
      </w:r>
      <w:r w:rsidR="006D7145" w:rsidRPr="00D12C46">
        <w:rPr>
          <w:rFonts w:cs="Arial"/>
        </w:rPr>
        <w:t>Health Economics Outcomes Research and Quality of Life Endpoints:</w:t>
      </w:r>
      <w:bookmarkEnd w:id="49"/>
    </w:p>
    <w:p w14:paraId="6564ECFE" w14:textId="77777777" w:rsidR="00811CCD" w:rsidRPr="00811CCD" w:rsidRDefault="00811CCD"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811CCD">
        <w:rPr>
          <w:rFonts w:ascii="Arial" w:eastAsia="Wingdings-Regular" w:hAnsi="Arial" w:cs="Arial"/>
          <w:sz w:val="24"/>
          <w:szCs w:val="24"/>
        </w:rPr>
        <w:t>Change in quality of life and disease burden as measured by the PedsQL over time</w:t>
      </w:r>
    </w:p>
    <w:p w14:paraId="6BE4C37B" w14:textId="77777777" w:rsidR="00811CCD" w:rsidRPr="00811CCD" w:rsidRDefault="00811CCD"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811CCD">
        <w:rPr>
          <w:rFonts w:ascii="Arial" w:eastAsia="Wingdings-Regular" w:hAnsi="Arial" w:cs="Arial"/>
          <w:sz w:val="24"/>
          <w:szCs w:val="24"/>
        </w:rPr>
        <w:t>Number of events requiring seizure emergency medication</w:t>
      </w:r>
    </w:p>
    <w:p w14:paraId="422C4583" w14:textId="77777777" w:rsidR="00811CCD" w:rsidRPr="00811CCD" w:rsidRDefault="00811CCD"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811CCD">
        <w:rPr>
          <w:rFonts w:ascii="Arial" w:eastAsia="Wingdings-Regular" w:hAnsi="Arial" w:cs="Arial"/>
          <w:sz w:val="24"/>
          <w:szCs w:val="24"/>
        </w:rPr>
        <w:t>Number of events requiring emergency services (ambulance call)</w:t>
      </w:r>
    </w:p>
    <w:p w14:paraId="377387EF" w14:textId="77777777" w:rsidR="00811CCD" w:rsidRPr="00811CCD" w:rsidRDefault="00811CCD"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811CCD">
        <w:rPr>
          <w:rFonts w:ascii="Arial" w:eastAsia="Wingdings-Regular" w:hAnsi="Arial" w:cs="Arial"/>
          <w:sz w:val="24"/>
          <w:szCs w:val="24"/>
        </w:rPr>
        <w:t>Number of emergency room visits for seizures</w:t>
      </w:r>
    </w:p>
    <w:p w14:paraId="41CC33CD" w14:textId="4572E91D" w:rsidR="00811CCD" w:rsidRDefault="00811CCD"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811CCD">
        <w:rPr>
          <w:rFonts w:ascii="Arial" w:eastAsia="Wingdings-Regular" w:hAnsi="Arial" w:cs="Arial"/>
          <w:sz w:val="24"/>
          <w:szCs w:val="24"/>
        </w:rPr>
        <w:t>Number of hospitalizations to general ward or intensive care unit for seizures</w:t>
      </w:r>
    </w:p>
    <w:p w14:paraId="53E069EF" w14:textId="46715383" w:rsidR="000604C8" w:rsidRPr="000604C8" w:rsidRDefault="000604C8" w:rsidP="00A540AD">
      <w:pPr>
        <w:pStyle w:val="ListParagraph"/>
        <w:numPr>
          <w:ilvl w:val="0"/>
          <w:numId w:val="5"/>
        </w:numPr>
        <w:rPr>
          <w:rFonts w:ascii="Arial" w:eastAsia="Wingdings-Regular" w:hAnsi="Arial" w:cs="Arial"/>
          <w:sz w:val="24"/>
          <w:szCs w:val="24"/>
        </w:rPr>
      </w:pPr>
      <w:r w:rsidRPr="000604C8">
        <w:rPr>
          <w:rFonts w:ascii="Arial" w:eastAsia="Wingdings-Regular" w:hAnsi="Arial" w:cs="Arial"/>
          <w:sz w:val="24"/>
          <w:szCs w:val="24"/>
        </w:rPr>
        <w:t>Change in health care resource utilisation as measured by HCRU Questionnaire</w:t>
      </w:r>
      <w:r w:rsidR="00142BFB">
        <w:rPr>
          <w:rFonts w:ascii="Arial" w:eastAsia="Wingdings-Regular" w:hAnsi="Arial" w:cs="Arial"/>
          <w:sz w:val="24"/>
          <w:szCs w:val="24"/>
        </w:rPr>
        <w:t xml:space="preserve"> over time</w:t>
      </w:r>
    </w:p>
    <w:p w14:paraId="67E2690D" w14:textId="6F6F98AD" w:rsidR="00811CCD" w:rsidRPr="000604C8" w:rsidRDefault="00811CCD"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0604C8">
        <w:rPr>
          <w:rFonts w:ascii="Arial" w:eastAsia="Wingdings-Regular" w:hAnsi="Arial" w:cs="Arial"/>
          <w:sz w:val="24"/>
          <w:szCs w:val="24"/>
        </w:rPr>
        <w:t>Measurement of Parental Stress Index over time</w:t>
      </w:r>
    </w:p>
    <w:p w14:paraId="27410608" w14:textId="4CFFFF50" w:rsidR="005D0C3F" w:rsidRPr="000604C8" w:rsidRDefault="005D0C3F" w:rsidP="00A540AD">
      <w:pPr>
        <w:pStyle w:val="ListParagraph"/>
        <w:numPr>
          <w:ilvl w:val="0"/>
          <w:numId w:val="5"/>
        </w:numPr>
        <w:autoSpaceDE w:val="0"/>
        <w:autoSpaceDN w:val="0"/>
        <w:adjustRightInd w:val="0"/>
        <w:spacing w:after="0" w:line="360" w:lineRule="auto"/>
        <w:rPr>
          <w:rFonts w:ascii="Arial" w:eastAsia="Wingdings-Regular" w:hAnsi="Arial" w:cs="Arial"/>
          <w:sz w:val="24"/>
          <w:szCs w:val="24"/>
        </w:rPr>
      </w:pPr>
      <w:r w:rsidRPr="000604C8">
        <w:rPr>
          <w:rFonts w:ascii="Arial" w:eastAsia="Wingdings-Regular" w:hAnsi="Arial" w:cs="Arial"/>
          <w:sz w:val="24"/>
          <w:szCs w:val="24"/>
        </w:rPr>
        <w:t>Change in parental health status as measured by EQ-5D</w:t>
      </w:r>
      <w:r w:rsidR="00F2750A" w:rsidRPr="000604C8">
        <w:rPr>
          <w:rFonts w:ascii="Arial" w:eastAsia="Wingdings-Regular" w:hAnsi="Arial" w:cs="Arial"/>
          <w:sz w:val="24"/>
          <w:szCs w:val="24"/>
        </w:rPr>
        <w:t>-</w:t>
      </w:r>
      <w:r w:rsidRPr="000604C8">
        <w:rPr>
          <w:rFonts w:ascii="Arial" w:eastAsia="Wingdings-Regular" w:hAnsi="Arial" w:cs="Arial"/>
          <w:sz w:val="24"/>
          <w:szCs w:val="24"/>
        </w:rPr>
        <w:t>5L</w:t>
      </w:r>
      <w:r w:rsidR="00142BFB">
        <w:rPr>
          <w:rFonts w:ascii="Arial" w:eastAsia="Wingdings-Regular" w:hAnsi="Arial" w:cs="Arial"/>
          <w:sz w:val="24"/>
          <w:szCs w:val="24"/>
        </w:rPr>
        <w:t xml:space="preserve"> over time</w:t>
      </w:r>
    </w:p>
    <w:p w14:paraId="7413CB51" w14:textId="77777777" w:rsidR="00A119E6" w:rsidRDefault="00A119E6" w:rsidP="002861D7">
      <w:pPr>
        <w:pStyle w:val="Heading3"/>
        <w:rPr>
          <w:rFonts w:cs="Arial"/>
        </w:rPr>
      </w:pPr>
    </w:p>
    <w:p w14:paraId="4149410F" w14:textId="3C53C0AF" w:rsidR="006D7145" w:rsidRPr="00D12C46" w:rsidRDefault="006A075F" w:rsidP="002861D7">
      <w:pPr>
        <w:pStyle w:val="Heading3"/>
        <w:rPr>
          <w:rFonts w:cs="Arial"/>
        </w:rPr>
      </w:pPr>
      <w:bookmarkStart w:id="50" w:name="_Toc141883465"/>
      <w:r>
        <w:rPr>
          <w:rFonts w:cs="Arial"/>
        </w:rPr>
        <w:t>6</w:t>
      </w:r>
      <w:r w:rsidR="00DA6F1C" w:rsidRPr="00D12C46">
        <w:rPr>
          <w:rFonts w:cs="Arial"/>
        </w:rPr>
        <w:t>.2.</w:t>
      </w:r>
      <w:r w:rsidR="006801FC">
        <w:rPr>
          <w:rFonts w:cs="Arial"/>
        </w:rPr>
        <w:t>9</w:t>
      </w:r>
      <w:r w:rsidR="00DA6F1C" w:rsidRPr="00D12C46">
        <w:rPr>
          <w:rFonts w:cs="Arial"/>
        </w:rPr>
        <w:tab/>
      </w:r>
      <w:r w:rsidR="006D7145" w:rsidRPr="00D12C46">
        <w:rPr>
          <w:rFonts w:cs="Arial"/>
        </w:rPr>
        <w:t>Sleep Endpoints:</w:t>
      </w:r>
      <w:bookmarkEnd w:id="50"/>
    </w:p>
    <w:p w14:paraId="317D5421" w14:textId="4F2718C9" w:rsidR="0051201E" w:rsidRPr="000604C8" w:rsidRDefault="006D7145" w:rsidP="00A540AD">
      <w:pPr>
        <w:pStyle w:val="ListParagraph"/>
        <w:numPr>
          <w:ilvl w:val="0"/>
          <w:numId w:val="6"/>
        </w:numPr>
        <w:autoSpaceDE w:val="0"/>
        <w:autoSpaceDN w:val="0"/>
        <w:adjustRightInd w:val="0"/>
        <w:spacing w:after="0" w:line="360" w:lineRule="auto"/>
        <w:rPr>
          <w:rFonts w:ascii="Arial" w:eastAsia="Wingdings-Regular" w:hAnsi="Arial" w:cs="Arial"/>
          <w:sz w:val="24"/>
          <w:szCs w:val="24"/>
        </w:rPr>
      </w:pPr>
      <w:r w:rsidRPr="00D12C46">
        <w:rPr>
          <w:rFonts w:ascii="Arial" w:eastAsia="Wingdings-Regular" w:hAnsi="Arial" w:cs="Arial"/>
          <w:sz w:val="24"/>
          <w:szCs w:val="24"/>
        </w:rPr>
        <w:t>Change in sleep disturbance as measured by CSHQ over time</w:t>
      </w:r>
    </w:p>
    <w:p w14:paraId="0242B739" w14:textId="77777777" w:rsidR="006801FC" w:rsidRDefault="006801FC">
      <w:pPr>
        <w:rPr>
          <w:rFonts w:ascii="Arial" w:eastAsiaTheme="majorEastAsia" w:hAnsi="Arial" w:cs="Arial"/>
          <w:b/>
          <w:color w:val="2F5496" w:themeColor="accent1" w:themeShade="BF"/>
          <w:sz w:val="32"/>
          <w:szCs w:val="32"/>
        </w:rPr>
      </w:pPr>
      <w:r>
        <w:rPr>
          <w:rFonts w:cs="Arial"/>
        </w:rPr>
        <w:br w:type="page"/>
      </w:r>
    </w:p>
    <w:p w14:paraId="2157FF66" w14:textId="5DFE5D00" w:rsidR="009B335F" w:rsidRPr="00D12C46" w:rsidRDefault="006A075F" w:rsidP="003B64EB">
      <w:pPr>
        <w:pStyle w:val="Heading1"/>
        <w:rPr>
          <w:rFonts w:cs="Arial"/>
        </w:rPr>
      </w:pPr>
      <w:bookmarkStart w:id="51" w:name="_Toc141883466"/>
      <w:r>
        <w:rPr>
          <w:rFonts w:cs="Arial"/>
        </w:rPr>
        <w:lastRenderedPageBreak/>
        <w:t>7</w:t>
      </w:r>
      <w:r w:rsidR="003B64EB" w:rsidRPr="00D12C46">
        <w:rPr>
          <w:rFonts w:cs="Arial"/>
        </w:rPr>
        <w:tab/>
        <w:t>Overall Study Design and Plan</w:t>
      </w:r>
      <w:bookmarkEnd w:id="51"/>
    </w:p>
    <w:p w14:paraId="6012BE30" w14:textId="4A171C11" w:rsidR="003B64EB" w:rsidRPr="00D12C46" w:rsidRDefault="003B64EB" w:rsidP="006D7145">
      <w:pPr>
        <w:spacing w:after="0" w:line="360" w:lineRule="auto"/>
        <w:rPr>
          <w:rFonts w:ascii="Arial" w:hAnsi="Arial" w:cs="Arial"/>
          <w:sz w:val="24"/>
          <w:szCs w:val="24"/>
        </w:rPr>
      </w:pPr>
    </w:p>
    <w:p w14:paraId="739C8FD7" w14:textId="5C636735" w:rsidR="003B64EB" w:rsidRPr="00D12C46" w:rsidRDefault="00D73F19" w:rsidP="00E30965">
      <w:pPr>
        <w:spacing w:after="0" w:line="360" w:lineRule="auto"/>
        <w:jc w:val="both"/>
        <w:rPr>
          <w:rFonts w:ascii="Arial" w:hAnsi="Arial" w:cs="Arial"/>
          <w:sz w:val="24"/>
          <w:szCs w:val="24"/>
        </w:rPr>
      </w:pPr>
      <w:r w:rsidRPr="00D12C46">
        <w:rPr>
          <w:rFonts w:ascii="Arial" w:hAnsi="Arial" w:cs="Arial"/>
          <w:sz w:val="24"/>
          <w:szCs w:val="24"/>
        </w:rPr>
        <w:t xml:space="preserve">The </w:t>
      </w:r>
      <w:r w:rsidRPr="00D12C46">
        <w:rPr>
          <w:rFonts w:ascii="Arial" w:hAnsi="Arial" w:cs="Arial"/>
          <w:i/>
          <w:iCs/>
          <w:sz w:val="24"/>
          <w:szCs w:val="24"/>
        </w:rPr>
        <w:t>SCN1A</w:t>
      </w:r>
      <w:r w:rsidR="0051201E">
        <w:rPr>
          <w:rFonts w:ascii="Arial" w:hAnsi="Arial" w:cs="Arial"/>
          <w:sz w:val="24"/>
          <w:szCs w:val="24"/>
        </w:rPr>
        <w:t xml:space="preserve"> Horizons</w:t>
      </w:r>
      <w:r w:rsidRPr="00D12C46">
        <w:rPr>
          <w:rFonts w:ascii="Arial" w:hAnsi="Arial" w:cs="Arial"/>
          <w:sz w:val="24"/>
          <w:szCs w:val="24"/>
        </w:rPr>
        <w:t xml:space="preserve"> natural history study </w:t>
      </w:r>
      <w:r w:rsidR="006B6D0E" w:rsidRPr="00D12C46">
        <w:rPr>
          <w:rFonts w:ascii="Arial" w:hAnsi="Arial" w:cs="Arial"/>
          <w:sz w:val="24"/>
          <w:szCs w:val="24"/>
        </w:rPr>
        <w:t xml:space="preserve">is a multicentre, </w:t>
      </w:r>
      <w:r w:rsidR="003065D2" w:rsidRPr="00D12C46">
        <w:rPr>
          <w:rFonts w:ascii="Arial" w:hAnsi="Arial" w:cs="Arial"/>
          <w:sz w:val="24"/>
          <w:szCs w:val="24"/>
        </w:rPr>
        <w:t xml:space="preserve">longitudinal, </w:t>
      </w:r>
      <w:r w:rsidR="006B6D0E" w:rsidRPr="00D12C46">
        <w:rPr>
          <w:rFonts w:ascii="Arial" w:hAnsi="Arial" w:cs="Arial"/>
          <w:sz w:val="24"/>
          <w:szCs w:val="24"/>
        </w:rPr>
        <w:t xml:space="preserve">prospective observational study in </w:t>
      </w:r>
      <w:r w:rsidR="003065D2" w:rsidRPr="00D12C46">
        <w:rPr>
          <w:rFonts w:ascii="Arial" w:hAnsi="Arial" w:cs="Arial"/>
          <w:sz w:val="24"/>
          <w:szCs w:val="24"/>
        </w:rPr>
        <w:t xml:space="preserve">children and adults with a genetically confirmed pathogenic </w:t>
      </w:r>
      <w:r w:rsidR="003065D2" w:rsidRPr="00D12C46">
        <w:rPr>
          <w:rFonts w:ascii="Arial" w:hAnsi="Arial" w:cs="Arial"/>
          <w:i/>
          <w:iCs/>
          <w:sz w:val="24"/>
          <w:szCs w:val="24"/>
        </w:rPr>
        <w:t>SCN1A</w:t>
      </w:r>
      <w:r w:rsidR="003065D2" w:rsidRPr="00D12C46">
        <w:rPr>
          <w:rFonts w:ascii="Arial" w:hAnsi="Arial" w:cs="Arial"/>
          <w:sz w:val="24"/>
          <w:szCs w:val="24"/>
        </w:rPr>
        <w:t xml:space="preserve"> variant (mutation).</w:t>
      </w:r>
    </w:p>
    <w:p w14:paraId="6D195167" w14:textId="6145E5B1" w:rsidR="003065D2" w:rsidRPr="00D12C46" w:rsidRDefault="003065D2" w:rsidP="00E30965">
      <w:pPr>
        <w:spacing w:after="0" w:line="360" w:lineRule="auto"/>
        <w:jc w:val="both"/>
        <w:rPr>
          <w:rFonts w:ascii="Arial" w:hAnsi="Arial" w:cs="Arial"/>
          <w:sz w:val="24"/>
          <w:szCs w:val="24"/>
        </w:rPr>
      </w:pPr>
      <w:r w:rsidRPr="00D12C46">
        <w:rPr>
          <w:rFonts w:ascii="Arial" w:hAnsi="Arial" w:cs="Arial"/>
          <w:sz w:val="24"/>
          <w:szCs w:val="24"/>
        </w:rPr>
        <w:t xml:space="preserve">Approximately 400 </w:t>
      </w:r>
      <w:r w:rsidR="00B456F1">
        <w:rPr>
          <w:rFonts w:ascii="Arial" w:hAnsi="Arial" w:cs="Arial"/>
          <w:sz w:val="24"/>
          <w:szCs w:val="24"/>
        </w:rPr>
        <w:t>participant</w:t>
      </w:r>
      <w:r w:rsidRPr="00D12C46">
        <w:rPr>
          <w:rFonts w:ascii="Arial" w:hAnsi="Arial" w:cs="Arial"/>
          <w:sz w:val="24"/>
          <w:szCs w:val="24"/>
        </w:rPr>
        <w:t>s with a minimum of 2 years follow-up are planned to be enrolled</w:t>
      </w:r>
      <w:r w:rsidR="000B5DF6" w:rsidRPr="00D12C46">
        <w:rPr>
          <w:rFonts w:ascii="Arial" w:hAnsi="Arial" w:cs="Arial"/>
          <w:sz w:val="24"/>
          <w:szCs w:val="24"/>
        </w:rPr>
        <w:t xml:space="preserve">. </w:t>
      </w:r>
      <w:r w:rsidRPr="00D12C46">
        <w:rPr>
          <w:rFonts w:ascii="Arial" w:hAnsi="Arial" w:cs="Arial"/>
          <w:sz w:val="24"/>
          <w:szCs w:val="24"/>
        </w:rPr>
        <w:t xml:space="preserve">300 patients in the </w:t>
      </w:r>
      <w:r w:rsidR="000B5DF6" w:rsidRPr="00D12C46">
        <w:rPr>
          <w:rFonts w:ascii="Arial" w:hAnsi="Arial" w:cs="Arial"/>
          <w:sz w:val="24"/>
          <w:szCs w:val="24"/>
        </w:rPr>
        <w:t>C</w:t>
      </w:r>
      <w:r w:rsidRPr="00D12C46">
        <w:rPr>
          <w:rFonts w:ascii="Arial" w:hAnsi="Arial" w:cs="Arial"/>
          <w:sz w:val="24"/>
          <w:szCs w:val="24"/>
        </w:rPr>
        <w:t>omprehensive study arm with clinical and face-to-face neuro</w:t>
      </w:r>
      <w:r w:rsidR="00013249">
        <w:rPr>
          <w:rFonts w:ascii="Arial" w:hAnsi="Arial" w:cs="Arial"/>
          <w:sz w:val="24"/>
          <w:szCs w:val="24"/>
        </w:rPr>
        <w:t>developmental</w:t>
      </w:r>
      <w:r w:rsidRPr="00D12C46">
        <w:rPr>
          <w:rFonts w:ascii="Arial" w:hAnsi="Arial" w:cs="Arial"/>
          <w:sz w:val="24"/>
          <w:szCs w:val="24"/>
        </w:rPr>
        <w:t xml:space="preserve"> assessments and 100 patients in the </w:t>
      </w:r>
      <w:r w:rsidR="000B5DF6" w:rsidRPr="00D12C46">
        <w:rPr>
          <w:rFonts w:ascii="Arial" w:hAnsi="Arial" w:cs="Arial"/>
          <w:sz w:val="24"/>
          <w:szCs w:val="24"/>
        </w:rPr>
        <w:t>B</w:t>
      </w:r>
      <w:r w:rsidRPr="00D12C46">
        <w:rPr>
          <w:rFonts w:ascii="Arial" w:hAnsi="Arial" w:cs="Arial"/>
          <w:sz w:val="24"/>
          <w:szCs w:val="24"/>
        </w:rPr>
        <w:t>asic study arm with clinical and non-face-to-face neuro</w:t>
      </w:r>
      <w:r w:rsidR="00013249">
        <w:rPr>
          <w:rFonts w:ascii="Arial" w:hAnsi="Arial" w:cs="Arial"/>
          <w:sz w:val="24"/>
          <w:szCs w:val="24"/>
        </w:rPr>
        <w:t>developmental</w:t>
      </w:r>
      <w:r w:rsidRPr="00D12C46">
        <w:rPr>
          <w:rFonts w:ascii="Arial" w:hAnsi="Arial" w:cs="Arial"/>
          <w:sz w:val="24"/>
          <w:szCs w:val="24"/>
        </w:rPr>
        <w:t xml:space="preserve"> assessments.</w:t>
      </w:r>
    </w:p>
    <w:p w14:paraId="356B4808" w14:textId="57ACDD8A" w:rsidR="003065D2" w:rsidRPr="00D12C46" w:rsidRDefault="003065D2" w:rsidP="00E30965">
      <w:pPr>
        <w:spacing w:after="0" w:line="360" w:lineRule="auto"/>
        <w:jc w:val="both"/>
        <w:rPr>
          <w:rFonts w:ascii="Arial" w:hAnsi="Arial" w:cs="Arial"/>
          <w:sz w:val="24"/>
          <w:szCs w:val="24"/>
        </w:rPr>
      </w:pPr>
      <w:r w:rsidRPr="00D12C46">
        <w:rPr>
          <w:rFonts w:ascii="Arial" w:hAnsi="Arial" w:cs="Arial"/>
          <w:sz w:val="24"/>
          <w:szCs w:val="24"/>
        </w:rPr>
        <w:t xml:space="preserve">The study is comprised of a baseline assessment and a </w:t>
      </w:r>
      <w:r w:rsidR="00417F5D">
        <w:rPr>
          <w:rFonts w:ascii="Arial" w:hAnsi="Arial" w:cs="Arial"/>
          <w:sz w:val="24"/>
          <w:szCs w:val="24"/>
        </w:rPr>
        <w:t>2-</w:t>
      </w:r>
      <w:r w:rsidR="00FF04A7">
        <w:rPr>
          <w:rFonts w:ascii="Arial" w:hAnsi="Arial" w:cs="Arial"/>
          <w:sz w:val="24"/>
          <w:szCs w:val="24"/>
        </w:rPr>
        <w:t>3</w:t>
      </w:r>
      <w:r w:rsidR="00417F5D">
        <w:rPr>
          <w:rFonts w:ascii="Arial" w:hAnsi="Arial" w:cs="Arial"/>
          <w:sz w:val="24"/>
          <w:szCs w:val="24"/>
        </w:rPr>
        <w:t xml:space="preserve"> </w:t>
      </w:r>
      <w:r w:rsidR="00FF04A7">
        <w:rPr>
          <w:rFonts w:ascii="Arial" w:hAnsi="Arial" w:cs="Arial"/>
          <w:sz w:val="24"/>
          <w:szCs w:val="24"/>
        </w:rPr>
        <w:t>year</w:t>
      </w:r>
      <w:r w:rsidRPr="00D12C46">
        <w:rPr>
          <w:rFonts w:ascii="Arial" w:hAnsi="Arial" w:cs="Arial"/>
          <w:sz w:val="24"/>
          <w:szCs w:val="24"/>
        </w:rPr>
        <w:t xml:space="preserve"> observation period. </w:t>
      </w:r>
      <w:r w:rsidR="00182E22" w:rsidRPr="00D12C46">
        <w:rPr>
          <w:rFonts w:ascii="Arial" w:hAnsi="Arial" w:cs="Arial"/>
          <w:sz w:val="24"/>
          <w:szCs w:val="24"/>
        </w:rPr>
        <w:t>After informed consent/assent is obtained, patients will be screened for eligibility. Eligible patients will be enrolled in the study at the Baseline Visit (Visit 1) and will subsequently undergo an age specific protocol of clinical, neurodevelopmental, adaptive behaviour, comorbidity, motor and quality of life assessments at 6- and 12-monthly intervals.</w:t>
      </w:r>
    </w:p>
    <w:p w14:paraId="44C909F8" w14:textId="689CDF6E" w:rsidR="000B5DF6" w:rsidRPr="00D12C46" w:rsidRDefault="000B5DF6" w:rsidP="00E30965">
      <w:pPr>
        <w:spacing w:after="0" w:line="360" w:lineRule="auto"/>
        <w:jc w:val="both"/>
        <w:rPr>
          <w:rFonts w:ascii="Arial" w:hAnsi="Arial" w:cs="Arial"/>
          <w:sz w:val="24"/>
          <w:szCs w:val="24"/>
        </w:rPr>
      </w:pPr>
      <w:r w:rsidRPr="00D12C46">
        <w:rPr>
          <w:rFonts w:ascii="Arial" w:hAnsi="Arial" w:cs="Arial"/>
          <w:sz w:val="24"/>
          <w:szCs w:val="24"/>
        </w:rPr>
        <w:t xml:space="preserve">Recruitment into the Comprehensive </w:t>
      </w:r>
      <w:r w:rsidR="00754AE3" w:rsidRPr="00D12C46">
        <w:rPr>
          <w:rFonts w:ascii="Arial" w:hAnsi="Arial" w:cs="Arial"/>
          <w:sz w:val="24"/>
          <w:szCs w:val="24"/>
        </w:rPr>
        <w:t xml:space="preserve">and Basic </w:t>
      </w:r>
      <w:r w:rsidRPr="00D12C46">
        <w:rPr>
          <w:rFonts w:ascii="Arial" w:hAnsi="Arial" w:cs="Arial"/>
          <w:sz w:val="24"/>
          <w:szCs w:val="24"/>
        </w:rPr>
        <w:t xml:space="preserve">study arm will be stratified by age (Section </w:t>
      </w:r>
      <w:r w:rsidR="006A075F">
        <w:rPr>
          <w:rFonts w:ascii="Arial" w:hAnsi="Arial" w:cs="Arial"/>
          <w:sz w:val="24"/>
          <w:szCs w:val="24"/>
        </w:rPr>
        <w:t>8</w:t>
      </w:r>
      <w:r w:rsidRPr="00D12C46">
        <w:rPr>
          <w:rFonts w:ascii="Arial" w:hAnsi="Arial" w:cs="Arial"/>
          <w:sz w:val="24"/>
          <w:szCs w:val="24"/>
        </w:rPr>
        <w:t xml:space="preserve">). </w:t>
      </w:r>
    </w:p>
    <w:p w14:paraId="5BA389A6" w14:textId="2CD1C09F" w:rsidR="0011014D" w:rsidRDefault="00B456F1" w:rsidP="00E30965">
      <w:pPr>
        <w:spacing w:after="0" w:line="360" w:lineRule="auto"/>
        <w:jc w:val="both"/>
        <w:rPr>
          <w:rFonts w:ascii="Arial" w:hAnsi="Arial" w:cs="Arial"/>
          <w:sz w:val="24"/>
          <w:szCs w:val="24"/>
        </w:rPr>
      </w:pPr>
      <w:r>
        <w:rPr>
          <w:rFonts w:ascii="Arial" w:hAnsi="Arial" w:cs="Arial"/>
          <w:sz w:val="24"/>
          <w:szCs w:val="24"/>
        </w:rPr>
        <w:t>Participants</w:t>
      </w:r>
      <w:r w:rsidR="0011014D" w:rsidRPr="00D12C46">
        <w:rPr>
          <w:rFonts w:ascii="Arial" w:hAnsi="Arial" w:cs="Arial"/>
          <w:sz w:val="24"/>
          <w:szCs w:val="24"/>
        </w:rPr>
        <w:t xml:space="preserve"> who withdraw from the study prior to Month 3</w:t>
      </w:r>
      <w:r w:rsidR="00FF04A7">
        <w:rPr>
          <w:rFonts w:ascii="Arial" w:hAnsi="Arial" w:cs="Arial"/>
          <w:sz w:val="24"/>
          <w:szCs w:val="24"/>
        </w:rPr>
        <w:t>6</w:t>
      </w:r>
      <w:r w:rsidR="0011014D" w:rsidRPr="00D12C46">
        <w:rPr>
          <w:rFonts w:ascii="Arial" w:hAnsi="Arial" w:cs="Arial"/>
          <w:sz w:val="24"/>
          <w:szCs w:val="24"/>
        </w:rPr>
        <w:t xml:space="preserve"> will be </w:t>
      </w:r>
      <w:r w:rsidR="00371019">
        <w:rPr>
          <w:rFonts w:ascii="Arial" w:hAnsi="Arial" w:cs="Arial"/>
          <w:sz w:val="24"/>
          <w:szCs w:val="24"/>
        </w:rPr>
        <w:t>invited</w:t>
      </w:r>
      <w:r w:rsidR="0011014D" w:rsidRPr="00D12C46">
        <w:rPr>
          <w:rFonts w:ascii="Arial" w:hAnsi="Arial" w:cs="Arial"/>
          <w:sz w:val="24"/>
          <w:szCs w:val="24"/>
        </w:rPr>
        <w:t xml:space="preserve"> to complete an Early Termination Visit.</w:t>
      </w:r>
    </w:p>
    <w:p w14:paraId="3A3A30B1" w14:textId="656AD6E2" w:rsidR="00792AD4" w:rsidRDefault="00792AD4" w:rsidP="00E30965">
      <w:pPr>
        <w:spacing w:after="0" w:line="360" w:lineRule="auto"/>
        <w:jc w:val="both"/>
        <w:rPr>
          <w:rFonts w:ascii="Arial" w:hAnsi="Arial" w:cs="Arial"/>
          <w:sz w:val="24"/>
          <w:szCs w:val="24"/>
        </w:rPr>
      </w:pPr>
    </w:p>
    <w:p w14:paraId="1D70B21D" w14:textId="731CC75B" w:rsidR="00792AD4" w:rsidRDefault="008F4F36" w:rsidP="008F4F36">
      <w:pPr>
        <w:pStyle w:val="Heading2"/>
      </w:pPr>
      <w:bookmarkStart w:id="52" w:name="_Toc141883467"/>
      <w:r>
        <w:t>7.1</w:t>
      </w:r>
      <w:r>
        <w:tab/>
      </w:r>
      <w:r w:rsidR="00792AD4" w:rsidRPr="00792AD4">
        <w:t>Duration of the study</w:t>
      </w:r>
      <w:bookmarkEnd w:id="52"/>
    </w:p>
    <w:p w14:paraId="3218EC50" w14:textId="77777777" w:rsidR="008F4F36" w:rsidRPr="003029D7" w:rsidRDefault="008F4F36" w:rsidP="008F4F36"/>
    <w:p w14:paraId="4EC27B1C" w14:textId="6DEC92AB" w:rsidR="00792AD4" w:rsidRPr="003029D7" w:rsidRDefault="00792AD4" w:rsidP="00792AD4">
      <w:pPr>
        <w:spacing w:after="0" w:line="360" w:lineRule="auto"/>
        <w:jc w:val="both"/>
        <w:rPr>
          <w:rFonts w:ascii="Arial" w:hAnsi="Arial" w:cs="Arial"/>
          <w:sz w:val="24"/>
          <w:szCs w:val="24"/>
        </w:rPr>
      </w:pPr>
      <w:r w:rsidRPr="003029D7">
        <w:rPr>
          <w:rFonts w:ascii="Arial" w:hAnsi="Arial" w:cs="Arial"/>
          <w:sz w:val="24"/>
          <w:szCs w:val="24"/>
        </w:rPr>
        <w:t>The study design includes an assessment period of 3</w:t>
      </w:r>
      <w:r w:rsidR="00700B06" w:rsidRPr="003029D7">
        <w:rPr>
          <w:rFonts w:ascii="Arial" w:hAnsi="Arial" w:cs="Arial"/>
          <w:sz w:val="24"/>
          <w:szCs w:val="24"/>
        </w:rPr>
        <w:t xml:space="preserve"> years</w:t>
      </w:r>
      <w:r w:rsidRPr="003029D7">
        <w:rPr>
          <w:rFonts w:ascii="Arial" w:hAnsi="Arial" w:cs="Arial"/>
          <w:sz w:val="24"/>
          <w:szCs w:val="24"/>
        </w:rPr>
        <w:t>. We know from previous natural history studies in</w:t>
      </w:r>
      <w:r w:rsidR="008F4F36" w:rsidRPr="003029D7">
        <w:rPr>
          <w:rFonts w:ascii="Arial" w:hAnsi="Arial" w:cs="Arial"/>
          <w:sz w:val="24"/>
          <w:szCs w:val="24"/>
        </w:rPr>
        <w:t xml:space="preserve"> </w:t>
      </w:r>
      <w:r w:rsidRPr="003029D7">
        <w:rPr>
          <w:rFonts w:ascii="Arial" w:hAnsi="Arial" w:cs="Arial"/>
          <w:sz w:val="24"/>
          <w:szCs w:val="24"/>
        </w:rPr>
        <w:t>related neurological disorders that there is significant benefit in studying patients long-term beyond the envisaged</w:t>
      </w:r>
      <w:r w:rsidR="008F4F36" w:rsidRPr="003029D7">
        <w:rPr>
          <w:rFonts w:ascii="Arial" w:hAnsi="Arial" w:cs="Arial"/>
          <w:sz w:val="24"/>
          <w:szCs w:val="24"/>
        </w:rPr>
        <w:t xml:space="preserve"> </w:t>
      </w:r>
      <w:r w:rsidRPr="003029D7">
        <w:rPr>
          <w:rFonts w:ascii="Arial" w:hAnsi="Arial" w:cs="Arial"/>
          <w:sz w:val="24"/>
          <w:szCs w:val="24"/>
        </w:rPr>
        <w:t>period of 3</w:t>
      </w:r>
      <w:r w:rsidR="00700B06" w:rsidRPr="003029D7">
        <w:rPr>
          <w:rFonts w:ascii="Arial" w:hAnsi="Arial" w:cs="Arial"/>
          <w:sz w:val="24"/>
          <w:szCs w:val="24"/>
        </w:rPr>
        <w:t xml:space="preserve"> years</w:t>
      </w:r>
      <w:r w:rsidRPr="003029D7">
        <w:rPr>
          <w:rFonts w:ascii="Arial" w:hAnsi="Arial" w:cs="Arial"/>
          <w:sz w:val="24"/>
          <w:szCs w:val="24"/>
        </w:rPr>
        <w:t xml:space="preserve">. </w:t>
      </w:r>
      <w:r w:rsidR="00C25106">
        <w:rPr>
          <w:rFonts w:ascii="Arial" w:hAnsi="Arial" w:cs="Arial"/>
          <w:sz w:val="24"/>
          <w:szCs w:val="24"/>
        </w:rPr>
        <w:t>O</w:t>
      </w:r>
      <w:r w:rsidRPr="003029D7">
        <w:rPr>
          <w:rFonts w:ascii="Arial" w:hAnsi="Arial" w:cs="Arial"/>
          <w:sz w:val="24"/>
          <w:szCs w:val="24"/>
        </w:rPr>
        <w:t>ur aim will be to</w:t>
      </w:r>
      <w:r w:rsidR="008F4F36" w:rsidRPr="003029D7">
        <w:rPr>
          <w:rFonts w:ascii="Arial" w:hAnsi="Arial" w:cs="Arial"/>
          <w:sz w:val="24"/>
          <w:szCs w:val="24"/>
        </w:rPr>
        <w:t xml:space="preserve"> </w:t>
      </w:r>
      <w:r w:rsidRPr="003029D7">
        <w:rPr>
          <w:rFonts w:ascii="Arial" w:hAnsi="Arial" w:cs="Arial"/>
          <w:sz w:val="24"/>
          <w:szCs w:val="24"/>
        </w:rPr>
        <w:t xml:space="preserve">continue the </w:t>
      </w:r>
      <w:r w:rsidRPr="00CF22C1">
        <w:rPr>
          <w:rFonts w:ascii="Arial" w:hAnsi="Arial" w:cs="Arial"/>
          <w:i/>
          <w:iCs/>
          <w:sz w:val="24"/>
          <w:szCs w:val="24"/>
        </w:rPr>
        <w:t>SCN1A</w:t>
      </w:r>
      <w:r w:rsidRPr="003029D7">
        <w:rPr>
          <w:rFonts w:ascii="Arial" w:hAnsi="Arial" w:cs="Arial"/>
          <w:sz w:val="24"/>
          <w:szCs w:val="24"/>
        </w:rPr>
        <w:t xml:space="preserve"> Horizons natural history study beyond the initial </w:t>
      </w:r>
      <w:r w:rsidR="00700B06" w:rsidRPr="003029D7">
        <w:rPr>
          <w:rFonts w:ascii="Arial" w:hAnsi="Arial" w:cs="Arial"/>
          <w:sz w:val="24"/>
          <w:szCs w:val="24"/>
        </w:rPr>
        <w:t>3-year</w:t>
      </w:r>
      <w:r w:rsidRPr="003029D7">
        <w:rPr>
          <w:rFonts w:ascii="Arial" w:hAnsi="Arial" w:cs="Arial"/>
          <w:sz w:val="24"/>
          <w:szCs w:val="24"/>
        </w:rPr>
        <w:t xml:space="preserve"> period. If study recruitment is</w:t>
      </w:r>
      <w:r w:rsidR="008F4F36" w:rsidRPr="003029D7">
        <w:rPr>
          <w:rFonts w:ascii="Arial" w:hAnsi="Arial" w:cs="Arial"/>
          <w:sz w:val="24"/>
          <w:szCs w:val="24"/>
        </w:rPr>
        <w:t xml:space="preserve"> </w:t>
      </w:r>
      <w:r w:rsidR="00700B06" w:rsidRPr="003029D7">
        <w:rPr>
          <w:rFonts w:ascii="Arial" w:hAnsi="Arial" w:cs="Arial"/>
          <w:sz w:val="24"/>
          <w:szCs w:val="24"/>
        </w:rPr>
        <w:t>successful,</w:t>
      </w:r>
      <w:r w:rsidRPr="003029D7">
        <w:rPr>
          <w:rFonts w:ascii="Arial" w:hAnsi="Arial" w:cs="Arial"/>
          <w:sz w:val="24"/>
          <w:szCs w:val="24"/>
        </w:rPr>
        <w:t xml:space="preserve"> we will seek further funding in the future to be able to continue the data-collection of this cohort of UK</w:t>
      </w:r>
      <w:r w:rsidR="008F4F36" w:rsidRPr="003029D7">
        <w:rPr>
          <w:rFonts w:ascii="Arial" w:hAnsi="Arial" w:cs="Arial"/>
          <w:sz w:val="24"/>
          <w:szCs w:val="24"/>
        </w:rPr>
        <w:t xml:space="preserve"> </w:t>
      </w:r>
      <w:r w:rsidRPr="003029D7">
        <w:rPr>
          <w:rFonts w:ascii="Arial" w:hAnsi="Arial" w:cs="Arial"/>
          <w:sz w:val="24"/>
          <w:szCs w:val="24"/>
        </w:rPr>
        <w:t>patients beyond 3</w:t>
      </w:r>
      <w:r w:rsidR="00700B06" w:rsidRPr="003029D7">
        <w:rPr>
          <w:rFonts w:ascii="Arial" w:hAnsi="Arial" w:cs="Arial"/>
          <w:sz w:val="24"/>
          <w:szCs w:val="24"/>
        </w:rPr>
        <w:t xml:space="preserve"> years</w:t>
      </w:r>
      <w:r w:rsidRPr="003029D7">
        <w:rPr>
          <w:rFonts w:ascii="Arial" w:hAnsi="Arial" w:cs="Arial"/>
          <w:sz w:val="24"/>
          <w:szCs w:val="24"/>
        </w:rPr>
        <w:t>. A similar study approach has been successfully adopted in paediatric neuromuscular</w:t>
      </w:r>
      <w:r w:rsidR="008F4F36" w:rsidRPr="003029D7">
        <w:rPr>
          <w:rFonts w:ascii="Arial" w:hAnsi="Arial" w:cs="Arial"/>
          <w:sz w:val="24"/>
          <w:szCs w:val="24"/>
        </w:rPr>
        <w:t xml:space="preserve"> </w:t>
      </w:r>
      <w:r w:rsidRPr="003029D7">
        <w:rPr>
          <w:rFonts w:ascii="Arial" w:hAnsi="Arial" w:cs="Arial"/>
          <w:sz w:val="24"/>
          <w:szCs w:val="24"/>
        </w:rPr>
        <w:t>disorders (Duchenne Muscular Dystrophy and Spinal Muscular Atrophy) and in paediatric cancer</w:t>
      </w:r>
      <w:r w:rsidR="0036562F">
        <w:rPr>
          <w:rFonts w:ascii="Arial" w:hAnsi="Arial" w:cs="Arial"/>
          <w:sz w:val="24"/>
          <w:szCs w:val="24"/>
        </w:rPr>
        <w:t xml:space="preserve"> research</w:t>
      </w:r>
      <w:r w:rsidRPr="003029D7">
        <w:rPr>
          <w:rFonts w:ascii="Arial" w:hAnsi="Arial" w:cs="Arial"/>
          <w:sz w:val="24"/>
          <w:szCs w:val="24"/>
        </w:rPr>
        <w:t>.</w:t>
      </w:r>
    </w:p>
    <w:p w14:paraId="0C899253" w14:textId="77777777" w:rsidR="003065D2" w:rsidRPr="00D12C46" w:rsidRDefault="003065D2" w:rsidP="006D7145">
      <w:pPr>
        <w:spacing w:after="0" w:line="360" w:lineRule="auto"/>
        <w:rPr>
          <w:rFonts w:ascii="Arial" w:hAnsi="Arial" w:cs="Arial"/>
          <w:sz w:val="24"/>
          <w:szCs w:val="24"/>
        </w:rPr>
      </w:pPr>
    </w:p>
    <w:p w14:paraId="1AF1A6C3" w14:textId="77777777" w:rsidR="0011014D" w:rsidRPr="00D12C46" w:rsidRDefault="0011014D">
      <w:pPr>
        <w:rPr>
          <w:rFonts w:ascii="Arial" w:hAnsi="Arial" w:cs="Arial"/>
          <w:sz w:val="24"/>
          <w:szCs w:val="24"/>
        </w:rPr>
      </w:pPr>
      <w:r w:rsidRPr="00D12C46">
        <w:rPr>
          <w:rFonts w:ascii="Arial" w:hAnsi="Arial" w:cs="Arial"/>
          <w:sz w:val="24"/>
          <w:szCs w:val="24"/>
        </w:rPr>
        <w:br w:type="page"/>
      </w:r>
    </w:p>
    <w:p w14:paraId="486D3898" w14:textId="26088D95" w:rsidR="0011014D" w:rsidRPr="00D12C46" w:rsidRDefault="006A075F" w:rsidP="0011014D">
      <w:pPr>
        <w:pStyle w:val="Heading1"/>
        <w:rPr>
          <w:rFonts w:cs="Arial"/>
        </w:rPr>
      </w:pPr>
      <w:bookmarkStart w:id="53" w:name="_Toc141883468"/>
      <w:r>
        <w:rPr>
          <w:rFonts w:cs="Arial"/>
        </w:rPr>
        <w:lastRenderedPageBreak/>
        <w:t>8</w:t>
      </w:r>
      <w:r w:rsidR="0011014D" w:rsidRPr="00D12C46">
        <w:rPr>
          <w:rFonts w:cs="Arial"/>
        </w:rPr>
        <w:tab/>
        <w:t>Study Population</w:t>
      </w:r>
      <w:bookmarkEnd w:id="53"/>
    </w:p>
    <w:p w14:paraId="3F60B64D" w14:textId="77777777" w:rsidR="0011014D" w:rsidRPr="00D12C46" w:rsidRDefault="0011014D" w:rsidP="0011014D">
      <w:pPr>
        <w:rPr>
          <w:rFonts w:ascii="Arial" w:hAnsi="Arial" w:cs="Arial"/>
          <w:sz w:val="24"/>
          <w:szCs w:val="24"/>
        </w:rPr>
      </w:pPr>
    </w:p>
    <w:p w14:paraId="0A7061EA" w14:textId="0EEFEFD9" w:rsidR="0011014D" w:rsidRPr="00D12C46" w:rsidRDefault="006A075F" w:rsidP="0011014D">
      <w:pPr>
        <w:pStyle w:val="Heading2"/>
        <w:rPr>
          <w:rFonts w:cs="Arial"/>
        </w:rPr>
      </w:pPr>
      <w:bookmarkStart w:id="54" w:name="_Toc141883469"/>
      <w:r>
        <w:rPr>
          <w:rFonts w:cs="Arial"/>
        </w:rPr>
        <w:t>8</w:t>
      </w:r>
      <w:r w:rsidR="0011014D" w:rsidRPr="00D12C46">
        <w:rPr>
          <w:rFonts w:cs="Arial"/>
        </w:rPr>
        <w:t>.1</w:t>
      </w:r>
      <w:r w:rsidR="0011014D" w:rsidRPr="00D12C46">
        <w:rPr>
          <w:rFonts w:cs="Arial"/>
        </w:rPr>
        <w:tab/>
        <w:t>Inclusion Criteria</w:t>
      </w:r>
      <w:bookmarkEnd w:id="54"/>
    </w:p>
    <w:p w14:paraId="68B61B81" w14:textId="77777777" w:rsidR="0011014D" w:rsidRPr="00D12C46" w:rsidRDefault="0011014D" w:rsidP="0011014D">
      <w:pPr>
        <w:rPr>
          <w:rFonts w:ascii="Arial" w:hAnsi="Arial" w:cs="Arial"/>
        </w:rPr>
      </w:pPr>
    </w:p>
    <w:p w14:paraId="045D0944" w14:textId="6D65313C" w:rsidR="00ED31ED" w:rsidRPr="00D12C46" w:rsidRDefault="0011014D" w:rsidP="006D7145">
      <w:pPr>
        <w:spacing w:after="0" w:line="360" w:lineRule="auto"/>
        <w:rPr>
          <w:rFonts w:ascii="Arial" w:hAnsi="Arial" w:cs="Arial"/>
          <w:sz w:val="24"/>
          <w:szCs w:val="24"/>
        </w:rPr>
      </w:pPr>
      <w:r w:rsidRPr="00D12C46">
        <w:rPr>
          <w:rFonts w:ascii="Arial" w:hAnsi="Arial" w:cs="Arial"/>
          <w:sz w:val="24"/>
          <w:szCs w:val="24"/>
        </w:rPr>
        <w:t>Patients meeti</w:t>
      </w:r>
      <w:r w:rsidR="00591F0B" w:rsidRPr="00D12C46">
        <w:rPr>
          <w:rFonts w:ascii="Arial" w:hAnsi="Arial" w:cs="Arial"/>
          <w:sz w:val="24"/>
          <w:szCs w:val="24"/>
        </w:rPr>
        <w:t>ng the following criteria will be considered eligible for this study:</w:t>
      </w:r>
    </w:p>
    <w:p w14:paraId="4B0971DC" w14:textId="0D22D9D4" w:rsidR="00ED31ED" w:rsidRPr="00D12C46" w:rsidRDefault="00ED31ED" w:rsidP="00ED31ED">
      <w:pPr>
        <w:spacing w:after="0" w:line="360" w:lineRule="auto"/>
        <w:rPr>
          <w:rFonts w:ascii="Arial" w:hAnsi="Arial" w:cs="Arial"/>
          <w:sz w:val="24"/>
          <w:szCs w:val="24"/>
        </w:rPr>
      </w:pPr>
      <w:r w:rsidRPr="00D12C46">
        <w:rPr>
          <w:rFonts w:ascii="Arial" w:hAnsi="Arial" w:cs="Arial"/>
          <w:sz w:val="24"/>
          <w:szCs w:val="24"/>
        </w:rPr>
        <w:t>1.</w:t>
      </w:r>
      <w:r w:rsidRPr="00D12C46">
        <w:rPr>
          <w:rFonts w:ascii="Arial" w:hAnsi="Arial" w:cs="Arial"/>
          <w:sz w:val="24"/>
          <w:szCs w:val="24"/>
        </w:rPr>
        <w:tab/>
        <w:t>Patient and/or legally authori</w:t>
      </w:r>
      <w:r w:rsidR="002D2956">
        <w:rPr>
          <w:rFonts w:ascii="Arial" w:hAnsi="Arial" w:cs="Arial"/>
          <w:sz w:val="24"/>
          <w:szCs w:val="24"/>
        </w:rPr>
        <w:t>s</w:t>
      </w:r>
      <w:r w:rsidRPr="00D12C46">
        <w:rPr>
          <w:rFonts w:ascii="Arial" w:hAnsi="Arial" w:cs="Arial"/>
          <w:sz w:val="24"/>
          <w:szCs w:val="24"/>
        </w:rPr>
        <w:t>ed representative must be willing and able to give informed consent/assent for participation in the study.</w:t>
      </w:r>
    </w:p>
    <w:p w14:paraId="4461E428" w14:textId="77777777" w:rsidR="00ED31ED" w:rsidRPr="00D12C46" w:rsidRDefault="00ED31ED" w:rsidP="00ED31ED">
      <w:pPr>
        <w:spacing w:after="0" w:line="360" w:lineRule="auto"/>
        <w:rPr>
          <w:rFonts w:ascii="Arial" w:hAnsi="Arial" w:cs="Arial"/>
          <w:sz w:val="24"/>
          <w:szCs w:val="24"/>
        </w:rPr>
      </w:pPr>
      <w:r w:rsidRPr="00D12C46">
        <w:rPr>
          <w:rFonts w:ascii="Arial" w:hAnsi="Arial" w:cs="Arial"/>
          <w:sz w:val="24"/>
          <w:szCs w:val="24"/>
        </w:rPr>
        <w:t>2.</w:t>
      </w:r>
      <w:r w:rsidRPr="00D12C46">
        <w:rPr>
          <w:rFonts w:ascii="Arial" w:hAnsi="Arial" w:cs="Arial"/>
          <w:sz w:val="24"/>
          <w:szCs w:val="24"/>
        </w:rPr>
        <w:tab/>
        <w:t>Patient and their parent/caregiver are willing and able (in the Investigator’s opinion) to comply with all study requirements (including ability and willingness to comply with virtual visits).</w:t>
      </w:r>
    </w:p>
    <w:p w14:paraId="37D3546F" w14:textId="2CEED893" w:rsidR="00ED31ED" w:rsidRPr="00D12C46" w:rsidRDefault="00ED31ED" w:rsidP="006D7145">
      <w:pPr>
        <w:spacing w:after="0" w:line="360" w:lineRule="auto"/>
        <w:rPr>
          <w:rFonts w:ascii="Arial" w:hAnsi="Arial" w:cs="Arial"/>
          <w:sz w:val="24"/>
          <w:szCs w:val="24"/>
        </w:rPr>
      </w:pPr>
      <w:r w:rsidRPr="00D12C46">
        <w:rPr>
          <w:rFonts w:ascii="Arial" w:hAnsi="Arial" w:cs="Arial"/>
          <w:sz w:val="24"/>
          <w:szCs w:val="24"/>
        </w:rPr>
        <w:t>3.</w:t>
      </w:r>
      <w:r w:rsidRPr="00D12C46">
        <w:rPr>
          <w:rFonts w:ascii="Arial" w:hAnsi="Arial" w:cs="Arial"/>
          <w:sz w:val="24"/>
          <w:szCs w:val="24"/>
        </w:rPr>
        <w:tab/>
      </w:r>
      <w:r w:rsidR="00B456F1">
        <w:rPr>
          <w:rFonts w:ascii="Arial" w:hAnsi="Arial" w:cs="Arial"/>
          <w:sz w:val="24"/>
          <w:szCs w:val="24"/>
        </w:rPr>
        <w:t>Participant</w:t>
      </w:r>
      <w:r w:rsidRPr="00D12C46">
        <w:rPr>
          <w:rFonts w:ascii="Arial" w:hAnsi="Arial" w:cs="Arial"/>
          <w:sz w:val="24"/>
          <w:szCs w:val="24"/>
        </w:rPr>
        <w:t xml:space="preserve"> has a confirmed pathogenic (class 5) or likely pathogenic (class 4) </w:t>
      </w:r>
      <w:r w:rsidRPr="003E37BF">
        <w:rPr>
          <w:rFonts w:ascii="Arial" w:hAnsi="Arial" w:cs="Arial"/>
          <w:i/>
          <w:iCs/>
          <w:sz w:val="24"/>
          <w:szCs w:val="24"/>
        </w:rPr>
        <w:t>SCN1A</w:t>
      </w:r>
      <w:r w:rsidRPr="00D12C46">
        <w:rPr>
          <w:rFonts w:ascii="Arial" w:hAnsi="Arial" w:cs="Arial"/>
          <w:sz w:val="24"/>
          <w:szCs w:val="24"/>
        </w:rPr>
        <w:t xml:space="preserve"> variant, as demonstrated by genetic testing.</w:t>
      </w:r>
    </w:p>
    <w:p w14:paraId="5A84040B" w14:textId="77777777" w:rsidR="00ED31ED" w:rsidRPr="00D12C46" w:rsidRDefault="00ED31ED" w:rsidP="006D7145">
      <w:pPr>
        <w:spacing w:after="0" w:line="360" w:lineRule="auto"/>
        <w:rPr>
          <w:rFonts w:ascii="Arial" w:hAnsi="Arial" w:cs="Arial"/>
          <w:sz w:val="24"/>
          <w:szCs w:val="24"/>
        </w:rPr>
      </w:pPr>
    </w:p>
    <w:p w14:paraId="13C3A66D" w14:textId="5FE244EA" w:rsidR="00ED31ED" w:rsidRPr="00D12C46" w:rsidRDefault="006A075F" w:rsidP="00591F0B">
      <w:pPr>
        <w:pStyle w:val="Heading2"/>
        <w:rPr>
          <w:rFonts w:cs="Arial"/>
        </w:rPr>
      </w:pPr>
      <w:bookmarkStart w:id="55" w:name="_Toc141883470"/>
      <w:r>
        <w:rPr>
          <w:rFonts w:cs="Arial"/>
        </w:rPr>
        <w:t>8</w:t>
      </w:r>
      <w:r w:rsidR="00ED31ED" w:rsidRPr="00D12C46">
        <w:rPr>
          <w:rFonts w:cs="Arial"/>
        </w:rPr>
        <w:t>.2</w:t>
      </w:r>
      <w:r w:rsidR="00ED31ED" w:rsidRPr="00D12C46">
        <w:rPr>
          <w:rFonts w:cs="Arial"/>
        </w:rPr>
        <w:tab/>
        <w:t>Exclusion Criteria</w:t>
      </w:r>
      <w:bookmarkEnd w:id="55"/>
    </w:p>
    <w:p w14:paraId="1551E038" w14:textId="21B76927" w:rsidR="00ED31ED" w:rsidRPr="00D12C46" w:rsidRDefault="00ED31ED" w:rsidP="006D7145">
      <w:pPr>
        <w:spacing w:after="0" w:line="360" w:lineRule="auto"/>
        <w:rPr>
          <w:rFonts w:ascii="Arial" w:hAnsi="Arial" w:cs="Arial"/>
          <w:sz w:val="24"/>
          <w:szCs w:val="24"/>
        </w:rPr>
      </w:pPr>
    </w:p>
    <w:p w14:paraId="7895EE52" w14:textId="640DAB6F" w:rsidR="00591F0B" w:rsidRPr="00D12C46" w:rsidRDefault="00520ABD" w:rsidP="00ED31ED">
      <w:pPr>
        <w:spacing w:after="0" w:line="360" w:lineRule="auto"/>
        <w:rPr>
          <w:rFonts w:ascii="Arial" w:hAnsi="Arial" w:cs="Arial"/>
          <w:sz w:val="24"/>
          <w:szCs w:val="24"/>
        </w:rPr>
      </w:pPr>
      <w:r>
        <w:rPr>
          <w:rFonts w:ascii="Arial" w:hAnsi="Arial" w:cs="Arial"/>
          <w:sz w:val="24"/>
          <w:szCs w:val="24"/>
        </w:rPr>
        <w:t>1</w:t>
      </w:r>
      <w:r w:rsidR="00ED31ED" w:rsidRPr="00D12C46">
        <w:rPr>
          <w:rFonts w:ascii="Arial" w:hAnsi="Arial" w:cs="Arial"/>
          <w:sz w:val="24"/>
          <w:szCs w:val="24"/>
        </w:rPr>
        <w:t>.</w:t>
      </w:r>
      <w:r w:rsidR="00ED31ED" w:rsidRPr="00D12C46">
        <w:rPr>
          <w:rFonts w:ascii="Arial" w:hAnsi="Arial" w:cs="Arial"/>
          <w:sz w:val="24"/>
          <w:szCs w:val="24"/>
        </w:rPr>
        <w:tab/>
        <w:t>Patient has any other significant disease or disorder which, in the opinion of the Investigator, may either put the patient at risk because of participation in the study, or may affect the patient’s ability to participate in the study.</w:t>
      </w:r>
    </w:p>
    <w:p w14:paraId="2383F229" w14:textId="77777777" w:rsidR="00591F0B" w:rsidRPr="00D12C46" w:rsidRDefault="00591F0B" w:rsidP="00ED31ED">
      <w:pPr>
        <w:spacing w:after="0" w:line="360" w:lineRule="auto"/>
        <w:rPr>
          <w:rFonts w:ascii="Arial" w:hAnsi="Arial" w:cs="Arial"/>
          <w:sz w:val="24"/>
          <w:szCs w:val="24"/>
        </w:rPr>
      </w:pPr>
    </w:p>
    <w:p w14:paraId="0B77C137" w14:textId="5F473E47" w:rsidR="00591F0B" w:rsidRPr="00D12C46" w:rsidRDefault="006A075F" w:rsidP="00591F0B">
      <w:pPr>
        <w:pStyle w:val="Heading2"/>
        <w:rPr>
          <w:rFonts w:cs="Arial"/>
        </w:rPr>
      </w:pPr>
      <w:bookmarkStart w:id="56" w:name="_Toc141883471"/>
      <w:r>
        <w:rPr>
          <w:rFonts w:cs="Arial"/>
        </w:rPr>
        <w:t>8</w:t>
      </w:r>
      <w:r w:rsidR="00591F0B" w:rsidRPr="00D12C46">
        <w:rPr>
          <w:rFonts w:cs="Arial"/>
        </w:rPr>
        <w:t>.3</w:t>
      </w:r>
      <w:r w:rsidR="00591F0B" w:rsidRPr="00D12C46">
        <w:rPr>
          <w:rFonts w:cs="Arial"/>
        </w:rPr>
        <w:tab/>
      </w:r>
      <w:r w:rsidR="000F35E1">
        <w:rPr>
          <w:rFonts w:cs="Arial"/>
        </w:rPr>
        <w:t xml:space="preserve">Early </w:t>
      </w:r>
      <w:r w:rsidR="00591F0B" w:rsidRPr="00D12C46">
        <w:rPr>
          <w:rFonts w:cs="Arial"/>
        </w:rPr>
        <w:t>Withdrawal from the Study</w:t>
      </w:r>
      <w:bookmarkEnd w:id="56"/>
    </w:p>
    <w:p w14:paraId="7A3F4AED" w14:textId="77777777" w:rsidR="00591F0B" w:rsidRPr="00D12C46" w:rsidRDefault="00591F0B" w:rsidP="00ED31ED">
      <w:pPr>
        <w:spacing w:after="0" w:line="360" w:lineRule="auto"/>
        <w:rPr>
          <w:rFonts w:ascii="Arial" w:hAnsi="Arial" w:cs="Arial"/>
          <w:sz w:val="24"/>
          <w:szCs w:val="24"/>
        </w:rPr>
      </w:pPr>
    </w:p>
    <w:p w14:paraId="40FB200A" w14:textId="7950F204" w:rsidR="00591F0B" w:rsidRPr="00D12C46" w:rsidRDefault="00B456F1" w:rsidP="00E30965">
      <w:pPr>
        <w:spacing w:after="0" w:line="360" w:lineRule="auto"/>
        <w:jc w:val="both"/>
        <w:rPr>
          <w:rFonts w:ascii="Arial" w:hAnsi="Arial" w:cs="Arial"/>
          <w:sz w:val="24"/>
          <w:szCs w:val="24"/>
        </w:rPr>
      </w:pPr>
      <w:r>
        <w:rPr>
          <w:rFonts w:ascii="Arial" w:hAnsi="Arial" w:cs="Arial"/>
          <w:sz w:val="24"/>
          <w:szCs w:val="24"/>
        </w:rPr>
        <w:t>Participant</w:t>
      </w:r>
      <w:r w:rsidR="00591F0B" w:rsidRPr="00D12C46">
        <w:rPr>
          <w:rFonts w:ascii="Arial" w:hAnsi="Arial" w:cs="Arial"/>
          <w:sz w:val="24"/>
          <w:szCs w:val="24"/>
        </w:rPr>
        <w:t>s may withdraw from the study at any time, without prejudice to their continued care.</w:t>
      </w:r>
      <w:r w:rsidR="00E30965" w:rsidRPr="00D12C46">
        <w:rPr>
          <w:rFonts w:ascii="Arial" w:hAnsi="Arial" w:cs="Arial"/>
          <w:sz w:val="24"/>
          <w:szCs w:val="24"/>
        </w:rPr>
        <w:t xml:space="preserve"> </w:t>
      </w:r>
      <w:r w:rsidR="00591F0B" w:rsidRPr="00D12C46">
        <w:rPr>
          <w:rFonts w:ascii="Arial" w:hAnsi="Arial" w:cs="Arial"/>
          <w:sz w:val="24"/>
          <w:szCs w:val="24"/>
        </w:rPr>
        <w:t xml:space="preserve">If a patient withdraws consent or is dropped from the study prematurely, the Investigator will complete the appropriate </w:t>
      </w:r>
      <w:r w:rsidR="00FE384D">
        <w:rPr>
          <w:rFonts w:ascii="Arial" w:hAnsi="Arial" w:cs="Arial"/>
          <w:sz w:val="24"/>
          <w:szCs w:val="24"/>
        </w:rPr>
        <w:t>C</w:t>
      </w:r>
      <w:r w:rsidR="00591F0B" w:rsidRPr="00D12C46">
        <w:rPr>
          <w:rFonts w:ascii="Arial" w:hAnsi="Arial" w:cs="Arial"/>
          <w:sz w:val="24"/>
          <w:szCs w:val="24"/>
        </w:rPr>
        <w:t xml:space="preserve">ase </w:t>
      </w:r>
      <w:r w:rsidR="00FE384D">
        <w:rPr>
          <w:rFonts w:ascii="Arial" w:hAnsi="Arial" w:cs="Arial"/>
          <w:sz w:val="24"/>
          <w:szCs w:val="24"/>
        </w:rPr>
        <w:t>R</w:t>
      </w:r>
      <w:r w:rsidR="00591F0B" w:rsidRPr="00D12C46">
        <w:rPr>
          <w:rFonts w:ascii="Arial" w:hAnsi="Arial" w:cs="Arial"/>
          <w:sz w:val="24"/>
          <w:szCs w:val="24"/>
        </w:rPr>
        <w:t xml:space="preserve">eport </w:t>
      </w:r>
      <w:r w:rsidR="00FE384D">
        <w:rPr>
          <w:rFonts w:ascii="Arial" w:hAnsi="Arial" w:cs="Arial"/>
          <w:sz w:val="24"/>
          <w:szCs w:val="24"/>
        </w:rPr>
        <w:t>F</w:t>
      </w:r>
      <w:r w:rsidR="00591F0B" w:rsidRPr="00D12C46">
        <w:rPr>
          <w:rFonts w:ascii="Arial" w:hAnsi="Arial" w:cs="Arial"/>
          <w:sz w:val="24"/>
          <w:szCs w:val="24"/>
        </w:rPr>
        <w:t>orm (CRF) describing the reason for discontinuation.</w:t>
      </w:r>
    </w:p>
    <w:p w14:paraId="7BFCB94C" w14:textId="0D9A7098" w:rsidR="00591F0B" w:rsidRPr="00D12C46" w:rsidRDefault="00591F0B" w:rsidP="00591F0B">
      <w:pPr>
        <w:spacing w:after="0" w:line="360" w:lineRule="auto"/>
        <w:rPr>
          <w:rFonts w:ascii="Arial" w:hAnsi="Arial" w:cs="Arial"/>
          <w:sz w:val="24"/>
          <w:szCs w:val="24"/>
        </w:rPr>
      </w:pPr>
      <w:r w:rsidRPr="00D12C46">
        <w:rPr>
          <w:rFonts w:ascii="Arial" w:hAnsi="Arial" w:cs="Arial"/>
          <w:sz w:val="24"/>
          <w:szCs w:val="24"/>
        </w:rPr>
        <w:t>A patient may be withdrawn from the study for the following medical or administrative reasons:</w:t>
      </w:r>
    </w:p>
    <w:p w14:paraId="2624F1D9" w14:textId="0B884BCA" w:rsidR="00591F0B" w:rsidRPr="00D12C46" w:rsidRDefault="00591F0B" w:rsidP="00A540AD">
      <w:pPr>
        <w:pStyle w:val="ListParagraph"/>
        <w:numPr>
          <w:ilvl w:val="0"/>
          <w:numId w:val="6"/>
        </w:numPr>
        <w:spacing w:after="0" w:line="360" w:lineRule="auto"/>
        <w:rPr>
          <w:rFonts w:ascii="Arial" w:hAnsi="Arial" w:cs="Arial"/>
          <w:sz w:val="24"/>
          <w:szCs w:val="24"/>
        </w:rPr>
      </w:pPr>
      <w:r w:rsidRPr="00D12C46">
        <w:rPr>
          <w:rFonts w:ascii="Arial" w:hAnsi="Arial" w:cs="Arial"/>
          <w:sz w:val="24"/>
          <w:szCs w:val="24"/>
        </w:rPr>
        <w:t xml:space="preserve">Protocol deviation: </w:t>
      </w:r>
      <w:r w:rsidR="00B456F1">
        <w:rPr>
          <w:rFonts w:ascii="Arial" w:hAnsi="Arial" w:cs="Arial"/>
          <w:sz w:val="24"/>
          <w:szCs w:val="24"/>
        </w:rPr>
        <w:t>Participant</w:t>
      </w:r>
      <w:r w:rsidRPr="00D12C46">
        <w:rPr>
          <w:rFonts w:ascii="Arial" w:hAnsi="Arial" w:cs="Arial"/>
          <w:sz w:val="24"/>
          <w:szCs w:val="24"/>
        </w:rPr>
        <w:t xml:space="preserve"> is noncompliant with the study procedures as defined in this protocol.</w:t>
      </w:r>
    </w:p>
    <w:p w14:paraId="3C143338" w14:textId="1AF0829A" w:rsidR="00591F0B" w:rsidRPr="000E7087" w:rsidRDefault="00591F0B" w:rsidP="00A540AD">
      <w:pPr>
        <w:pStyle w:val="ListParagraph"/>
        <w:numPr>
          <w:ilvl w:val="0"/>
          <w:numId w:val="6"/>
        </w:numPr>
        <w:spacing w:after="0" w:line="360" w:lineRule="auto"/>
        <w:rPr>
          <w:rFonts w:ascii="Arial" w:hAnsi="Arial" w:cs="Arial"/>
          <w:sz w:val="24"/>
          <w:szCs w:val="24"/>
        </w:rPr>
      </w:pPr>
      <w:r w:rsidRPr="00D12C46">
        <w:rPr>
          <w:rFonts w:ascii="Arial" w:hAnsi="Arial" w:cs="Arial"/>
          <w:sz w:val="24"/>
          <w:szCs w:val="24"/>
        </w:rPr>
        <w:t xml:space="preserve">Non-treatment adverse event: </w:t>
      </w:r>
      <w:r w:rsidR="00B456F1">
        <w:rPr>
          <w:rFonts w:ascii="Arial" w:hAnsi="Arial" w:cs="Arial"/>
          <w:sz w:val="24"/>
          <w:szCs w:val="24"/>
        </w:rPr>
        <w:t>Participant</w:t>
      </w:r>
      <w:r w:rsidRPr="00D12C46">
        <w:rPr>
          <w:rFonts w:ascii="Arial" w:hAnsi="Arial" w:cs="Arial"/>
          <w:sz w:val="24"/>
          <w:szCs w:val="24"/>
        </w:rPr>
        <w:t xml:space="preserve"> develops an illness that would interfere</w:t>
      </w:r>
      <w:r w:rsidR="000E7087">
        <w:rPr>
          <w:rFonts w:ascii="Arial" w:hAnsi="Arial" w:cs="Arial"/>
          <w:sz w:val="24"/>
          <w:szCs w:val="24"/>
        </w:rPr>
        <w:t xml:space="preserve"> </w:t>
      </w:r>
      <w:r w:rsidRPr="000E7087">
        <w:rPr>
          <w:rFonts w:ascii="Arial" w:hAnsi="Arial" w:cs="Arial"/>
          <w:sz w:val="24"/>
          <w:szCs w:val="24"/>
        </w:rPr>
        <w:t>with his or her continued participation.</w:t>
      </w:r>
    </w:p>
    <w:p w14:paraId="6DFDD0B8" w14:textId="0899CA91" w:rsidR="00591F0B" w:rsidRPr="00D12C46" w:rsidRDefault="00591F0B" w:rsidP="00A540AD">
      <w:pPr>
        <w:pStyle w:val="ListParagraph"/>
        <w:numPr>
          <w:ilvl w:val="0"/>
          <w:numId w:val="6"/>
        </w:numPr>
        <w:spacing w:after="0" w:line="360" w:lineRule="auto"/>
        <w:rPr>
          <w:rFonts w:ascii="Arial" w:hAnsi="Arial" w:cs="Arial"/>
          <w:sz w:val="24"/>
          <w:szCs w:val="24"/>
        </w:rPr>
      </w:pPr>
      <w:r w:rsidRPr="00D12C46">
        <w:rPr>
          <w:rFonts w:ascii="Arial" w:hAnsi="Arial" w:cs="Arial"/>
          <w:sz w:val="24"/>
          <w:szCs w:val="24"/>
        </w:rPr>
        <w:t xml:space="preserve">Withdrawal of consent: </w:t>
      </w:r>
      <w:r w:rsidR="00B456F1">
        <w:rPr>
          <w:rFonts w:ascii="Arial" w:hAnsi="Arial" w:cs="Arial"/>
          <w:sz w:val="24"/>
          <w:szCs w:val="24"/>
        </w:rPr>
        <w:t>Participant</w:t>
      </w:r>
      <w:r w:rsidRPr="00D12C46">
        <w:rPr>
          <w:rFonts w:ascii="Arial" w:hAnsi="Arial" w:cs="Arial"/>
          <w:sz w:val="24"/>
          <w:szCs w:val="24"/>
        </w:rPr>
        <w:t xml:space="preserve"> or authori</w:t>
      </w:r>
      <w:r w:rsidR="002D2956">
        <w:rPr>
          <w:rFonts w:ascii="Arial" w:hAnsi="Arial" w:cs="Arial"/>
          <w:sz w:val="24"/>
          <w:szCs w:val="24"/>
        </w:rPr>
        <w:t>s</w:t>
      </w:r>
      <w:r w:rsidRPr="00D12C46">
        <w:rPr>
          <w:rFonts w:ascii="Arial" w:hAnsi="Arial" w:cs="Arial"/>
          <w:sz w:val="24"/>
          <w:szCs w:val="24"/>
        </w:rPr>
        <w:t>ed representative withdraws consent.</w:t>
      </w:r>
    </w:p>
    <w:p w14:paraId="3D3D19D5" w14:textId="46025C62" w:rsidR="00591F0B" w:rsidRPr="00D12C46" w:rsidRDefault="00591F0B" w:rsidP="00A540AD">
      <w:pPr>
        <w:pStyle w:val="ListParagraph"/>
        <w:numPr>
          <w:ilvl w:val="0"/>
          <w:numId w:val="6"/>
        </w:numPr>
        <w:spacing w:after="0" w:line="360" w:lineRule="auto"/>
        <w:rPr>
          <w:rFonts w:ascii="Arial" w:hAnsi="Arial" w:cs="Arial"/>
          <w:sz w:val="24"/>
          <w:szCs w:val="24"/>
        </w:rPr>
      </w:pPr>
      <w:r w:rsidRPr="00D12C46">
        <w:rPr>
          <w:rFonts w:ascii="Arial" w:hAnsi="Arial" w:cs="Arial"/>
          <w:sz w:val="24"/>
          <w:szCs w:val="24"/>
        </w:rPr>
        <w:t>Lost to follow-up.</w:t>
      </w:r>
    </w:p>
    <w:p w14:paraId="6C14C4F0" w14:textId="22712001" w:rsidR="00591F0B" w:rsidRPr="00D12C46" w:rsidRDefault="00591F0B" w:rsidP="00A540AD">
      <w:pPr>
        <w:pStyle w:val="ListParagraph"/>
        <w:numPr>
          <w:ilvl w:val="0"/>
          <w:numId w:val="6"/>
        </w:numPr>
        <w:spacing w:after="0" w:line="360" w:lineRule="auto"/>
        <w:rPr>
          <w:rFonts w:ascii="Arial" w:hAnsi="Arial" w:cs="Arial"/>
          <w:sz w:val="24"/>
          <w:szCs w:val="24"/>
        </w:rPr>
      </w:pPr>
      <w:r w:rsidRPr="00D12C46">
        <w:rPr>
          <w:rFonts w:ascii="Arial" w:hAnsi="Arial" w:cs="Arial"/>
          <w:sz w:val="24"/>
          <w:szCs w:val="24"/>
        </w:rPr>
        <w:lastRenderedPageBreak/>
        <w:t xml:space="preserve">Investigator discretion: The Investigator requests withdrawal of the </w:t>
      </w:r>
      <w:r w:rsidR="00B456F1">
        <w:rPr>
          <w:rFonts w:ascii="Arial" w:hAnsi="Arial" w:cs="Arial"/>
          <w:sz w:val="24"/>
          <w:szCs w:val="24"/>
        </w:rPr>
        <w:t>participant</w:t>
      </w:r>
      <w:r w:rsidRPr="00D12C46">
        <w:rPr>
          <w:rFonts w:ascii="Arial" w:hAnsi="Arial" w:cs="Arial"/>
          <w:sz w:val="24"/>
          <w:szCs w:val="24"/>
        </w:rPr>
        <w:t>.</w:t>
      </w:r>
    </w:p>
    <w:p w14:paraId="109604ED" w14:textId="66B8F9E2" w:rsidR="00591F0B" w:rsidRPr="00D12C46" w:rsidRDefault="00591F0B" w:rsidP="00A540AD">
      <w:pPr>
        <w:pStyle w:val="ListParagraph"/>
        <w:numPr>
          <w:ilvl w:val="0"/>
          <w:numId w:val="6"/>
        </w:numPr>
        <w:spacing w:after="0" w:line="360" w:lineRule="auto"/>
        <w:rPr>
          <w:rFonts w:ascii="Arial" w:hAnsi="Arial" w:cs="Arial"/>
          <w:sz w:val="24"/>
          <w:szCs w:val="24"/>
        </w:rPr>
      </w:pPr>
      <w:r w:rsidRPr="00D12C46">
        <w:rPr>
          <w:rFonts w:ascii="Arial" w:hAnsi="Arial" w:cs="Arial"/>
          <w:sz w:val="24"/>
          <w:szCs w:val="24"/>
        </w:rPr>
        <w:t>Study termination: The Sponsor or a regulatory agency terminates the study.</w:t>
      </w:r>
    </w:p>
    <w:p w14:paraId="61573CD3" w14:textId="77777777" w:rsidR="00591F0B" w:rsidRPr="00D12C46" w:rsidRDefault="00591F0B" w:rsidP="00591F0B">
      <w:pPr>
        <w:spacing w:after="0" w:line="360" w:lineRule="auto"/>
        <w:rPr>
          <w:rFonts w:ascii="Arial" w:hAnsi="Arial" w:cs="Arial"/>
          <w:sz w:val="24"/>
          <w:szCs w:val="24"/>
        </w:rPr>
      </w:pPr>
    </w:p>
    <w:p w14:paraId="74337BE6" w14:textId="1D751E3A" w:rsidR="00504FF4" w:rsidRPr="00D12C46" w:rsidRDefault="00504FF4" w:rsidP="00E30965">
      <w:pPr>
        <w:spacing w:after="0" w:line="360" w:lineRule="auto"/>
        <w:jc w:val="both"/>
        <w:rPr>
          <w:rFonts w:ascii="Arial" w:hAnsi="Arial" w:cs="Arial"/>
          <w:sz w:val="24"/>
          <w:szCs w:val="24"/>
        </w:rPr>
      </w:pPr>
      <w:r w:rsidRPr="00D12C46">
        <w:rPr>
          <w:rFonts w:ascii="Arial" w:hAnsi="Arial" w:cs="Arial"/>
          <w:sz w:val="24"/>
          <w:szCs w:val="24"/>
        </w:rPr>
        <w:t xml:space="preserve">All </w:t>
      </w:r>
      <w:r w:rsidR="00B456F1">
        <w:rPr>
          <w:rFonts w:ascii="Arial" w:hAnsi="Arial" w:cs="Arial"/>
          <w:sz w:val="24"/>
          <w:szCs w:val="24"/>
        </w:rPr>
        <w:t>participants</w:t>
      </w:r>
      <w:r w:rsidRPr="00D12C46">
        <w:rPr>
          <w:rFonts w:ascii="Arial" w:hAnsi="Arial" w:cs="Arial"/>
          <w:sz w:val="24"/>
          <w:szCs w:val="24"/>
        </w:rPr>
        <w:t xml:space="preserve"> who withdraw prematurely from the study will be </w:t>
      </w:r>
      <w:r w:rsidR="00371019">
        <w:rPr>
          <w:rFonts w:ascii="Arial" w:hAnsi="Arial" w:cs="Arial"/>
          <w:sz w:val="24"/>
          <w:szCs w:val="24"/>
        </w:rPr>
        <w:t>invited</w:t>
      </w:r>
      <w:r w:rsidRPr="00D12C46">
        <w:rPr>
          <w:rFonts w:ascii="Arial" w:hAnsi="Arial" w:cs="Arial"/>
          <w:sz w:val="24"/>
          <w:szCs w:val="24"/>
        </w:rPr>
        <w:t xml:space="preserve"> to complete an</w:t>
      </w:r>
      <w:r w:rsidR="00E30965" w:rsidRPr="00D12C46">
        <w:rPr>
          <w:rFonts w:ascii="Arial" w:hAnsi="Arial" w:cs="Arial"/>
          <w:sz w:val="24"/>
          <w:szCs w:val="24"/>
        </w:rPr>
        <w:t xml:space="preserve"> </w:t>
      </w:r>
      <w:r w:rsidRPr="00D12C46">
        <w:rPr>
          <w:rFonts w:ascii="Arial" w:hAnsi="Arial" w:cs="Arial"/>
          <w:sz w:val="24"/>
          <w:szCs w:val="24"/>
        </w:rPr>
        <w:t>Early Termination Visit, as soon as possible.</w:t>
      </w:r>
    </w:p>
    <w:p w14:paraId="24371ACC" w14:textId="36EDDD7A" w:rsidR="00D150B9" w:rsidRDefault="00D150B9" w:rsidP="00E30965">
      <w:pPr>
        <w:spacing w:after="0" w:line="360" w:lineRule="auto"/>
        <w:jc w:val="both"/>
        <w:rPr>
          <w:rFonts w:ascii="Arial" w:hAnsi="Arial" w:cs="Arial"/>
          <w:sz w:val="24"/>
          <w:szCs w:val="24"/>
        </w:rPr>
      </w:pPr>
      <w:r w:rsidRPr="00D12C46">
        <w:rPr>
          <w:rFonts w:ascii="Arial" w:hAnsi="Arial" w:cs="Arial"/>
          <w:sz w:val="24"/>
          <w:szCs w:val="24"/>
        </w:rPr>
        <w:t>If a patient or parent/legal representative withdraws consent, the Investigator must make every effort (eg, telephone, e-mail, letter) to determine the primary reason for this decision and record this information in the CRF. If the Investigator decides to withdraw the patient from the study, the reason(s) for withdrawal should be recorded in the CRF.</w:t>
      </w:r>
    </w:p>
    <w:p w14:paraId="3DF2B0B5" w14:textId="77777777" w:rsidR="00170D93" w:rsidRPr="00D12C46" w:rsidRDefault="00170D93" w:rsidP="00170D93">
      <w:pPr>
        <w:spacing w:after="0" w:line="360" w:lineRule="auto"/>
        <w:jc w:val="both"/>
        <w:rPr>
          <w:rFonts w:ascii="Arial" w:hAnsi="Arial" w:cs="Arial"/>
          <w:sz w:val="24"/>
          <w:szCs w:val="24"/>
        </w:rPr>
      </w:pPr>
      <w:r w:rsidRPr="00367C62">
        <w:rPr>
          <w:rFonts w:ascii="Arial" w:hAnsi="Arial" w:cs="Arial"/>
          <w:sz w:val="24"/>
          <w:szCs w:val="24"/>
        </w:rPr>
        <w:t>Identifiable data or tissue alrea</w:t>
      </w:r>
      <w:r>
        <w:rPr>
          <w:rFonts w:ascii="Arial" w:hAnsi="Arial" w:cs="Arial"/>
          <w:sz w:val="24"/>
          <w:szCs w:val="24"/>
        </w:rPr>
        <w:t xml:space="preserve">dy collected with consent will </w:t>
      </w:r>
      <w:r w:rsidRPr="00367C62">
        <w:rPr>
          <w:rFonts w:ascii="Arial" w:hAnsi="Arial" w:cs="Arial"/>
          <w:sz w:val="24"/>
          <w:szCs w:val="24"/>
        </w:rPr>
        <w:t>be retained and used in the study. No further data or tissue would be collected or any ot</w:t>
      </w:r>
      <w:r>
        <w:rPr>
          <w:rFonts w:ascii="Arial" w:hAnsi="Arial" w:cs="Arial"/>
          <w:sz w:val="24"/>
          <w:szCs w:val="24"/>
        </w:rPr>
        <w:t xml:space="preserve">her research procedures carried </w:t>
      </w:r>
      <w:r w:rsidRPr="00367C62">
        <w:rPr>
          <w:rFonts w:ascii="Arial" w:hAnsi="Arial" w:cs="Arial"/>
          <w:sz w:val="24"/>
          <w:szCs w:val="24"/>
        </w:rPr>
        <w:t>out on or in relation to the participant</w:t>
      </w:r>
      <w:r>
        <w:rPr>
          <w:rFonts w:ascii="Arial" w:hAnsi="Arial" w:cs="Arial"/>
          <w:sz w:val="24"/>
          <w:szCs w:val="24"/>
        </w:rPr>
        <w:t xml:space="preserve"> who withdrew from the study. </w:t>
      </w:r>
    </w:p>
    <w:p w14:paraId="5E565C79" w14:textId="77777777" w:rsidR="00170D93" w:rsidRPr="00D12C46" w:rsidRDefault="00170D93" w:rsidP="00E30965">
      <w:pPr>
        <w:spacing w:after="0" w:line="360" w:lineRule="auto"/>
        <w:jc w:val="both"/>
        <w:rPr>
          <w:rFonts w:ascii="Arial" w:hAnsi="Arial" w:cs="Arial"/>
          <w:sz w:val="24"/>
          <w:szCs w:val="24"/>
        </w:rPr>
      </w:pPr>
    </w:p>
    <w:p w14:paraId="771135B8" w14:textId="4A12B1ED" w:rsidR="00D150B9" w:rsidRPr="00D12C46" w:rsidRDefault="00D150B9" w:rsidP="00E30965">
      <w:pPr>
        <w:spacing w:after="0" w:line="360" w:lineRule="auto"/>
        <w:jc w:val="both"/>
        <w:rPr>
          <w:rFonts w:ascii="Arial" w:hAnsi="Arial" w:cs="Arial"/>
          <w:sz w:val="24"/>
          <w:szCs w:val="24"/>
        </w:rPr>
      </w:pPr>
    </w:p>
    <w:p w14:paraId="41B1704F" w14:textId="027A685E" w:rsidR="000B5DF6" w:rsidRPr="00D12C46" w:rsidRDefault="006A075F" w:rsidP="000B5DF6">
      <w:pPr>
        <w:pStyle w:val="Heading2"/>
        <w:rPr>
          <w:rFonts w:cs="Arial"/>
        </w:rPr>
      </w:pPr>
      <w:bookmarkStart w:id="57" w:name="_Toc141883472"/>
      <w:r>
        <w:rPr>
          <w:rFonts w:cs="Arial"/>
        </w:rPr>
        <w:t>8</w:t>
      </w:r>
      <w:r w:rsidR="000B5DF6" w:rsidRPr="00D12C46">
        <w:rPr>
          <w:rFonts w:cs="Arial"/>
        </w:rPr>
        <w:t>.4</w:t>
      </w:r>
      <w:r w:rsidR="000B5DF6" w:rsidRPr="00D12C46">
        <w:rPr>
          <w:rFonts w:cs="Arial"/>
        </w:rPr>
        <w:tab/>
        <w:t>Sample Size</w:t>
      </w:r>
      <w:bookmarkEnd w:id="57"/>
    </w:p>
    <w:p w14:paraId="75756F47" w14:textId="77777777" w:rsidR="000B5DF6" w:rsidRPr="00D12C46" w:rsidRDefault="000B5DF6" w:rsidP="000B5DF6">
      <w:pPr>
        <w:rPr>
          <w:rFonts w:ascii="Arial" w:hAnsi="Arial" w:cs="Arial"/>
        </w:rPr>
      </w:pPr>
    </w:p>
    <w:p w14:paraId="701B1479" w14:textId="030BF6AD" w:rsidR="000B5DF6" w:rsidRPr="00D12C46" w:rsidRDefault="000B5DF6" w:rsidP="000B5DF6">
      <w:pPr>
        <w:spacing w:after="0" w:line="360" w:lineRule="auto"/>
        <w:jc w:val="both"/>
        <w:rPr>
          <w:rFonts w:ascii="Arial" w:hAnsi="Arial" w:cs="Arial"/>
          <w:sz w:val="24"/>
          <w:szCs w:val="24"/>
        </w:rPr>
      </w:pPr>
      <w:r w:rsidRPr="00D12C46">
        <w:rPr>
          <w:rFonts w:ascii="Arial" w:hAnsi="Arial" w:cs="Arial"/>
          <w:sz w:val="24"/>
          <w:szCs w:val="24"/>
        </w:rPr>
        <w:t xml:space="preserve">Approximately 400 </w:t>
      </w:r>
      <w:r w:rsidR="00B456F1">
        <w:rPr>
          <w:rFonts w:ascii="Arial" w:hAnsi="Arial" w:cs="Arial"/>
          <w:sz w:val="24"/>
          <w:szCs w:val="24"/>
        </w:rPr>
        <w:t>participants</w:t>
      </w:r>
      <w:r w:rsidRPr="00D12C46">
        <w:rPr>
          <w:rFonts w:ascii="Arial" w:hAnsi="Arial" w:cs="Arial"/>
          <w:sz w:val="24"/>
          <w:szCs w:val="24"/>
        </w:rPr>
        <w:t xml:space="preserve"> with a minimum of 2 years of follow-up are planned to be enrolled</w:t>
      </w:r>
      <w:r w:rsidR="00E72486" w:rsidRPr="00D12C46">
        <w:rPr>
          <w:rFonts w:ascii="Arial" w:hAnsi="Arial" w:cs="Arial"/>
          <w:sz w:val="24"/>
          <w:szCs w:val="24"/>
        </w:rPr>
        <w:t>. Recruitment will be stratified</w:t>
      </w:r>
      <w:r w:rsidRPr="00D12C46">
        <w:rPr>
          <w:rFonts w:ascii="Arial" w:hAnsi="Arial" w:cs="Arial"/>
          <w:sz w:val="24"/>
          <w:szCs w:val="24"/>
        </w:rPr>
        <w:t xml:space="preserve"> according to the following age </w:t>
      </w:r>
      <w:bookmarkStart w:id="58" w:name="_Hlk61779988"/>
      <w:r w:rsidRPr="00D12C46">
        <w:rPr>
          <w:rFonts w:ascii="Arial" w:hAnsi="Arial" w:cs="Arial"/>
          <w:sz w:val="24"/>
          <w:szCs w:val="24"/>
        </w:rPr>
        <w:t>distribution:</w:t>
      </w:r>
    </w:p>
    <w:p w14:paraId="59ED4D6F" w14:textId="43BAD49C" w:rsidR="000B5DF6" w:rsidRPr="00D12C46" w:rsidRDefault="000B5DF6" w:rsidP="00A540AD">
      <w:pPr>
        <w:pStyle w:val="ListParagraph"/>
        <w:numPr>
          <w:ilvl w:val="0"/>
          <w:numId w:val="6"/>
        </w:numPr>
        <w:spacing w:after="0" w:line="360" w:lineRule="auto"/>
        <w:jc w:val="both"/>
        <w:rPr>
          <w:rFonts w:ascii="Arial" w:hAnsi="Arial" w:cs="Arial"/>
          <w:sz w:val="24"/>
          <w:szCs w:val="24"/>
        </w:rPr>
      </w:pPr>
      <w:bookmarkStart w:id="59" w:name="_Hlk61779965"/>
      <w:r w:rsidRPr="00D12C46">
        <w:rPr>
          <w:rFonts w:ascii="Arial" w:hAnsi="Arial" w:cs="Arial"/>
          <w:sz w:val="24"/>
          <w:szCs w:val="24"/>
        </w:rPr>
        <w:t xml:space="preserve">300 </w:t>
      </w:r>
      <w:bookmarkEnd w:id="59"/>
      <w:r w:rsidRPr="00D12C46">
        <w:rPr>
          <w:rFonts w:ascii="Arial" w:hAnsi="Arial" w:cs="Arial"/>
          <w:sz w:val="24"/>
          <w:szCs w:val="24"/>
        </w:rPr>
        <w:t>patients</w:t>
      </w:r>
      <w:bookmarkEnd w:id="58"/>
      <w:r w:rsidRPr="00D12C46">
        <w:rPr>
          <w:rFonts w:ascii="Arial" w:hAnsi="Arial" w:cs="Arial"/>
          <w:sz w:val="24"/>
          <w:szCs w:val="24"/>
        </w:rPr>
        <w:t xml:space="preserve"> in the Comprehensive study arm (clinical and face-to-face neuro</w:t>
      </w:r>
      <w:r w:rsidR="00013249">
        <w:rPr>
          <w:rFonts w:ascii="Arial" w:hAnsi="Arial" w:cs="Arial"/>
          <w:sz w:val="24"/>
          <w:szCs w:val="24"/>
        </w:rPr>
        <w:t>developmental</w:t>
      </w:r>
      <w:r w:rsidRPr="00D12C46">
        <w:rPr>
          <w:rFonts w:ascii="Arial" w:hAnsi="Arial" w:cs="Arial"/>
          <w:sz w:val="24"/>
          <w:szCs w:val="24"/>
        </w:rPr>
        <w:t xml:space="preserve"> assessments)</w:t>
      </w:r>
    </w:p>
    <w:p w14:paraId="1B592846" w14:textId="0121D151" w:rsidR="00E72486" w:rsidRPr="00D12C46" w:rsidRDefault="00E72486" w:rsidP="00A540AD">
      <w:pPr>
        <w:pStyle w:val="ListParagraph"/>
        <w:numPr>
          <w:ilvl w:val="1"/>
          <w:numId w:val="6"/>
        </w:numPr>
        <w:spacing w:after="0" w:line="360" w:lineRule="auto"/>
        <w:jc w:val="both"/>
        <w:rPr>
          <w:rFonts w:ascii="Arial" w:hAnsi="Arial" w:cs="Arial"/>
          <w:sz w:val="24"/>
          <w:szCs w:val="24"/>
        </w:rPr>
      </w:pPr>
      <w:r w:rsidRPr="00D12C46">
        <w:rPr>
          <w:rFonts w:ascii="Arial" w:hAnsi="Arial" w:cs="Arial"/>
          <w:sz w:val="24"/>
          <w:szCs w:val="24"/>
        </w:rPr>
        <w:t xml:space="preserve">Approximately 60 </w:t>
      </w:r>
      <w:r w:rsidR="00B456F1">
        <w:rPr>
          <w:rFonts w:ascii="Arial" w:hAnsi="Arial" w:cs="Arial"/>
          <w:sz w:val="24"/>
          <w:szCs w:val="24"/>
        </w:rPr>
        <w:t>participants</w:t>
      </w:r>
      <w:r w:rsidRPr="00D12C46">
        <w:rPr>
          <w:rFonts w:ascii="Arial" w:hAnsi="Arial" w:cs="Arial"/>
          <w:sz w:val="24"/>
          <w:szCs w:val="24"/>
        </w:rPr>
        <w:t xml:space="preserve"> aged 6 to 35 months</w:t>
      </w:r>
    </w:p>
    <w:p w14:paraId="466ABA54" w14:textId="1EBEAF70" w:rsidR="00E72486" w:rsidRPr="00D12C46" w:rsidRDefault="00E72486" w:rsidP="00A540AD">
      <w:pPr>
        <w:pStyle w:val="ListParagraph"/>
        <w:numPr>
          <w:ilvl w:val="1"/>
          <w:numId w:val="6"/>
        </w:numPr>
        <w:spacing w:after="0" w:line="360" w:lineRule="auto"/>
        <w:jc w:val="both"/>
        <w:rPr>
          <w:rFonts w:ascii="Arial" w:hAnsi="Arial" w:cs="Arial"/>
          <w:sz w:val="24"/>
          <w:szCs w:val="24"/>
        </w:rPr>
      </w:pPr>
      <w:r w:rsidRPr="00D12C46">
        <w:rPr>
          <w:rFonts w:ascii="Arial" w:hAnsi="Arial" w:cs="Arial"/>
          <w:sz w:val="24"/>
          <w:szCs w:val="24"/>
        </w:rPr>
        <w:t xml:space="preserve">Approximately 80 </w:t>
      </w:r>
      <w:r w:rsidR="00B456F1">
        <w:rPr>
          <w:rFonts w:ascii="Arial" w:hAnsi="Arial" w:cs="Arial"/>
          <w:sz w:val="24"/>
          <w:szCs w:val="24"/>
        </w:rPr>
        <w:t>participants</w:t>
      </w:r>
      <w:r w:rsidRPr="00D12C46">
        <w:rPr>
          <w:rFonts w:ascii="Arial" w:hAnsi="Arial" w:cs="Arial"/>
          <w:sz w:val="24"/>
          <w:szCs w:val="24"/>
        </w:rPr>
        <w:t xml:space="preserve"> aged 3 to 6 years inclusive</w:t>
      </w:r>
    </w:p>
    <w:p w14:paraId="077B0B80" w14:textId="19DF42C4" w:rsidR="00E72486" w:rsidRPr="00D12C46" w:rsidRDefault="00E72486" w:rsidP="00A540AD">
      <w:pPr>
        <w:pStyle w:val="ListParagraph"/>
        <w:numPr>
          <w:ilvl w:val="1"/>
          <w:numId w:val="6"/>
        </w:numPr>
        <w:spacing w:after="0" w:line="360" w:lineRule="auto"/>
        <w:jc w:val="both"/>
        <w:rPr>
          <w:rFonts w:ascii="Arial" w:hAnsi="Arial" w:cs="Arial"/>
          <w:sz w:val="24"/>
          <w:szCs w:val="24"/>
        </w:rPr>
      </w:pPr>
      <w:r w:rsidRPr="00D12C46">
        <w:rPr>
          <w:rFonts w:ascii="Arial" w:hAnsi="Arial" w:cs="Arial"/>
          <w:sz w:val="24"/>
          <w:szCs w:val="24"/>
        </w:rPr>
        <w:t xml:space="preserve">Approximately 100 </w:t>
      </w:r>
      <w:r w:rsidR="00B456F1">
        <w:rPr>
          <w:rFonts w:ascii="Arial" w:hAnsi="Arial" w:cs="Arial"/>
          <w:sz w:val="24"/>
          <w:szCs w:val="24"/>
        </w:rPr>
        <w:t>participants</w:t>
      </w:r>
      <w:r w:rsidRPr="00D12C46">
        <w:rPr>
          <w:rFonts w:ascii="Arial" w:hAnsi="Arial" w:cs="Arial"/>
          <w:sz w:val="24"/>
          <w:szCs w:val="24"/>
        </w:rPr>
        <w:t xml:space="preserve"> aged 7 to 1</w:t>
      </w:r>
      <w:r w:rsidR="00371019">
        <w:rPr>
          <w:rFonts w:ascii="Arial" w:hAnsi="Arial" w:cs="Arial"/>
          <w:sz w:val="24"/>
          <w:szCs w:val="24"/>
        </w:rPr>
        <w:t>6</w:t>
      </w:r>
      <w:r w:rsidRPr="00D12C46">
        <w:rPr>
          <w:rFonts w:ascii="Arial" w:hAnsi="Arial" w:cs="Arial"/>
          <w:sz w:val="24"/>
          <w:szCs w:val="24"/>
        </w:rPr>
        <w:t xml:space="preserve"> years inclusive</w:t>
      </w:r>
    </w:p>
    <w:p w14:paraId="29E2294C" w14:textId="1B5992CA" w:rsidR="00E72486" w:rsidRPr="00C953AC" w:rsidRDefault="00E72486" w:rsidP="00A540AD">
      <w:pPr>
        <w:pStyle w:val="ListParagraph"/>
        <w:numPr>
          <w:ilvl w:val="1"/>
          <w:numId w:val="6"/>
        </w:numPr>
        <w:spacing w:after="0" w:line="360" w:lineRule="auto"/>
        <w:jc w:val="both"/>
        <w:rPr>
          <w:rFonts w:ascii="Arial" w:hAnsi="Arial" w:cs="Arial"/>
          <w:sz w:val="24"/>
          <w:szCs w:val="24"/>
        </w:rPr>
      </w:pPr>
      <w:r w:rsidRPr="00C953AC">
        <w:rPr>
          <w:rFonts w:ascii="Arial" w:hAnsi="Arial" w:cs="Arial"/>
          <w:sz w:val="24"/>
          <w:szCs w:val="24"/>
        </w:rPr>
        <w:t xml:space="preserve">Approximately 60 </w:t>
      </w:r>
      <w:r w:rsidR="00B456F1" w:rsidRPr="00C953AC">
        <w:rPr>
          <w:rFonts w:ascii="Arial" w:hAnsi="Arial" w:cs="Arial"/>
          <w:sz w:val="24"/>
          <w:szCs w:val="24"/>
        </w:rPr>
        <w:t>participants</w:t>
      </w:r>
      <w:r w:rsidRPr="00C953AC">
        <w:rPr>
          <w:rFonts w:ascii="Arial" w:hAnsi="Arial" w:cs="Arial"/>
          <w:sz w:val="24"/>
          <w:szCs w:val="24"/>
        </w:rPr>
        <w:t xml:space="preserve"> aged 1</w:t>
      </w:r>
      <w:r w:rsidR="00371019" w:rsidRPr="00C953AC">
        <w:rPr>
          <w:rFonts w:ascii="Arial" w:hAnsi="Arial" w:cs="Arial"/>
          <w:sz w:val="24"/>
          <w:szCs w:val="24"/>
        </w:rPr>
        <w:t>7</w:t>
      </w:r>
      <w:r w:rsidRPr="00C953AC">
        <w:rPr>
          <w:rFonts w:ascii="Arial" w:hAnsi="Arial" w:cs="Arial"/>
          <w:sz w:val="24"/>
          <w:szCs w:val="24"/>
        </w:rPr>
        <w:t xml:space="preserve"> years and older</w:t>
      </w:r>
    </w:p>
    <w:p w14:paraId="235DE849" w14:textId="1E72418A" w:rsidR="00FC72C9" w:rsidRPr="00C953AC" w:rsidRDefault="00E72486" w:rsidP="00A540AD">
      <w:pPr>
        <w:pStyle w:val="ListParagraph"/>
        <w:numPr>
          <w:ilvl w:val="0"/>
          <w:numId w:val="6"/>
        </w:numPr>
        <w:spacing w:after="0" w:line="360" w:lineRule="auto"/>
        <w:jc w:val="both"/>
        <w:rPr>
          <w:rFonts w:ascii="Arial" w:hAnsi="Arial" w:cs="Arial"/>
          <w:sz w:val="24"/>
          <w:szCs w:val="24"/>
        </w:rPr>
      </w:pPr>
      <w:r w:rsidRPr="00C953AC">
        <w:rPr>
          <w:rFonts w:ascii="Arial" w:hAnsi="Arial" w:cs="Arial"/>
          <w:sz w:val="24"/>
          <w:szCs w:val="24"/>
        </w:rPr>
        <w:t xml:space="preserve">100 patients in the Basic study arm </w:t>
      </w:r>
      <w:r w:rsidR="008D37DD" w:rsidRPr="00C953AC">
        <w:rPr>
          <w:rFonts w:ascii="Arial" w:hAnsi="Arial" w:cs="Arial"/>
          <w:sz w:val="24"/>
          <w:szCs w:val="24"/>
        </w:rPr>
        <w:t>(c</w:t>
      </w:r>
      <w:r w:rsidRPr="00C953AC">
        <w:rPr>
          <w:rFonts w:ascii="Arial" w:hAnsi="Arial" w:cs="Arial"/>
          <w:sz w:val="24"/>
          <w:szCs w:val="24"/>
        </w:rPr>
        <w:t>linical and non-face-to-face neuro</w:t>
      </w:r>
      <w:r w:rsidR="00013249" w:rsidRPr="00C953AC">
        <w:rPr>
          <w:rFonts w:ascii="Arial" w:hAnsi="Arial" w:cs="Arial"/>
          <w:sz w:val="24"/>
          <w:szCs w:val="24"/>
        </w:rPr>
        <w:t>developmental</w:t>
      </w:r>
      <w:r w:rsidRPr="00C953AC">
        <w:rPr>
          <w:rFonts w:ascii="Arial" w:hAnsi="Arial" w:cs="Arial"/>
          <w:sz w:val="24"/>
          <w:szCs w:val="24"/>
        </w:rPr>
        <w:t xml:space="preserve"> assessments</w:t>
      </w:r>
      <w:r w:rsidR="00347EC9" w:rsidRPr="00C953AC">
        <w:rPr>
          <w:rFonts w:ascii="Arial" w:hAnsi="Arial" w:cs="Arial"/>
          <w:sz w:val="24"/>
          <w:szCs w:val="24"/>
        </w:rPr>
        <w:t>)</w:t>
      </w:r>
      <w:r w:rsidR="008D37DD" w:rsidRPr="00C953AC">
        <w:rPr>
          <w:rFonts w:ascii="Arial" w:hAnsi="Arial" w:cs="Arial"/>
          <w:sz w:val="24"/>
          <w:szCs w:val="24"/>
        </w:rPr>
        <w:t>, in case the age specific quota in the Comprehensive study arm has been filled</w:t>
      </w:r>
      <w:r w:rsidR="001D0B52" w:rsidRPr="00C953AC">
        <w:rPr>
          <w:rFonts w:ascii="Arial" w:hAnsi="Arial" w:cs="Arial"/>
          <w:sz w:val="24"/>
          <w:szCs w:val="24"/>
        </w:rPr>
        <w:t xml:space="preserve">. </w:t>
      </w:r>
      <w:r w:rsidR="00897969" w:rsidRPr="00C953AC">
        <w:rPr>
          <w:rFonts w:ascii="Arial" w:hAnsi="Arial" w:cs="Arial"/>
          <w:sz w:val="24"/>
          <w:szCs w:val="24"/>
        </w:rPr>
        <w:t>Rationale: w</w:t>
      </w:r>
      <w:r w:rsidR="001D0B52" w:rsidRPr="00C953AC">
        <w:rPr>
          <w:rFonts w:ascii="Arial" w:hAnsi="Arial" w:cs="Arial"/>
          <w:sz w:val="24"/>
          <w:szCs w:val="24"/>
        </w:rPr>
        <w:t xml:space="preserve">e anticipate that participation in the natural history study will raise standards of care for </w:t>
      </w:r>
      <w:r w:rsidR="001D0B52" w:rsidRPr="00C953AC">
        <w:rPr>
          <w:rFonts w:ascii="Arial" w:hAnsi="Arial" w:cs="Arial"/>
          <w:i/>
          <w:iCs/>
          <w:sz w:val="24"/>
          <w:szCs w:val="24"/>
        </w:rPr>
        <w:t>SCN1A</w:t>
      </w:r>
      <w:r w:rsidR="001D0B52" w:rsidRPr="00C953AC">
        <w:rPr>
          <w:rFonts w:ascii="Arial" w:hAnsi="Arial" w:cs="Arial"/>
          <w:sz w:val="24"/>
          <w:szCs w:val="24"/>
        </w:rPr>
        <w:t xml:space="preserve"> patients across the UK and we would like to give as many individuals as possible the opportunity to take part in the clinical data collection.</w:t>
      </w:r>
    </w:p>
    <w:p w14:paraId="02DD1F73" w14:textId="77777777" w:rsidR="00FC72C9" w:rsidRPr="00C953AC" w:rsidRDefault="00FC72C9" w:rsidP="00FC72C9">
      <w:pPr>
        <w:pStyle w:val="ListParagraph"/>
        <w:spacing w:after="0" w:line="360" w:lineRule="auto"/>
        <w:jc w:val="both"/>
        <w:rPr>
          <w:rFonts w:ascii="Arial" w:hAnsi="Arial" w:cs="Arial"/>
          <w:sz w:val="24"/>
          <w:szCs w:val="24"/>
        </w:rPr>
      </w:pPr>
    </w:p>
    <w:p w14:paraId="0064690A" w14:textId="77777777" w:rsidR="00FC72C9" w:rsidRPr="00C953AC" w:rsidRDefault="00FC72C9" w:rsidP="00FC72C9">
      <w:pPr>
        <w:spacing w:after="0" w:line="360" w:lineRule="auto"/>
        <w:ind w:left="360"/>
        <w:jc w:val="both"/>
        <w:rPr>
          <w:rFonts w:ascii="Arial" w:hAnsi="Arial" w:cs="Arial"/>
          <w:sz w:val="24"/>
          <w:szCs w:val="24"/>
        </w:rPr>
      </w:pPr>
      <w:r w:rsidRPr="00C953AC">
        <w:rPr>
          <w:rFonts w:ascii="Arial" w:hAnsi="Arial" w:cs="Arial"/>
          <w:sz w:val="24"/>
          <w:szCs w:val="24"/>
        </w:rPr>
        <w:lastRenderedPageBreak/>
        <w:t>Our co-primary outcomes will be assessed through comparing the overall model fit for a model containing all known confounders (age of onset, time to abnormal EEG and time to first seizure) with a model augmented with a genotype indicator. The resulting power curve is displayed below indicating our proposed sample size will provide high power to detect effects that are quite small (90% power to detect a statistically significant reduction in R-square; Cohen’s rules of thumb denote 0.02 as a small effect and 0.15 as a medium sized effect).</w:t>
      </w:r>
    </w:p>
    <w:p w14:paraId="3FAB82A7" w14:textId="5AF94602" w:rsidR="00FC72C9" w:rsidRDefault="001D0B52" w:rsidP="001D0B52">
      <w:pPr>
        <w:spacing w:after="0" w:line="360" w:lineRule="auto"/>
        <w:jc w:val="both"/>
        <w:rPr>
          <w:rFonts w:ascii="Arial" w:hAnsi="Arial" w:cs="Arial"/>
          <w:color w:val="0000FF"/>
          <w:sz w:val="24"/>
          <w:szCs w:val="24"/>
        </w:rPr>
      </w:pPr>
      <w:r w:rsidRPr="007B04A1">
        <w:rPr>
          <w:rFonts w:ascii="Arial" w:hAnsi="Arial" w:cs="Arial"/>
          <w:noProof/>
          <w:sz w:val="24"/>
          <w:szCs w:val="24"/>
          <w:lang w:eastAsia="en-GB"/>
        </w:rPr>
        <w:drawing>
          <wp:anchor distT="0" distB="0" distL="114300" distR="114300" simplePos="0" relativeHeight="251658240" behindDoc="0" locked="0" layoutInCell="1" allowOverlap="1" wp14:anchorId="63752A7D" wp14:editId="26C8A746">
            <wp:simplePos x="0" y="0"/>
            <wp:positionH relativeFrom="margin">
              <wp:align>right</wp:align>
            </wp:positionH>
            <wp:positionV relativeFrom="paragraph">
              <wp:posOffset>217170</wp:posOffset>
            </wp:positionV>
            <wp:extent cx="5727700" cy="393128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27700" cy="3931285"/>
                    </a:xfrm>
                    <a:prstGeom prst="rect">
                      <a:avLst/>
                    </a:prstGeom>
                  </pic:spPr>
                </pic:pic>
              </a:graphicData>
            </a:graphic>
            <wp14:sizeRelH relativeFrom="margin">
              <wp14:pctWidth>0</wp14:pctWidth>
            </wp14:sizeRelH>
            <wp14:sizeRelV relativeFrom="margin">
              <wp14:pctHeight>0</wp14:pctHeight>
            </wp14:sizeRelV>
          </wp:anchor>
        </w:drawing>
      </w:r>
    </w:p>
    <w:p w14:paraId="747E0B50" w14:textId="69BED263" w:rsidR="003C1E84" w:rsidRDefault="003C1E84" w:rsidP="003C1E84">
      <w:pPr>
        <w:pStyle w:val="Heading2"/>
      </w:pPr>
      <w:bookmarkStart w:id="60" w:name="_Toc141883473"/>
      <w:r>
        <w:t>8.5</w:t>
      </w:r>
      <w:r>
        <w:tab/>
        <w:t>Participant Identification</w:t>
      </w:r>
      <w:bookmarkEnd w:id="60"/>
    </w:p>
    <w:p w14:paraId="4BCD3619" w14:textId="77777777" w:rsidR="00A5124E" w:rsidRDefault="00A5124E" w:rsidP="00A5124E"/>
    <w:p w14:paraId="303C4C26" w14:textId="3C529DC1" w:rsidR="00250C1B" w:rsidRDefault="00250C1B" w:rsidP="00A5124E">
      <w:r>
        <w:t xml:space="preserve">Participants will be identified predominantly by </w:t>
      </w:r>
      <w:r w:rsidR="00FD6FF1">
        <w:t xml:space="preserve">their Consultant Paediatric Neurologist, who </w:t>
      </w:r>
      <w:r w:rsidR="00492D56">
        <w:t>will be equipped to provide information to any of their patients who have an identified SCN1A-related epilepsy.</w:t>
      </w:r>
    </w:p>
    <w:p w14:paraId="74A8B49D" w14:textId="0515C47C" w:rsidR="00492D56" w:rsidRDefault="00C0055A" w:rsidP="00A5124E">
      <w:r>
        <w:t xml:space="preserve">We will also work alongside the charity Dravet Syndrome UK, who will provide </w:t>
      </w:r>
      <w:r w:rsidR="0000150A">
        <w:t>information relating to the SCN1A Horizons natural history study</w:t>
      </w:r>
      <w:r w:rsidR="00F008B3">
        <w:t xml:space="preserve"> as well as study team contact details (designated study email address)</w:t>
      </w:r>
      <w:r w:rsidR="0000150A">
        <w:t xml:space="preserve"> via their website. </w:t>
      </w:r>
    </w:p>
    <w:p w14:paraId="4EB06F2A" w14:textId="2F1F8BE2" w:rsidR="00E73F61" w:rsidRDefault="00B45722">
      <w:pPr>
        <w:sectPr w:rsidR="00E73F61">
          <w:footerReference w:type="default" r:id="rId13"/>
          <w:pgSz w:w="11906" w:h="16838"/>
          <w:pgMar w:top="1440" w:right="1440" w:bottom="1440" w:left="1440" w:header="708" w:footer="708" w:gutter="0"/>
          <w:cols w:space="708"/>
          <w:docGrid w:linePitch="360"/>
        </w:sectPr>
      </w:pPr>
      <w:r>
        <w:t xml:space="preserve">The British Paediatric Neurology Surveillance Unit (BPNSU) will </w:t>
      </w:r>
      <w:r w:rsidR="00250C1B">
        <w:t xml:space="preserve">be utilised as a route to participant identification. </w:t>
      </w:r>
      <w:r w:rsidR="00640D92" w:rsidRPr="00640D92">
        <w:t xml:space="preserve">The BPNSU encompasses a registry of </w:t>
      </w:r>
      <w:r w:rsidR="00E73F61">
        <w:t>C</w:t>
      </w:r>
      <w:r w:rsidR="00E73F61" w:rsidRPr="00640D92">
        <w:t>onsultant</w:t>
      </w:r>
      <w:r w:rsidR="00640D92" w:rsidRPr="00640D92">
        <w:t xml:space="preserve"> members of the British Paediatric Neurology Association.</w:t>
      </w:r>
      <w:r w:rsidR="00640D92">
        <w:t xml:space="preserve"> Upon</w:t>
      </w:r>
      <w:r w:rsidR="003C410C">
        <w:t xml:space="preserve"> regist</w:t>
      </w:r>
      <w:r w:rsidR="00640D92">
        <w:t>ration of this study</w:t>
      </w:r>
      <w:r w:rsidR="003C410C">
        <w:t xml:space="preserve"> with the BPNSU, members will be alerted regularly</w:t>
      </w:r>
      <w:r w:rsidR="00540FD1">
        <w:t xml:space="preserve"> by email</w:t>
      </w:r>
      <w:r w:rsidR="003C410C">
        <w:t xml:space="preserve"> to</w:t>
      </w:r>
      <w:r w:rsidR="00E73F61">
        <w:t xml:space="preserve"> remind member</w:t>
      </w:r>
      <w:r w:rsidR="00D516CB">
        <w:t xml:space="preserve"> </w:t>
      </w:r>
      <w:r w:rsidR="00E73F61">
        <w:t>Consultants to</w:t>
      </w:r>
      <w:r w:rsidR="003C410C">
        <w:t xml:space="preserve"> inform the</w:t>
      </w:r>
      <w:r w:rsidR="00E95EC7">
        <w:t xml:space="preserve"> SCN1A Horizons</w:t>
      </w:r>
      <w:r w:rsidR="003C410C">
        <w:t xml:space="preserve"> research team </w:t>
      </w:r>
      <w:r w:rsidR="0036281D">
        <w:t xml:space="preserve">if </w:t>
      </w:r>
      <w:r w:rsidR="0036281D">
        <w:lastRenderedPageBreak/>
        <w:t>they have a participant who may meet the eligibility criteria</w:t>
      </w:r>
      <w:r w:rsidR="00AF6EEE">
        <w:t xml:space="preserve">; </w:t>
      </w:r>
      <w:r w:rsidR="00A26DA1">
        <w:t>as per 8.1</w:t>
      </w:r>
      <w:r w:rsidR="00AF6EEE">
        <w:t xml:space="preserve"> Inclusion Criteria and 8.2 Exclusion Criteria</w:t>
      </w:r>
      <w:r w:rsidR="0036281D">
        <w:t xml:space="preserve">. </w:t>
      </w:r>
    </w:p>
    <w:p w14:paraId="2DB9C7A9" w14:textId="77777777" w:rsidR="00E73F61" w:rsidRPr="00FC72C9" w:rsidRDefault="00E73F61" w:rsidP="00E73F61"/>
    <w:p w14:paraId="790E5AE6" w14:textId="573D516D" w:rsidR="00D150B9" w:rsidRPr="00D12C46" w:rsidRDefault="006A075F" w:rsidP="003452C0">
      <w:pPr>
        <w:pStyle w:val="Heading1"/>
        <w:rPr>
          <w:rFonts w:cs="Arial"/>
        </w:rPr>
      </w:pPr>
      <w:bookmarkStart w:id="61" w:name="_Toc141883474"/>
      <w:r>
        <w:rPr>
          <w:rFonts w:cs="Arial"/>
        </w:rPr>
        <w:t>9</w:t>
      </w:r>
      <w:r w:rsidR="003452C0" w:rsidRPr="00D12C46">
        <w:rPr>
          <w:rFonts w:cs="Arial"/>
        </w:rPr>
        <w:tab/>
        <w:t>Treatments</w:t>
      </w:r>
      <w:bookmarkEnd w:id="61"/>
    </w:p>
    <w:p w14:paraId="04E0D988" w14:textId="77777777" w:rsidR="003452C0" w:rsidRPr="00D12C46" w:rsidRDefault="003452C0" w:rsidP="003452C0">
      <w:pPr>
        <w:rPr>
          <w:rFonts w:ascii="Arial" w:hAnsi="Arial" w:cs="Arial"/>
        </w:rPr>
      </w:pPr>
    </w:p>
    <w:p w14:paraId="53CDD01A" w14:textId="1A96F887" w:rsidR="003452C0" w:rsidRPr="00D12C46" w:rsidRDefault="003452C0" w:rsidP="00A540AD">
      <w:pPr>
        <w:pStyle w:val="ListParagraph"/>
        <w:numPr>
          <w:ilvl w:val="0"/>
          <w:numId w:val="21"/>
        </w:numPr>
        <w:spacing w:after="0" w:line="360" w:lineRule="auto"/>
        <w:jc w:val="both"/>
        <w:rPr>
          <w:rFonts w:ascii="Arial" w:hAnsi="Arial" w:cs="Arial"/>
          <w:sz w:val="24"/>
          <w:szCs w:val="24"/>
        </w:rPr>
      </w:pPr>
      <w:r w:rsidRPr="00D12C46">
        <w:rPr>
          <w:rFonts w:ascii="Arial" w:hAnsi="Arial" w:cs="Arial"/>
          <w:sz w:val="24"/>
          <w:szCs w:val="24"/>
        </w:rPr>
        <w:t>This study is an observational study and no investigational therapy will be administered in this study.</w:t>
      </w:r>
    </w:p>
    <w:p w14:paraId="20DD079A" w14:textId="7FB85EFF" w:rsidR="00557623" w:rsidRPr="00D12C46" w:rsidRDefault="003452C0" w:rsidP="00A540AD">
      <w:pPr>
        <w:pStyle w:val="ListParagraph"/>
        <w:numPr>
          <w:ilvl w:val="0"/>
          <w:numId w:val="21"/>
        </w:numPr>
        <w:spacing w:after="0" w:line="360" w:lineRule="auto"/>
        <w:jc w:val="both"/>
        <w:rPr>
          <w:rFonts w:ascii="Arial" w:hAnsi="Arial" w:cs="Arial"/>
          <w:sz w:val="24"/>
          <w:szCs w:val="24"/>
        </w:rPr>
      </w:pPr>
      <w:r w:rsidRPr="00D12C46">
        <w:rPr>
          <w:rFonts w:ascii="Arial" w:hAnsi="Arial" w:cs="Arial"/>
          <w:sz w:val="24"/>
          <w:szCs w:val="24"/>
        </w:rPr>
        <w:t>All routine standard of care medication use will be recorded in the source documents.</w:t>
      </w:r>
    </w:p>
    <w:p w14:paraId="6D84903D" w14:textId="1EF3D2A1" w:rsidR="004530E1" w:rsidRPr="00D12C46" w:rsidRDefault="004530E1" w:rsidP="00A540AD">
      <w:pPr>
        <w:pStyle w:val="ListParagraph"/>
        <w:numPr>
          <w:ilvl w:val="0"/>
          <w:numId w:val="21"/>
        </w:numPr>
        <w:spacing w:after="0" w:line="360" w:lineRule="auto"/>
        <w:jc w:val="both"/>
        <w:rPr>
          <w:rFonts w:ascii="Arial" w:hAnsi="Arial" w:cs="Arial"/>
          <w:sz w:val="24"/>
          <w:szCs w:val="24"/>
        </w:rPr>
      </w:pPr>
      <w:r w:rsidRPr="00D12C46">
        <w:rPr>
          <w:rFonts w:ascii="Arial" w:hAnsi="Arial" w:cs="Arial"/>
          <w:sz w:val="24"/>
          <w:szCs w:val="24"/>
        </w:rPr>
        <w:t xml:space="preserve">All currently approved and investigational therapies for the treatment of </w:t>
      </w:r>
      <w:r w:rsidRPr="00D12C46">
        <w:rPr>
          <w:rFonts w:ascii="Arial" w:hAnsi="Arial" w:cs="Arial"/>
          <w:i/>
          <w:iCs/>
          <w:sz w:val="24"/>
          <w:szCs w:val="24"/>
        </w:rPr>
        <w:t>SCN1A</w:t>
      </w:r>
      <w:r w:rsidRPr="00D12C46">
        <w:rPr>
          <w:rFonts w:ascii="Arial" w:hAnsi="Arial" w:cs="Arial"/>
          <w:sz w:val="24"/>
          <w:szCs w:val="24"/>
        </w:rPr>
        <w:t>-related epileps</w:t>
      </w:r>
      <w:r w:rsidR="001722DE">
        <w:rPr>
          <w:rFonts w:ascii="Arial" w:hAnsi="Arial" w:cs="Arial"/>
          <w:sz w:val="24"/>
          <w:szCs w:val="24"/>
        </w:rPr>
        <w:t>ies</w:t>
      </w:r>
      <w:r w:rsidRPr="00D12C46">
        <w:rPr>
          <w:rFonts w:ascii="Arial" w:hAnsi="Arial" w:cs="Arial"/>
          <w:sz w:val="24"/>
          <w:szCs w:val="24"/>
        </w:rPr>
        <w:t xml:space="preserve"> are allowed. Changes in therapy are permitted.</w:t>
      </w:r>
    </w:p>
    <w:p w14:paraId="119E629C" w14:textId="3FDE96B4" w:rsidR="004530E1" w:rsidRPr="00D12C46" w:rsidRDefault="00B456F1" w:rsidP="00A540AD">
      <w:pPr>
        <w:pStyle w:val="ListParagraph"/>
        <w:numPr>
          <w:ilvl w:val="0"/>
          <w:numId w:val="21"/>
        </w:numPr>
        <w:spacing w:after="0" w:line="360" w:lineRule="auto"/>
        <w:jc w:val="both"/>
        <w:rPr>
          <w:rFonts w:ascii="Arial" w:hAnsi="Arial" w:cs="Arial"/>
          <w:sz w:val="24"/>
          <w:szCs w:val="24"/>
        </w:rPr>
      </w:pPr>
      <w:r>
        <w:rPr>
          <w:rFonts w:ascii="Arial" w:hAnsi="Arial" w:cs="Arial"/>
          <w:sz w:val="24"/>
          <w:szCs w:val="24"/>
        </w:rPr>
        <w:t>Participant</w:t>
      </w:r>
      <w:r w:rsidR="004530E1" w:rsidRPr="00D12C46">
        <w:rPr>
          <w:rFonts w:ascii="Arial" w:hAnsi="Arial" w:cs="Arial"/>
          <w:sz w:val="24"/>
          <w:szCs w:val="24"/>
        </w:rPr>
        <w:t>s involved in investigational studies and open-label extension studies are eligible for enrolment.</w:t>
      </w:r>
    </w:p>
    <w:p w14:paraId="5F2155F2" w14:textId="351FA02C" w:rsidR="004530E1" w:rsidRPr="00D12C46" w:rsidRDefault="00B456F1" w:rsidP="00A540AD">
      <w:pPr>
        <w:pStyle w:val="ListParagraph"/>
        <w:numPr>
          <w:ilvl w:val="0"/>
          <w:numId w:val="21"/>
        </w:numPr>
        <w:spacing w:after="0" w:line="360" w:lineRule="auto"/>
        <w:jc w:val="both"/>
        <w:rPr>
          <w:rFonts w:ascii="Arial" w:hAnsi="Arial" w:cs="Arial"/>
          <w:sz w:val="24"/>
          <w:szCs w:val="24"/>
        </w:rPr>
      </w:pPr>
      <w:r>
        <w:rPr>
          <w:rFonts w:ascii="Arial" w:hAnsi="Arial" w:cs="Arial"/>
          <w:sz w:val="24"/>
          <w:szCs w:val="24"/>
        </w:rPr>
        <w:t>Patient</w:t>
      </w:r>
      <w:r w:rsidR="004530E1" w:rsidRPr="00D12C46">
        <w:rPr>
          <w:rFonts w:ascii="Arial" w:hAnsi="Arial" w:cs="Arial"/>
          <w:sz w:val="24"/>
          <w:szCs w:val="24"/>
        </w:rPr>
        <w:t>s enrolled in this study may participate in other investigational studies.</w:t>
      </w:r>
    </w:p>
    <w:p w14:paraId="05F2EFC9" w14:textId="77777777" w:rsidR="004530E1" w:rsidRPr="00D12C46" w:rsidRDefault="004530E1" w:rsidP="00E30965">
      <w:pPr>
        <w:spacing w:after="0" w:line="360" w:lineRule="auto"/>
        <w:jc w:val="both"/>
        <w:rPr>
          <w:rFonts w:ascii="Arial" w:hAnsi="Arial" w:cs="Arial"/>
          <w:sz w:val="24"/>
          <w:szCs w:val="24"/>
        </w:rPr>
      </w:pPr>
    </w:p>
    <w:p w14:paraId="19A40244" w14:textId="27788DD9" w:rsidR="004C0640" w:rsidRPr="00D12C46" w:rsidRDefault="004C0640">
      <w:pPr>
        <w:rPr>
          <w:rFonts w:ascii="Arial" w:hAnsi="Arial" w:cs="Arial"/>
          <w:sz w:val="24"/>
          <w:szCs w:val="24"/>
        </w:rPr>
      </w:pPr>
      <w:r w:rsidRPr="00D12C46">
        <w:rPr>
          <w:rFonts w:ascii="Arial" w:hAnsi="Arial" w:cs="Arial"/>
          <w:sz w:val="24"/>
          <w:szCs w:val="24"/>
        </w:rPr>
        <w:br w:type="page"/>
      </w:r>
    </w:p>
    <w:p w14:paraId="0E2894A0" w14:textId="1F50D23C" w:rsidR="004C0640" w:rsidRPr="00D12C46" w:rsidRDefault="006A075F" w:rsidP="004C0640">
      <w:pPr>
        <w:pStyle w:val="Heading1"/>
        <w:rPr>
          <w:rFonts w:cs="Arial"/>
        </w:rPr>
      </w:pPr>
      <w:bookmarkStart w:id="62" w:name="_Toc141883475"/>
      <w:r>
        <w:rPr>
          <w:rFonts w:cs="Arial"/>
        </w:rPr>
        <w:lastRenderedPageBreak/>
        <w:t>10</w:t>
      </w:r>
      <w:r w:rsidR="004C0640" w:rsidRPr="00D12C46">
        <w:rPr>
          <w:rFonts w:cs="Arial"/>
        </w:rPr>
        <w:tab/>
        <w:t xml:space="preserve">Study </w:t>
      </w:r>
      <w:r w:rsidR="007D00CB">
        <w:rPr>
          <w:rFonts w:cs="Arial"/>
        </w:rPr>
        <w:t>Activities</w:t>
      </w:r>
      <w:bookmarkEnd w:id="62"/>
    </w:p>
    <w:p w14:paraId="1B5AA1A1" w14:textId="77777777" w:rsidR="004C0640" w:rsidRPr="00D12C46" w:rsidRDefault="004C0640" w:rsidP="004C0640">
      <w:pPr>
        <w:rPr>
          <w:rFonts w:ascii="Arial" w:hAnsi="Arial" w:cs="Arial"/>
        </w:rPr>
      </w:pPr>
    </w:p>
    <w:p w14:paraId="22752E18" w14:textId="50C0C2EC" w:rsidR="006F0703" w:rsidRPr="00D12C46" w:rsidRDefault="006C3FF1" w:rsidP="00E30965">
      <w:pPr>
        <w:spacing w:after="0" w:line="360" w:lineRule="auto"/>
        <w:jc w:val="both"/>
        <w:rPr>
          <w:rFonts w:ascii="Arial" w:hAnsi="Arial" w:cs="Arial"/>
          <w:sz w:val="24"/>
          <w:szCs w:val="24"/>
        </w:rPr>
      </w:pPr>
      <w:r w:rsidRPr="00D12C46">
        <w:rPr>
          <w:rFonts w:ascii="Arial" w:hAnsi="Arial" w:cs="Arial"/>
          <w:sz w:val="24"/>
          <w:szCs w:val="24"/>
        </w:rPr>
        <w:t xml:space="preserve">The timing of study visits and assessments performed are presented in the Schedule of Assessments in Section </w:t>
      </w:r>
      <w:r w:rsidR="00A3056B">
        <w:rPr>
          <w:rFonts w:ascii="Arial" w:hAnsi="Arial" w:cs="Arial"/>
          <w:sz w:val="24"/>
          <w:szCs w:val="24"/>
        </w:rPr>
        <w:t>4</w:t>
      </w:r>
      <w:r w:rsidRPr="00D12C46">
        <w:rPr>
          <w:rFonts w:ascii="Arial" w:hAnsi="Arial" w:cs="Arial"/>
          <w:sz w:val="24"/>
          <w:szCs w:val="24"/>
        </w:rPr>
        <w:t>. Description of all study assessments are presented in Section 1</w:t>
      </w:r>
      <w:r w:rsidR="00A3056B">
        <w:rPr>
          <w:rFonts w:ascii="Arial" w:hAnsi="Arial" w:cs="Arial"/>
          <w:sz w:val="24"/>
          <w:szCs w:val="24"/>
        </w:rPr>
        <w:t>1</w:t>
      </w:r>
      <w:r w:rsidRPr="00D12C46">
        <w:rPr>
          <w:rFonts w:ascii="Arial" w:hAnsi="Arial" w:cs="Arial"/>
          <w:sz w:val="24"/>
          <w:szCs w:val="24"/>
        </w:rPr>
        <w:t>.</w:t>
      </w:r>
    </w:p>
    <w:p w14:paraId="38436291" w14:textId="77777777" w:rsidR="006C3FF1" w:rsidRPr="00D12C46" w:rsidRDefault="006C3FF1" w:rsidP="004C0640">
      <w:pPr>
        <w:spacing w:after="0" w:line="360" w:lineRule="auto"/>
        <w:rPr>
          <w:rFonts w:ascii="Arial" w:hAnsi="Arial" w:cs="Arial"/>
          <w:sz w:val="24"/>
          <w:szCs w:val="24"/>
        </w:rPr>
      </w:pPr>
    </w:p>
    <w:p w14:paraId="21BC7D35" w14:textId="3D7CA651" w:rsidR="006C3FF1" w:rsidRPr="00D12C46" w:rsidRDefault="006A075F" w:rsidP="006C3FF1">
      <w:pPr>
        <w:pStyle w:val="Heading2"/>
        <w:rPr>
          <w:rFonts w:cs="Arial"/>
        </w:rPr>
      </w:pPr>
      <w:bookmarkStart w:id="63" w:name="_Toc141883476"/>
      <w:r>
        <w:rPr>
          <w:rFonts w:cs="Arial"/>
        </w:rPr>
        <w:t>10</w:t>
      </w:r>
      <w:r w:rsidR="006C3FF1" w:rsidRPr="00D12C46">
        <w:rPr>
          <w:rFonts w:cs="Arial"/>
        </w:rPr>
        <w:t>.1</w:t>
      </w:r>
      <w:r w:rsidR="006C3FF1" w:rsidRPr="00D12C46">
        <w:rPr>
          <w:rFonts w:cs="Arial"/>
        </w:rPr>
        <w:tab/>
        <w:t>Overview of Study Procedures</w:t>
      </w:r>
      <w:bookmarkEnd w:id="63"/>
    </w:p>
    <w:p w14:paraId="6BD15EE3" w14:textId="77777777" w:rsidR="006C3FF1" w:rsidRPr="00D12C46" w:rsidRDefault="006C3FF1" w:rsidP="004C0640">
      <w:pPr>
        <w:spacing w:after="0" w:line="360" w:lineRule="auto"/>
        <w:rPr>
          <w:rFonts w:ascii="Arial" w:hAnsi="Arial" w:cs="Arial"/>
          <w:sz w:val="24"/>
          <w:szCs w:val="24"/>
        </w:rPr>
      </w:pPr>
    </w:p>
    <w:p w14:paraId="23701486" w14:textId="0180CF54" w:rsidR="009A230A" w:rsidRPr="00D12C46" w:rsidRDefault="00B456F1" w:rsidP="00A610C6">
      <w:pPr>
        <w:spacing w:after="0" w:line="360" w:lineRule="auto"/>
        <w:jc w:val="both"/>
        <w:rPr>
          <w:rFonts w:ascii="Arial" w:hAnsi="Arial" w:cs="Arial"/>
          <w:sz w:val="24"/>
          <w:szCs w:val="24"/>
        </w:rPr>
      </w:pPr>
      <w:r>
        <w:rPr>
          <w:rFonts w:ascii="Arial" w:hAnsi="Arial" w:cs="Arial"/>
          <w:sz w:val="24"/>
          <w:szCs w:val="24"/>
        </w:rPr>
        <w:t>Participant</w:t>
      </w:r>
      <w:r w:rsidR="00A610C6" w:rsidRPr="00D12C46">
        <w:rPr>
          <w:rFonts w:ascii="Arial" w:hAnsi="Arial" w:cs="Arial"/>
          <w:sz w:val="24"/>
          <w:szCs w:val="24"/>
        </w:rPr>
        <w:t xml:space="preserve">s will be undergoing two different types of regular standardised assessments: </w:t>
      </w:r>
    </w:p>
    <w:p w14:paraId="1F19FAEB" w14:textId="6F627D7A" w:rsidR="00A610C6" w:rsidRPr="00D12C46" w:rsidRDefault="00A610C6" w:rsidP="00A540AD">
      <w:pPr>
        <w:pStyle w:val="ListParagraph"/>
        <w:numPr>
          <w:ilvl w:val="0"/>
          <w:numId w:val="15"/>
        </w:numPr>
        <w:spacing w:after="0" w:line="360" w:lineRule="auto"/>
        <w:jc w:val="both"/>
        <w:rPr>
          <w:rFonts w:ascii="Arial" w:hAnsi="Arial" w:cs="Arial"/>
          <w:sz w:val="24"/>
          <w:szCs w:val="24"/>
        </w:rPr>
      </w:pPr>
      <w:r w:rsidRPr="00D12C46">
        <w:rPr>
          <w:rFonts w:ascii="Arial" w:hAnsi="Arial" w:cs="Arial"/>
          <w:sz w:val="24"/>
          <w:szCs w:val="24"/>
        </w:rPr>
        <w:t>Clinical assessment</w:t>
      </w:r>
      <w:r w:rsidR="004530E1" w:rsidRPr="00D12C46">
        <w:rPr>
          <w:rFonts w:ascii="Arial" w:hAnsi="Arial" w:cs="Arial"/>
          <w:sz w:val="24"/>
          <w:szCs w:val="24"/>
        </w:rPr>
        <w:t>s</w:t>
      </w:r>
      <w:r w:rsidR="009A230A" w:rsidRPr="00D12C46">
        <w:rPr>
          <w:rFonts w:ascii="Arial" w:hAnsi="Arial" w:cs="Arial"/>
          <w:sz w:val="24"/>
          <w:szCs w:val="24"/>
        </w:rPr>
        <w:t xml:space="preserve"> </w:t>
      </w:r>
      <w:r w:rsidRPr="00D12C46">
        <w:rPr>
          <w:rFonts w:ascii="Arial" w:hAnsi="Arial" w:cs="Arial"/>
          <w:sz w:val="24"/>
          <w:szCs w:val="24"/>
        </w:rPr>
        <w:t>conducted 6-monthly as part of the patient’s routine clinical</w:t>
      </w:r>
      <w:r w:rsidR="004530E1" w:rsidRPr="00D12C46">
        <w:rPr>
          <w:rFonts w:ascii="Arial" w:hAnsi="Arial" w:cs="Arial"/>
          <w:sz w:val="24"/>
          <w:szCs w:val="24"/>
        </w:rPr>
        <w:t xml:space="preserve"> </w:t>
      </w:r>
      <w:r w:rsidR="009A230A" w:rsidRPr="00D12C46">
        <w:rPr>
          <w:rFonts w:ascii="Arial" w:hAnsi="Arial" w:cs="Arial"/>
          <w:sz w:val="24"/>
          <w:szCs w:val="24"/>
        </w:rPr>
        <w:t>standard of care</w:t>
      </w:r>
    </w:p>
    <w:p w14:paraId="524FB91A" w14:textId="34199303" w:rsidR="00A610C6" w:rsidRPr="00D12C46" w:rsidRDefault="00A610C6" w:rsidP="00A540AD">
      <w:pPr>
        <w:pStyle w:val="ListParagraph"/>
        <w:numPr>
          <w:ilvl w:val="0"/>
          <w:numId w:val="15"/>
        </w:numPr>
        <w:spacing w:after="0" w:line="360" w:lineRule="auto"/>
        <w:jc w:val="both"/>
        <w:rPr>
          <w:rFonts w:ascii="Arial" w:hAnsi="Arial" w:cs="Arial"/>
          <w:sz w:val="24"/>
          <w:szCs w:val="24"/>
        </w:rPr>
      </w:pPr>
      <w:r w:rsidRPr="00D12C46">
        <w:rPr>
          <w:rFonts w:ascii="Arial" w:hAnsi="Arial" w:cs="Arial"/>
          <w:sz w:val="24"/>
          <w:szCs w:val="24"/>
        </w:rPr>
        <w:t>Neuro</w:t>
      </w:r>
      <w:r w:rsidR="00013249">
        <w:rPr>
          <w:rFonts w:ascii="Arial" w:hAnsi="Arial" w:cs="Arial"/>
          <w:sz w:val="24"/>
          <w:szCs w:val="24"/>
        </w:rPr>
        <w:t>developmental</w:t>
      </w:r>
      <w:r w:rsidRPr="00D12C46">
        <w:rPr>
          <w:rFonts w:ascii="Arial" w:hAnsi="Arial" w:cs="Arial"/>
          <w:sz w:val="24"/>
          <w:szCs w:val="24"/>
        </w:rPr>
        <w:t xml:space="preserve"> assessment</w:t>
      </w:r>
      <w:r w:rsidR="004530E1" w:rsidRPr="00D12C46">
        <w:rPr>
          <w:rFonts w:ascii="Arial" w:hAnsi="Arial" w:cs="Arial"/>
          <w:sz w:val="24"/>
          <w:szCs w:val="24"/>
        </w:rPr>
        <w:t>s</w:t>
      </w:r>
      <w:r w:rsidRPr="00D12C46">
        <w:rPr>
          <w:rFonts w:ascii="Arial" w:hAnsi="Arial" w:cs="Arial"/>
          <w:sz w:val="24"/>
          <w:szCs w:val="24"/>
        </w:rPr>
        <w:t xml:space="preserve"> conducted 6-monthly or yearly (according to age) including detailed neuro</w:t>
      </w:r>
      <w:r w:rsidR="00013249">
        <w:rPr>
          <w:rFonts w:ascii="Arial" w:hAnsi="Arial" w:cs="Arial"/>
          <w:sz w:val="24"/>
          <w:szCs w:val="24"/>
        </w:rPr>
        <w:t>developmental</w:t>
      </w:r>
      <w:r w:rsidRPr="00D12C46">
        <w:rPr>
          <w:rFonts w:ascii="Arial" w:hAnsi="Arial" w:cs="Arial"/>
          <w:sz w:val="24"/>
          <w:szCs w:val="24"/>
        </w:rPr>
        <w:t xml:space="preserve"> and comorbidity evaluations</w:t>
      </w:r>
    </w:p>
    <w:p w14:paraId="6FA326F7" w14:textId="77777777" w:rsidR="00A610C6" w:rsidRPr="00D12C46" w:rsidRDefault="00A610C6" w:rsidP="00E30965">
      <w:pPr>
        <w:spacing w:after="0" w:line="360" w:lineRule="auto"/>
        <w:jc w:val="both"/>
        <w:rPr>
          <w:rFonts w:ascii="Arial" w:hAnsi="Arial" w:cs="Arial"/>
          <w:sz w:val="24"/>
          <w:szCs w:val="24"/>
        </w:rPr>
      </w:pPr>
    </w:p>
    <w:p w14:paraId="6E5B0E8E" w14:textId="2F7035D4" w:rsidR="004C0640" w:rsidRPr="00D12C46" w:rsidRDefault="004C0640" w:rsidP="00E30965">
      <w:pPr>
        <w:spacing w:after="0" w:line="360" w:lineRule="auto"/>
        <w:jc w:val="both"/>
        <w:rPr>
          <w:rFonts w:ascii="Arial" w:hAnsi="Arial" w:cs="Arial"/>
          <w:sz w:val="24"/>
          <w:szCs w:val="24"/>
        </w:rPr>
      </w:pPr>
      <w:r w:rsidRPr="00D12C46">
        <w:rPr>
          <w:rFonts w:ascii="Arial" w:hAnsi="Arial" w:cs="Arial"/>
          <w:sz w:val="24"/>
          <w:szCs w:val="24"/>
        </w:rPr>
        <w:t xml:space="preserve">Patients should be seen for all visits on the designated day, with the assessments performed as per schedule, within the allowed visit/assessment window. Patients who prematurely withdraw from the study for any reason (except for withdrawal of consent) should be </w:t>
      </w:r>
      <w:r w:rsidR="00015ECF">
        <w:rPr>
          <w:rFonts w:ascii="Arial" w:hAnsi="Arial" w:cs="Arial"/>
          <w:sz w:val="24"/>
          <w:szCs w:val="24"/>
        </w:rPr>
        <w:t>invited</w:t>
      </w:r>
      <w:r w:rsidRPr="00D12C46">
        <w:rPr>
          <w:rFonts w:ascii="Arial" w:hAnsi="Arial" w:cs="Arial"/>
          <w:sz w:val="24"/>
          <w:szCs w:val="24"/>
        </w:rPr>
        <w:t xml:space="preserve"> for a</w:t>
      </w:r>
      <w:r w:rsidR="00E30965" w:rsidRPr="00D12C46">
        <w:rPr>
          <w:rFonts w:ascii="Arial" w:hAnsi="Arial" w:cs="Arial"/>
          <w:sz w:val="24"/>
          <w:szCs w:val="24"/>
        </w:rPr>
        <w:t>n Early Termination Visit</w:t>
      </w:r>
      <w:r w:rsidRPr="00D12C46">
        <w:rPr>
          <w:rFonts w:ascii="Arial" w:hAnsi="Arial" w:cs="Arial"/>
          <w:sz w:val="24"/>
          <w:szCs w:val="24"/>
        </w:rPr>
        <w:t xml:space="preserve"> as soon as possible, at which time all the assessments listed for the</w:t>
      </w:r>
      <w:r w:rsidR="001C2280">
        <w:rPr>
          <w:rFonts w:ascii="Arial" w:hAnsi="Arial" w:cs="Arial"/>
          <w:sz w:val="24"/>
          <w:szCs w:val="24"/>
        </w:rPr>
        <w:t xml:space="preserve"> final neuropsychology</w:t>
      </w:r>
      <w:r w:rsidRPr="00D12C46">
        <w:rPr>
          <w:rFonts w:ascii="Arial" w:hAnsi="Arial" w:cs="Arial"/>
          <w:sz w:val="24"/>
          <w:szCs w:val="24"/>
        </w:rPr>
        <w:t xml:space="preserve"> </w:t>
      </w:r>
      <w:r w:rsidR="001C2280">
        <w:rPr>
          <w:rFonts w:ascii="Arial" w:hAnsi="Arial" w:cs="Arial"/>
          <w:sz w:val="24"/>
          <w:szCs w:val="24"/>
        </w:rPr>
        <w:t>v</w:t>
      </w:r>
      <w:r w:rsidRPr="00D12C46">
        <w:rPr>
          <w:rFonts w:ascii="Arial" w:hAnsi="Arial" w:cs="Arial"/>
          <w:sz w:val="24"/>
          <w:szCs w:val="24"/>
        </w:rPr>
        <w:t>isit should be performed</w:t>
      </w:r>
      <w:r w:rsidR="00E30965" w:rsidRPr="00D12C46">
        <w:rPr>
          <w:rFonts w:ascii="Arial" w:hAnsi="Arial" w:cs="Arial"/>
        </w:rPr>
        <w:t xml:space="preserve"> </w:t>
      </w:r>
      <w:r w:rsidR="00E30965" w:rsidRPr="00D12C46">
        <w:rPr>
          <w:rFonts w:ascii="Arial" w:hAnsi="Arial" w:cs="Arial"/>
          <w:sz w:val="24"/>
          <w:szCs w:val="24"/>
        </w:rPr>
        <w:t>and the reason for study withdrawal will be recorded</w:t>
      </w:r>
      <w:r w:rsidR="003564FB" w:rsidRPr="00D12C46">
        <w:rPr>
          <w:rFonts w:ascii="Arial" w:hAnsi="Arial" w:cs="Arial"/>
          <w:sz w:val="24"/>
          <w:szCs w:val="24"/>
        </w:rPr>
        <w:t>.</w:t>
      </w:r>
    </w:p>
    <w:p w14:paraId="3F430114" w14:textId="7ADB32EC" w:rsidR="00201FD5" w:rsidRPr="00D12C46" w:rsidRDefault="004C0640" w:rsidP="00E30965">
      <w:pPr>
        <w:spacing w:after="0" w:line="360" w:lineRule="auto"/>
        <w:jc w:val="both"/>
        <w:rPr>
          <w:rFonts w:ascii="Arial" w:hAnsi="Arial" w:cs="Arial"/>
          <w:sz w:val="24"/>
          <w:szCs w:val="24"/>
        </w:rPr>
      </w:pPr>
      <w:r w:rsidRPr="00D12C46">
        <w:rPr>
          <w:rFonts w:ascii="Arial" w:hAnsi="Arial" w:cs="Arial"/>
          <w:sz w:val="24"/>
          <w:szCs w:val="24"/>
        </w:rPr>
        <w:t>Study procedures will be conducted only after patients or their caregivers have provided written informed consent/assent to participate in this study.</w:t>
      </w:r>
    </w:p>
    <w:p w14:paraId="21F09559" w14:textId="7B364C3E" w:rsidR="006F0703" w:rsidRPr="00D12C46" w:rsidRDefault="004C0640" w:rsidP="00E30965">
      <w:pPr>
        <w:spacing w:after="0" w:line="360" w:lineRule="auto"/>
        <w:jc w:val="both"/>
        <w:rPr>
          <w:rFonts w:ascii="Arial" w:hAnsi="Arial" w:cs="Arial"/>
          <w:sz w:val="24"/>
          <w:szCs w:val="24"/>
        </w:rPr>
      </w:pPr>
      <w:r w:rsidRPr="00D12C46">
        <w:rPr>
          <w:rFonts w:ascii="Arial" w:hAnsi="Arial" w:cs="Arial"/>
          <w:sz w:val="24"/>
          <w:szCs w:val="24"/>
        </w:rPr>
        <w:t>Detailed descriptions of patient evaluations required for this protocol are described in section</w:t>
      </w:r>
      <w:r w:rsidR="00E30965" w:rsidRPr="00D12C46">
        <w:rPr>
          <w:rFonts w:ascii="Arial" w:hAnsi="Arial" w:cs="Arial"/>
          <w:sz w:val="24"/>
          <w:szCs w:val="24"/>
        </w:rPr>
        <w:t xml:space="preserve"> 1</w:t>
      </w:r>
      <w:r w:rsidR="00A3056B">
        <w:rPr>
          <w:rFonts w:ascii="Arial" w:hAnsi="Arial" w:cs="Arial"/>
          <w:sz w:val="24"/>
          <w:szCs w:val="24"/>
        </w:rPr>
        <w:t>1</w:t>
      </w:r>
      <w:r w:rsidRPr="00D12C46">
        <w:rPr>
          <w:rFonts w:ascii="Arial" w:hAnsi="Arial" w:cs="Arial"/>
          <w:sz w:val="24"/>
          <w:szCs w:val="24"/>
        </w:rPr>
        <w:t>. These evaluations will be performed at the scheduled study months indicated in the Schedule of Study Assessments (</w:t>
      </w:r>
      <w:r w:rsidR="00A93829" w:rsidRPr="00D12C46">
        <w:rPr>
          <w:rFonts w:ascii="Arial" w:hAnsi="Arial" w:cs="Arial"/>
          <w:sz w:val="24"/>
          <w:szCs w:val="24"/>
        </w:rPr>
        <w:t xml:space="preserve">Section </w:t>
      </w:r>
      <w:r w:rsidR="00A3056B">
        <w:rPr>
          <w:rFonts w:ascii="Arial" w:hAnsi="Arial" w:cs="Arial"/>
          <w:sz w:val="24"/>
          <w:szCs w:val="24"/>
        </w:rPr>
        <w:t>4</w:t>
      </w:r>
      <w:r w:rsidRPr="00D12C46">
        <w:rPr>
          <w:rFonts w:ascii="Arial" w:hAnsi="Arial" w:cs="Arial"/>
          <w:sz w:val="24"/>
          <w:szCs w:val="24"/>
        </w:rPr>
        <w:t xml:space="preserve">). The </w:t>
      </w:r>
      <w:r w:rsidR="00A859CF" w:rsidRPr="00D12C46">
        <w:rPr>
          <w:rFonts w:ascii="Arial" w:hAnsi="Arial" w:cs="Arial"/>
          <w:sz w:val="24"/>
          <w:szCs w:val="24"/>
        </w:rPr>
        <w:t xml:space="preserve">neuropsychology </w:t>
      </w:r>
      <w:r w:rsidRPr="00D12C46">
        <w:rPr>
          <w:rFonts w:ascii="Arial" w:hAnsi="Arial" w:cs="Arial"/>
          <w:sz w:val="24"/>
          <w:szCs w:val="24"/>
        </w:rPr>
        <w:t xml:space="preserve">assessments at each visit </w:t>
      </w:r>
      <w:r w:rsidR="006F0703" w:rsidRPr="00D12C46">
        <w:rPr>
          <w:rFonts w:ascii="Arial" w:hAnsi="Arial" w:cs="Arial"/>
          <w:sz w:val="24"/>
          <w:szCs w:val="24"/>
        </w:rPr>
        <w:t>are</w:t>
      </w:r>
      <w:r w:rsidRPr="00D12C46">
        <w:rPr>
          <w:rFonts w:ascii="Arial" w:hAnsi="Arial" w:cs="Arial"/>
          <w:sz w:val="24"/>
          <w:szCs w:val="24"/>
        </w:rPr>
        <w:t xml:space="preserve"> as follows:</w:t>
      </w:r>
    </w:p>
    <w:p w14:paraId="248347FD" w14:textId="77777777" w:rsidR="00BB1478" w:rsidRPr="00D12C46" w:rsidRDefault="00BB1478" w:rsidP="00E30965">
      <w:pPr>
        <w:spacing w:after="0" w:line="360" w:lineRule="auto"/>
        <w:jc w:val="both"/>
        <w:rPr>
          <w:rFonts w:ascii="Arial" w:hAnsi="Arial" w:cs="Arial"/>
          <w:sz w:val="24"/>
          <w:szCs w:val="24"/>
        </w:rPr>
      </w:pPr>
    </w:p>
    <w:p w14:paraId="5258CB6D" w14:textId="7651DF3E" w:rsidR="006F3410" w:rsidRPr="00387DE0" w:rsidRDefault="004C0640" w:rsidP="00A540AD">
      <w:pPr>
        <w:pStyle w:val="ListParagraph"/>
        <w:numPr>
          <w:ilvl w:val="0"/>
          <w:numId w:val="6"/>
        </w:numPr>
        <w:spacing w:after="0" w:line="360" w:lineRule="auto"/>
        <w:jc w:val="both"/>
        <w:rPr>
          <w:rFonts w:ascii="Arial" w:hAnsi="Arial" w:cs="Arial"/>
          <w:sz w:val="24"/>
          <w:szCs w:val="24"/>
        </w:rPr>
      </w:pPr>
      <w:r w:rsidRPr="00387DE0">
        <w:rPr>
          <w:rFonts w:ascii="Arial" w:hAnsi="Arial" w:cs="Arial"/>
          <w:sz w:val="24"/>
          <w:szCs w:val="24"/>
        </w:rPr>
        <w:t>For the patient: BSID-III</w:t>
      </w:r>
      <w:r w:rsidR="00096398">
        <w:rPr>
          <w:rFonts w:ascii="Arial" w:hAnsi="Arial" w:cs="Arial"/>
          <w:sz w:val="24"/>
          <w:szCs w:val="24"/>
        </w:rPr>
        <w:t>/-4</w:t>
      </w:r>
      <w:r w:rsidRPr="00387DE0">
        <w:rPr>
          <w:rFonts w:ascii="Arial" w:hAnsi="Arial" w:cs="Arial"/>
          <w:sz w:val="24"/>
          <w:szCs w:val="24"/>
        </w:rPr>
        <w:t xml:space="preserve"> </w:t>
      </w:r>
      <w:r w:rsidR="00BB1478" w:rsidRPr="00387DE0">
        <w:rPr>
          <w:rFonts w:ascii="Arial" w:hAnsi="Arial" w:cs="Arial"/>
          <w:sz w:val="24"/>
          <w:szCs w:val="24"/>
        </w:rPr>
        <w:t>and/or</w:t>
      </w:r>
      <w:r w:rsidRPr="00387DE0">
        <w:rPr>
          <w:rFonts w:ascii="Arial" w:hAnsi="Arial" w:cs="Arial"/>
          <w:sz w:val="24"/>
          <w:szCs w:val="24"/>
        </w:rPr>
        <w:t xml:space="preserve"> WPPSI-IV</w:t>
      </w:r>
      <w:r w:rsidR="00673AD5" w:rsidRPr="00387DE0">
        <w:rPr>
          <w:rFonts w:ascii="Arial" w:hAnsi="Arial" w:cs="Arial"/>
          <w:sz w:val="24"/>
          <w:szCs w:val="24"/>
        </w:rPr>
        <w:t>/CELF</w:t>
      </w:r>
      <w:r w:rsidR="00BB1478" w:rsidRPr="00387DE0">
        <w:rPr>
          <w:rFonts w:ascii="Arial" w:hAnsi="Arial" w:cs="Arial"/>
          <w:sz w:val="24"/>
          <w:szCs w:val="24"/>
        </w:rPr>
        <w:t>, or</w:t>
      </w:r>
      <w:r w:rsidRPr="00387DE0">
        <w:rPr>
          <w:rFonts w:ascii="Arial" w:hAnsi="Arial" w:cs="Arial"/>
          <w:sz w:val="24"/>
          <w:szCs w:val="24"/>
        </w:rPr>
        <w:t xml:space="preserve"> W</w:t>
      </w:r>
      <w:r w:rsidR="0007576C" w:rsidRPr="00387DE0">
        <w:rPr>
          <w:rFonts w:ascii="Arial" w:hAnsi="Arial" w:cs="Arial"/>
          <w:sz w:val="24"/>
          <w:szCs w:val="24"/>
        </w:rPr>
        <w:t>ISC-V</w:t>
      </w:r>
      <w:r w:rsidR="00673AD5" w:rsidRPr="00387DE0">
        <w:rPr>
          <w:rFonts w:ascii="Arial" w:hAnsi="Arial" w:cs="Arial"/>
          <w:sz w:val="24"/>
          <w:szCs w:val="24"/>
        </w:rPr>
        <w:t>/CELF</w:t>
      </w:r>
      <w:r w:rsidRPr="00387DE0">
        <w:rPr>
          <w:rFonts w:ascii="Arial" w:hAnsi="Arial" w:cs="Arial"/>
          <w:sz w:val="24"/>
          <w:szCs w:val="24"/>
        </w:rPr>
        <w:t xml:space="preserve"> if performance on WPPSI-IV indicates that W</w:t>
      </w:r>
      <w:r w:rsidR="0007576C" w:rsidRPr="00387DE0">
        <w:rPr>
          <w:rFonts w:ascii="Arial" w:hAnsi="Arial" w:cs="Arial"/>
          <w:sz w:val="24"/>
          <w:szCs w:val="24"/>
        </w:rPr>
        <w:t>ISC-V</w:t>
      </w:r>
      <w:r w:rsidRPr="00387DE0">
        <w:rPr>
          <w:rFonts w:ascii="Arial" w:hAnsi="Arial" w:cs="Arial"/>
          <w:sz w:val="24"/>
          <w:szCs w:val="24"/>
        </w:rPr>
        <w:t xml:space="preserve"> is more appropriate</w:t>
      </w:r>
      <w:r w:rsidR="00CA2AC8" w:rsidRPr="00387DE0">
        <w:rPr>
          <w:rFonts w:ascii="Arial" w:hAnsi="Arial" w:cs="Arial"/>
          <w:sz w:val="24"/>
          <w:szCs w:val="24"/>
        </w:rPr>
        <w:t xml:space="preserve">, </w:t>
      </w:r>
      <w:r w:rsidR="00015ECF" w:rsidRPr="00387DE0">
        <w:rPr>
          <w:rFonts w:ascii="Arial" w:hAnsi="Arial" w:cs="Arial"/>
          <w:sz w:val="24"/>
          <w:szCs w:val="24"/>
        </w:rPr>
        <w:t xml:space="preserve">or WAIS-IV/CELF, </w:t>
      </w:r>
      <w:r w:rsidR="00CA2AC8" w:rsidRPr="00387DE0">
        <w:rPr>
          <w:rFonts w:ascii="Arial" w:hAnsi="Arial" w:cs="Arial"/>
          <w:sz w:val="24"/>
          <w:szCs w:val="24"/>
        </w:rPr>
        <w:t>BPVS3</w:t>
      </w:r>
      <w:r w:rsidR="00925DB2" w:rsidRPr="00387DE0">
        <w:rPr>
          <w:rFonts w:ascii="Arial" w:hAnsi="Arial" w:cs="Arial"/>
          <w:sz w:val="24"/>
          <w:szCs w:val="24"/>
        </w:rPr>
        <w:t>, CMS</w:t>
      </w:r>
      <w:r w:rsidR="00597C31" w:rsidRPr="00387DE0">
        <w:rPr>
          <w:rFonts w:ascii="Arial" w:hAnsi="Arial" w:cs="Arial"/>
          <w:sz w:val="24"/>
          <w:szCs w:val="24"/>
        </w:rPr>
        <w:t xml:space="preserve"> </w:t>
      </w:r>
      <w:r w:rsidR="0007576C" w:rsidRPr="00387DE0">
        <w:rPr>
          <w:rFonts w:ascii="Arial" w:hAnsi="Arial" w:cs="Arial"/>
          <w:sz w:val="24"/>
          <w:szCs w:val="24"/>
        </w:rPr>
        <w:t>and ADOS</w:t>
      </w:r>
      <w:r w:rsidR="007C430E">
        <w:rPr>
          <w:rFonts w:ascii="Arial" w:hAnsi="Arial" w:cs="Arial"/>
          <w:sz w:val="24"/>
          <w:szCs w:val="24"/>
        </w:rPr>
        <w:t>-2</w:t>
      </w:r>
      <w:r w:rsidR="004F3227" w:rsidRPr="00387DE0">
        <w:rPr>
          <w:rFonts w:ascii="Arial" w:hAnsi="Arial" w:cs="Arial"/>
          <w:sz w:val="24"/>
          <w:szCs w:val="24"/>
        </w:rPr>
        <w:t xml:space="preserve"> (age 3 or 6 only)</w:t>
      </w:r>
    </w:p>
    <w:p w14:paraId="13DF3AE0" w14:textId="77777777" w:rsidR="00BB1478" w:rsidRPr="00D12C46" w:rsidRDefault="00BB1478" w:rsidP="00BB1478">
      <w:pPr>
        <w:pStyle w:val="ListParagraph"/>
        <w:spacing w:after="0" w:line="360" w:lineRule="auto"/>
        <w:jc w:val="both"/>
        <w:rPr>
          <w:rFonts w:ascii="Arial" w:hAnsi="Arial" w:cs="Arial"/>
          <w:sz w:val="24"/>
          <w:szCs w:val="24"/>
        </w:rPr>
      </w:pPr>
    </w:p>
    <w:p w14:paraId="08167044" w14:textId="5605427C" w:rsidR="00BB1478" w:rsidRPr="00EE5645" w:rsidRDefault="004C0640" w:rsidP="00A540AD">
      <w:pPr>
        <w:pStyle w:val="ListParagraph"/>
        <w:numPr>
          <w:ilvl w:val="0"/>
          <w:numId w:val="6"/>
        </w:numPr>
        <w:spacing w:after="0" w:line="360" w:lineRule="auto"/>
        <w:jc w:val="both"/>
        <w:rPr>
          <w:rFonts w:ascii="Arial" w:hAnsi="Arial" w:cs="Arial"/>
          <w:sz w:val="24"/>
          <w:szCs w:val="24"/>
        </w:rPr>
      </w:pPr>
      <w:r w:rsidRPr="00D12C46">
        <w:rPr>
          <w:rFonts w:ascii="Arial" w:hAnsi="Arial" w:cs="Arial"/>
          <w:sz w:val="24"/>
          <w:szCs w:val="24"/>
        </w:rPr>
        <w:t xml:space="preserve">For the caregiver: VABS-III; </w:t>
      </w:r>
      <w:r w:rsidR="00C075BE" w:rsidRPr="00D12C46">
        <w:rPr>
          <w:rFonts w:ascii="Arial" w:hAnsi="Arial" w:cs="Arial"/>
          <w:sz w:val="24"/>
          <w:szCs w:val="24"/>
        </w:rPr>
        <w:t xml:space="preserve">BITSEA, </w:t>
      </w:r>
      <w:r w:rsidRPr="00015ECF">
        <w:rPr>
          <w:rFonts w:ascii="Arial" w:hAnsi="Arial" w:cs="Arial"/>
          <w:sz w:val="24"/>
          <w:szCs w:val="24"/>
        </w:rPr>
        <w:t>BRIEF-P</w:t>
      </w:r>
      <w:r w:rsidR="00C075BE" w:rsidRPr="00015ECF">
        <w:rPr>
          <w:rFonts w:ascii="Arial" w:hAnsi="Arial" w:cs="Arial"/>
          <w:sz w:val="24"/>
          <w:szCs w:val="24"/>
        </w:rPr>
        <w:t>/BRIEF-2, CBCL/DBC, SDQ,</w:t>
      </w:r>
      <w:r w:rsidR="00673AD5" w:rsidRPr="00015ECF">
        <w:rPr>
          <w:rFonts w:ascii="Arial" w:hAnsi="Arial" w:cs="Arial"/>
          <w:sz w:val="24"/>
          <w:szCs w:val="24"/>
        </w:rPr>
        <w:t xml:space="preserve"> </w:t>
      </w:r>
      <w:r w:rsidR="00A0777B" w:rsidRPr="00015ECF">
        <w:rPr>
          <w:rFonts w:ascii="Arial" w:hAnsi="Arial" w:cs="Arial"/>
          <w:sz w:val="24"/>
          <w:szCs w:val="24"/>
        </w:rPr>
        <w:t>SRS</w:t>
      </w:r>
      <w:r w:rsidR="00673AD5" w:rsidRPr="00015ECF">
        <w:rPr>
          <w:rFonts w:ascii="Arial" w:hAnsi="Arial" w:cs="Arial"/>
          <w:sz w:val="24"/>
          <w:szCs w:val="24"/>
        </w:rPr>
        <w:t>-2,</w:t>
      </w:r>
      <w:r w:rsidR="00C075BE" w:rsidRPr="00015ECF">
        <w:rPr>
          <w:rFonts w:ascii="Arial" w:hAnsi="Arial" w:cs="Arial"/>
          <w:sz w:val="24"/>
          <w:szCs w:val="24"/>
        </w:rPr>
        <w:t xml:space="preserve"> Gillette FAQ, CSHQ, PedsQL, IPES</w:t>
      </w:r>
      <w:r w:rsidR="00673AD5" w:rsidRPr="00015ECF">
        <w:rPr>
          <w:rFonts w:ascii="Arial" w:hAnsi="Arial" w:cs="Arial"/>
          <w:sz w:val="24"/>
          <w:szCs w:val="24"/>
        </w:rPr>
        <w:t xml:space="preserve">, HCRUQ, PSI </w:t>
      </w:r>
      <w:r w:rsidR="00597C31" w:rsidRPr="00015ECF">
        <w:rPr>
          <w:rFonts w:ascii="Arial" w:hAnsi="Arial" w:cs="Arial"/>
          <w:sz w:val="24"/>
          <w:szCs w:val="24"/>
        </w:rPr>
        <w:t>and</w:t>
      </w:r>
      <w:r w:rsidR="00C075BE" w:rsidRPr="00015ECF">
        <w:rPr>
          <w:rFonts w:ascii="Arial" w:hAnsi="Arial" w:cs="Arial"/>
          <w:sz w:val="24"/>
          <w:szCs w:val="24"/>
        </w:rPr>
        <w:t xml:space="preserve"> </w:t>
      </w:r>
      <w:r w:rsidR="00673AD5" w:rsidRPr="00015ECF">
        <w:rPr>
          <w:rFonts w:ascii="Arial" w:hAnsi="Arial" w:cs="Arial"/>
          <w:sz w:val="24"/>
          <w:szCs w:val="24"/>
        </w:rPr>
        <w:t>EQ-5D-5L</w:t>
      </w:r>
    </w:p>
    <w:p w14:paraId="194C06E8" w14:textId="54288DBA" w:rsidR="006F0703" w:rsidRPr="00D12C46" w:rsidRDefault="006A075F" w:rsidP="006F0703">
      <w:pPr>
        <w:pStyle w:val="Heading2"/>
        <w:rPr>
          <w:rFonts w:cs="Arial"/>
        </w:rPr>
      </w:pPr>
      <w:bookmarkStart w:id="64" w:name="_Toc141883477"/>
      <w:r>
        <w:rPr>
          <w:rFonts w:cs="Arial"/>
        </w:rPr>
        <w:lastRenderedPageBreak/>
        <w:t>10</w:t>
      </w:r>
      <w:r w:rsidR="006F0703" w:rsidRPr="00D12C46">
        <w:rPr>
          <w:rFonts w:cs="Arial"/>
        </w:rPr>
        <w:t>.2</w:t>
      </w:r>
      <w:r w:rsidR="006F0703" w:rsidRPr="00D12C46">
        <w:rPr>
          <w:rFonts w:cs="Arial"/>
        </w:rPr>
        <w:tab/>
        <w:t>Comprehensive versus Basic Study Arm</w:t>
      </w:r>
      <w:bookmarkEnd w:id="64"/>
    </w:p>
    <w:p w14:paraId="014D1154" w14:textId="77777777" w:rsidR="006F0703" w:rsidRPr="00D12C46" w:rsidRDefault="006F0703" w:rsidP="006F0703">
      <w:pPr>
        <w:rPr>
          <w:rFonts w:ascii="Arial" w:hAnsi="Arial" w:cs="Arial"/>
        </w:rPr>
      </w:pPr>
    </w:p>
    <w:p w14:paraId="06AF8D97" w14:textId="1F7014B2" w:rsidR="006F0703" w:rsidRPr="00D12C46" w:rsidRDefault="006F0703" w:rsidP="006F0703">
      <w:pPr>
        <w:spacing w:after="0" w:line="360" w:lineRule="auto"/>
        <w:jc w:val="both"/>
        <w:rPr>
          <w:rFonts w:ascii="Arial" w:hAnsi="Arial" w:cs="Arial"/>
          <w:sz w:val="24"/>
          <w:szCs w:val="24"/>
        </w:rPr>
      </w:pPr>
      <w:bookmarkStart w:id="65" w:name="_Hlk61801462"/>
      <w:r w:rsidRPr="00D12C46">
        <w:rPr>
          <w:rFonts w:ascii="Arial" w:hAnsi="Arial" w:cs="Arial"/>
          <w:sz w:val="24"/>
          <w:szCs w:val="24"/>
        </w:rPr>
        <w:t>Patients will automatically be recruited into the Comprehensive study arm (Table 1) unless the age specific quota in the Comprehensive study arm has been filled. In that case the patient will be recruited into the Basic study arm consisting of a clinical and non-face-to-face neuro</w:t>
      </w:r>
      <w:r w:rsidR="00013249">
        <w:rPr>
          <w:rFonts w:ascii="Arial" w:hAnsi="Arial" w:cs="Arial"/>
          <w:sz w:val="24"/>
          <w:szCs w:val="24"/>
        </w:rPr>
        <w:t>developmental</w:t>
      </w:r>
      <w:r w:rsidRPr="00D12C46">
        <w:rPr>
          <w:rFonts w:ascii="Arial" w:hAnsi="Arial" w:cs="Arial"/>
          <w:sz w:val="24"/>
          <w:szCs w:val="24"/>
        </w:rPr>
        <w:t xml:space="preserve"> assessment </w:t>
      </w:r>
      <w:bookmarkEnd w:id="65"/>
      <w:r w:rsidRPr="00D12C46">
        <w:rPr>
          <w:rFonts w:ascii="Arial" w:hAnsi="Arial" w:cs="Arial"/>
          <w:sz w:val="24"/>
          <w:szCs w:val="24"/>
        </w:rPr>
        <w:t xml:space="preserve">(Table 2). </w:t>
      </w:r>
    </w:p>
    <w:p w14:paraId="1DD88838" w14:textId="77777777" w:rsidR="006F0703" w:rsidRPr="00D12C46" w:rsidRDefault="006F0703" w:rsidP="009A230A">
      <w:pPr>
        <w:spacing w:after="0" w:line="360" w:lineRule="auto"/>
        <w:jc w:val="both"/>
        <w:rPr>
          <w:rFonts w:ascii="Arial" w:hAnsi="Arial" w:cs="Arial"/>
          <w:sz w:val="24"/>
          <w:szCs w:val="24"/>
        </w:rPr>
      </w:pPr>
    </w:p>
    <w:p w14:paraId="591D10C4" w14:textId="62FE9F15" w:rsidR="006F0703" w:rsidRPr="00D12C46" w:rsidRDefault="006A075F" w:rsidP="006F0703">
      <w:pPr>
        <w:pStyle w:val="Heading2"/>
        <w:rPr>
          <w:rFonts w:cs="Arial"/>
        </w:rPr>
      </w:pPr>
      <w:bookmarkStart w:id="66" w:name="_Toc141883478"/>
      <w:r>
        <w:rPr>
          <w:rFonts w:cs="Arial"/>
        </w:rPr>
        <w:t>10</w:t>
      </w:r>
      <w:r w:rsidR="006F0703" w:rsidRPr="00D12C46">
        <w:rPr>
          <w:rFonts w:cs="Arial"/>
        </w:rPr>
        <w:t>.3</w:t>
      </w:r>
      <w:r w:rsidR="006F0703" w:rsidRPr="00D12C46">
        <w:rPr>
          <w:rFonts w:cs="Arial"/>
        </w:rPr>
        <w:tab/>
        <w:t>Time All</w:t>
      </w:r>
      <w:r w:rsidR="00693305">
        <w:rPr>
          <w:rFonts w:cs="Arial"/>
        </w:rPr>
        <w:t>ocation</w:t>
      </w:r>
      <w:r w:rsidR="006F0703" w:rsidRPr="00D12C46">
        <w:rPr>
          <w:rFonts w:cs="Arial"/>
        </w:rPr>
        <w:t xml:space="preserve"> for completion of assessments</w:t>
      </w:r>
      <w:bookmarkEnd w:id="66"/>
    </w:p>
    <w:p w14:paraId="611CDE1D" w14:textId="4CB21BA2" w:rsidR="006F3410" w:rsidRPr="00D12C46" w:rsidRDefault="006F3410" w:rsidP="006F0703">
      <w:pPr>
        <w:spacing w:after="0" w:line="360" w:lineRule="auto"/>
        <w:jc w:val="both"/>
        <w:rPr>
          <w:rFonts w:ascii="Arial" w:hAnsi="Arial" w:cs="Arial"/>
          <w:sz w:val="24"/>
          <w:szCs w:val="24"/>
        </w:rPr>
      </w:pPr>
    </w:p>
    <w:p w14:paraId="2C6625BC" w14:textId="1D35C4B8" w:rsidR="00DA0E9A" w:rsidRPr="00D12C46" w:rsidRDefault="00DA0E9A" w:rsidP="00E30965">
      <w:pPr>
        <w:spacing w:after="0" w:line="360" w:lineRule="auto"/>
        <w:rPr>
          <w:rFonts w:ascii="Arial" w:hAnsi="Arial" w:cs="Arial"/>
          <w:b/>
          <w:bCs/>
          <w:sz w:val="24"/>
          <w:szCs w:val="24"/>
        </w:rPr>
      </w:pPr>
      <w:r w:rsidRPr="00D12C46">
        <w:rPr>
          <w:rFonts w:ascii="Arial" w:hAnsi="Arial" w:cs="Arial"/>
          <w:b/>
          <w:bCs/>
          <w:sz w:val="24"/>
          <w:szCs w:val="24"/>
        </w:rPr>
        <w:t>Table</w:t>
      </w:r>
      <w:r w:rsidR="002E1F5B" w:rsidRPr="00D12C46">
        <w:rPr>
          <w:rFonts w:ascii="Arial" w:hAnsi="Arial" w:cs="Arial"/>
          <w:b/>
          <w:bCs/>
          <w:sz w:val="24"/>
          <w:szCs w:val="24"/>
        </w:rPr>
        <w:t xml:space="preserve"> </w:t>
      </w:r>
      <w:r w:rsidR="007F2E49" w:rsidRPr="00D12C46">
        <w:rPr>
          <w:rFonts w:ascii="Arial" w:hAnsi="Arial" w:cs="Arial"/>
          <w:b/>
          <w:bCs/>
          <w:sz w:val="24"/>
          <w:szCs w:val="24"/>
        </w:rPr>
        <w:t>3</w:t>
      </w:r>
      <w:r w:rsidRPr="00D12C46">
        <w:rPr>
          <w:rFonts w:ascii="Arial" w:hAnsi="Arial" w:cs="Arial"/>
          <w:b/>
          <w:bCs/>
          <w:sz w:val="24"/>
          <w:szCs w:val="24"/>
        </w:rPr>
        <w:t>: Time All</w:t>
      </w:r>
      <w:r w:rsidR="00693305">
        <w:rPr>
          <w:rFonts w:ascii="Arial" w:hAnsi="Arial" w:cs="Arial"/>
          <w:b/>
          <w:bCs/>
          <w:sz w:val="24"/>
          <w:szCs w:val="24"/>
        </w:rPr>
        <w:t>ocation</w:t>
      </w:r>
      <w:r w:rsidRPr="00D12C46">
        <w:rPr>
          <w:rFonts w:ascii="Arial" w:hAnsi="Arial" w:cs="Arial"/>
          <w:b/>
          <w:bCs/>
          <w:sz w:val="24"/>
          <w:szCs w:val="24"/>
        </w:rPr>
        <w:t xml:space="preserve"> for </w:t>
      </w:r>
      <w:r w:rsidR="001234C8">
        <w:rPr>
          <w:rFonts w:ascii="Arial" w:hAnsi="Arial" w:cs="Arial"/>
          <w:b/>
          <w:bCs/>
          <w:sz w:val="24"/>
          <w:szCs w:val="24"/>
        </w:rPr>
        <w:t>completion of a</w:t>
      </w:r>
      <w:r w:rsidRPr="00D12C46">
        <w:rPr>
          <w:rFonts w:ascii="Arial" w:hAnsi="Arial" w:cs="Arial"/>
          <w:b/>
          <w:bCs/>
          <w:sz w:val="24"/>
          <w:szCs w:val="24"/>
        </w:rPr>
        <w:t>ssessments</w:t>
      </w:r>
    </w:p>
    <w:tbl>
      <w:tblPr>
        <w:tblW w:w="9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1"/>
        <w:gridCol w:w="1559"/>
        <w:gridCol w:w="1417"/>
        <w:gridCol w:w="2268"/>
      </w:tblGrid>
      <w:tr w:rsidR="00533EF2" w:rsidRPr="00D12C46" w14:paraId="50ACB42D" w14:textId="77777777" w:rsidTr="001234C8">
        <w:trPr>
          <w:trHeight w:val="147"/>
        </w:trPr>
        <w:tc>
          <w:tcPr>
            <w:tcW w:w="3931" w:type="dxa"/>
            <w:shd w:val="clear" w:color="auto" w:fill="D9D9D9" w:themeFill="background1" w:themeFillShade="D9"/>
          </w:tcPr>
          <w:p w14:paraId="649B950C" w14:textId="77777777" w:rsidR="00533EF2" w:rsidRPr="00D12C46" w:rsidRDefault="00533EF2" w:rsidP="009A230A">
            <w:pPr>
              <w:autoSpaceDE w:val="0"/>
              <w:autoSpaceDN w:val="0"/>
              <w:adjustRightInd w:val="0"/>
              <w:spacing w:after="0" w:line="276" w:lineRule="auto"/>
              <w:rPr>
                <w:rFonts w:ascii="Arial" w:hAnsi="Arial" w:cs="Arial"/>
                <w:color w:val="000000"/>
                <w:sz w:val="24"/>
                <w:szCs w:val="24"/>
              </w:rPr>
            </w:pPr>
            <w:r w:rsidRPr="00D12C46">
              <w:rPr>
                <w:rFonts w:ascii="Arial" w:hAnsi="Arial" w:cs="Arial"/>
                <w:b/>
                <w:bCs/>
                <w:color w:val="000000"/>
                <w:sz w:val="24"/>
                <w:szCs w:val="24"/>
              </w:rPr>
              <w:t xml:space="preserve">Assessment </w:t>
            </w:r>
          </w:p>
        </w:tc>
        <w:tc>
          <w:tcPr>
            <w:tcW w:w="1559" w:type="dxa"/>
            <w:shd w:val="clear" w:color="auto" w:fill="D9D9D9" w:themeFill="background1" w:themeFillShade="D9"/>
          </w:tcPr>
          <w:p w14:paraId="3FB1CD61" w14:textId="48E231F5"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b/>
                <w:bCs/>
                <w:color w:val="000000"/>
                <w:sz w:val="24"/>
                <w:szCs w:val="24"/>
              </w:rPr>
              <w:t>Patient</w:t>
            </w:r>
          </w:p>
        </w:tc>
        <w:tc>
          <w:tcPr>
            <w:tcW w:w="1417" w:type="dxa"/>
            <w:shd w:val="clear" w:color="auto" w:fill="D9D9D9" w:themeFill="background1" w:themeFillShade="D9"/>
          </w:tcPr>
          <w:p w14:paraId="2320E67F" w14:textId="28A3705A"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b/>
                <w:bCs/>
                <w:color w:val="000000"/>
                <w:sz w:val="24"/>
                <w:szCs w:val="24"/>
              </w:rPr>
              <w:t>Caregiver</w:t>
            </w:r>
          </w:p>
        </w:tc>
        <w:tc>
          <w:tcPr>
            <w:tcW w:w="2268" w:type="dxa"/>
            <w:shd w:val="clear" w:color="auto" w:fill="D9D9D9" w:themeFill="background1" w:themeFillShade="D9"/>
          </w:tcPr>
          <w:p w14:paraId="24439B62" w14:textId="666AC5C8" w:rsidR="00533EF2" w:rsidRPr="00D12C46" w:rsidRDefault="00892CF3" w:rsidP="009A230A">
            <w:pPr>
              <w:autoSpaceDE w:val="0"/>
              <w:autoSpaceDN w:val="0"/>
              <w:adjustRightInd w:val="0"/>
              <w:spacing w:after="0" w:line="276" w:lineRule="auto"/>
              <w:jc w:val="center"/>
              <w:rPr>
                <w:rFonts w:ascii="Arial" w:hAnsi="Arial" w:cs="Arial"/>
                <w:color w:val="000000"/>
                <w:sz w:val="24"/>
                <w:szCs w:val="24"/>
              </w:rPr>
            </w:pPr>
            <w:r>
              <w:rPr>
                <w:rFonts w:ascii="Arial" w:hAnsi="Arial" w:cs="Arial"/>
                <w:b/>
                <w:bCs/>
                <w:color w:val="000000"/>
                <w:sz w:val="24"/>
                <w:szCs w:val="24"/>
              </w:rPr>
              <w:t xml:space="preserve">Administration </w:t>
            </w:r>
            <w:r w:rsidR="00533EF2" w:rsidRPr="00D12C46">
              <w:rPr>
                <w:rFonts w:ascii="Arial" w:hAnsi="Arial" w:cs="Arial"/>
                <w:b/>
                <w:bCs/>
                <w:color w:val="000000"/>
                <w:sz w:val="24"/>
                <w:szCs w:val="24"/>
              </w:rPr>
              <w:t xml:space="preserve">Time </w:t>
            </w:r>
          </w:p>
        </w:tc>
      </w:tr>
      <w:tr w:rsidR="00533EF2" w:rsidRPr="00D12C46" w14:paraId="6004C557" w14:textId="77777777" w:rsidTr="001234C8">
        <w:trPr>
          <w:trHeight w:val="145"/>
        </w:trPr>
        <w:tc>
          <w:tcPr>
            <w:tcW w:w="3931" w:type="dxa"/>
          </w:tcPr>
          <w:p w14:paraId="68CAD2E6" w14:textId="7FBD85E0" w:rsidR="00533EF2" w:rsidRPr="00D12C46" w:rsidRDefault="00533EF2" w:rsidP="009A230A">
            <w:pPr>
              <w:autoSpaceDE w:val="0"/>
              <w:autoSpaceDN w:val="0"/>
              <w:adjustRightInd w:val="0"/>
              <w:spacing w:after="0" w:line="276" w:lineRule="auto"/>
              <w:rPr>
                <w:rFonts w:ascii="Arial" w:hAnsi="Arial" w:cs="Arial"/>
                <w:color w:val="000000"/>
                <w:sz w:val="24"/>
                <w:szCs w:val="24"/>
              </w:rPr>
            </w:pPr>
            <w:r w:rsidRPr="00D12C46">
              <w:rPr>
                <w:rFonts w:ascii="Arial" w:hAnsi="Arial" w:cs="Arial"/>
                <w:color w:val="000000"/>
                <w:sz w:val="24"/>
                <w:szCs w:val="24"/>
              </w:rPr>
              <w:t>BSID-III</w:t>
            </w:r>
            <w:r w:rsidR="00096398">
              <w:rPr>
                <w:rFonts w:ascii="Arial" w:hAnsi="Arial" w:cs="Arial"/>
                <w:color w:val="000000"/>
                <w:sz w:val="24"/>
                <w:szCs w:val="24"/>
              </w:rPr>
              <w:t>/-4</w:t>
            </w:r>
            <w:r w:rsidRPr="00D12C46">
              <w:rPr>
                <w:rFonts w:ascii="Arial" w:hAnsi="Arial" w:cs="Arial"/>
                <w:color w:val="000000"/>
                <w:sz w:val="24"/>
                <w:szCs w:val="24"/>
              </w:rPr>
              <w:t xml:space="preserve"> </w:t>
            </w:r>
            <w:r w:rsidR="00C25106">
              <w:rPr>
                <w:rFonts w:ascii="Arial" w:hAnsi="Arial" w:cs="Arial"/>
                <w:color w:val="000000"/>
                <w:sz w:val="24"/>
                <w:szCs w:val="24"/>
              </w:rPr>
              <w:t>(if required)</w:t>
            </w:r>
          </w:p>
        </w:tc>
        <w:tc>
          <w:tcPr>
            <w:tcW w:w="1559" w:type="dxa"/>
          </w:tcPr>
          <w:p w14:paraId="4809B086" w14:textId="7101E3BB"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color w:val="000000"/>
                <w:sz w:val="24"/>
                <w:szCs w:val="24"/>
              </w:rPr>
              <w:t>X</w:t>
            </w:r>
          </w:p>
        </w:tc>
        <w:tc>
          <w:tcPr>
            <w:tcW w:w="1417" w:type="dxa"/>
          </w:tcPr>
          <w:p w14:paraId="0BD00AF7" w14:textId="77777777"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p>
        </w:tc>
        <w:tc>
          <w:tcPr>
            <w:tcW w:w="2268" w:type="dxa"/>
          </w:tcPr>
          <w:p w14:paraId="36C5DEE5" w14:textId="504386F5" w:rsidR="00533EF2" w:rsidRPr="00D12C46" w:rsidRDefault="00BE6421" w:rsidP="009A230A">
            <w:pPr>
              <w:autoSpaceDE w:val="0"/>
              <w:autoSpaceDN w:val="0"/>
              <w:adjustRightInd w:val="0"/>
              <w:spacing w:after="0" w:line="276" w:lineRule="auto"/>
              <w:jc w:val="center"/>
              <w:rPr>
                <w:rFonts w:ascii="Arial" w:hAnsi="Arial" w:cs="Arial"/>
                <w:color w:val="000000"/>
                <w:sz w:val="24"/>
                <w:szCs w:val="24"/>
              </w:rPr>
            </w:pPr>
            <w:r>
              <w:rPr>
                <w:rFonts w:ascii="Arial" w:hAnsi="Arial" w:cs="Arial"/>
                <w:color w:val="000000"/>
                <w:sz w:val="24"/>
                <w:szCs w:val="24"/>
              </w:rPr>
              <w:t>5</w:t>
            </w:r>
            <w:r w:rsidR="00533EF2" w:rsidRPr="00D12C46">
              <w:rPr>
                <w:rFonts w:ascii="Arial" w:hAnsi="Arial" w:cs="Arial"/>
                <w:color w:val="000000"/>
                <w:sz w:val="24"/>
                <w:szCs w:val="24"/>
              </w:rPr>
              <w:t>0 to 90 mins</w:t>
            </w:r>
          </w:p>
        </w:tc>
      </w:tr>
      <w:tr w:rsidR="00533EF2" w:rsidRPr="00D12C46" w14:paraId="1D27D28D" w14:textId="77777777" w:rsidTr="001234C8">
        <w:trPr>
          <w:trHeight w:val="145"/>
        </w:trPr>
        <w:tc>
          <w:tcPr>
            <w:tcW w:w="3931" w:type="dxa"/>
          </w:tcPr>
          <w:p w14:paraId="37C302CA" w14:textId="1183E97D" w:rsidR="00533EF2" w:rsidRPr="00387DE0" w:rsidRDefault="00533EF2" w:rsidP="009A230A">
            <w:pPr>
              <w:autoSpaceDE w:val="0"/>
              <w:autoSpaceDN w:val="0"/>
              <w:adjustRightInd w:val="0"/>
              <w:spacing w:after="0" w:line="276" w:lineRule="auto"/>
              <w:rPr>
                <w:rFonts w:ascii="Arial" w:hAnsi="Arial" w:cs="Arial"/>
                <w:sz w:val="24"/>
                <w:szCs w:val="24"/>
              </w:rPr>
            </w:pPr>
            <w:r w:rsidRPr="00387DE0">
              <w:rPr>
                <w:rFonts w:ascii="Arial" w:hAnsi="Arial" w:cs="Arial"/>
                <w:sz w:val="24"/>
                <w:szCs w:val="24"/>
              </w:rPr>
              <w:t>WPPSI-IV (if required)</w:t>
            </w:r>
          </w:p>
        </w:tc>
        <w:tc>
          <w:tcPr>
            <w:tcW w:w="1559" w:type="dxa"/>
          </w:tcPr>
          <w:p w14:paraId="4F4EE031" w14:textId="388EDED9" w:rsidR="00533EF2" w:rsidRPr="00387DE0" w:rsidRDefault="00533EF2"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X</w:t>
            </w:r>
          </w:p>
        </w:tc>
        <w:tc>
          <w:tcPr>
            <w:tcW w:w="1417" w:type="dxa"/>
          </w:tcPr>
          <w:p w14:paraId="1FFB855B" w14:textId="77777777" w:rsidR="00533EF2" w:rsidRPr="00387DE0" w:rsidRDefault="00533EF2" w:rsidP="009A230A">
            <w:pPr>
              <w:autoSpaceDE w:val="0"/>
              <w:autoSpaceDN w:val="0"/>
              <w:adjustRightInd w:val="0"/>
              <w:spacing w:after="0" w:line="276" w:lineRule="auto"/>
              <w:jc w:val="center"/>
              <w:rPr>
                <w:rFonts w:ascii="Arial" w:hAnsi="Arial" w:cs="Arial"/>
                <w:sz w:val="24"/>
                <w:szCs w:val="24"/>
              </w:rPr>
            </w:pPr>
          </w:p>
        </w:tc>
        <w:tc>
          <w:tcPr>
            <w:tcW w:w="2268" w:type="dxa"/>
          </w:tcPr>
          <w:p w14:paraId="65202492" w14:textId="646CD44C" w:rsidR="00533EF2" w:rsidRPr="00387DE0" w:rsidRDefault="00BE6421"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6</w:t>
            </w:r>
            <w:r w:rsidR="00533EF2" w:rsidRPr="00387DE0">
              <w:rPr>
                <w:rFonts w:ascii="Arial" w:hAnsi="Arial" w:cs="Arial"/>
                <w:sz w:val="24"/>
                <w:szCs w:val="24"/>
              </w:rPr>
              <w:t>0 mins</w:t>
            </w:r>
          </w:p>
        </w:tc>
      </w:tr>
      <w:tr w:rsidR="00533EF2" w:rsidRPr="00D12C46" w14:paraId="0B1975CF" w14:textId="77777777" w:rsidTr="001234C8">
        <w:trPr>
          <w:trHeight w:val="145"/>
        </w:trPr>
        <w:tc>
          <w:tcPr>
            <w:tcW w:w="3931" w:type="dxa"/>
          </w:tcPr>
          <w:p w14:paraId="23600AC6" w14:textId="665FA131" w:rsidR="00533EF2" w:rsidRPr="00387DE0" w:rsidRDefault="00533EF2" w:rsidP="009A230A">
            <w:pPr>
              <w:autoSpaceDE w:val="0"/>
              <w:autoSpaceDN w:val="0"/>
              <w:adjustRightInd w:val="0"/>
              <w:spacing w:after="0" w:line="276" w:lineRule="auto"/>
              <w:rPr>
                <w:rFonts w:ascii="Arial" w:hAnsi="Arial" w:cs="Arial"/>
                <w:sz w:val="24"/>
                <w:szCs w:val="24"/>
              </w:rPr>
            </w:pPr>
            <w:r w:rsidRPr="00387DE0">
              <w:rPr>
                <w:rFonts w:ascii="Arial" w:hAnsi="Arial" w:cs="Arial"/>
                <w:sz w:val="24"/>
                <w:szCs w:val="24"/>
              </w:rPr>
              <w:t>WISC-V (if required)</w:t>
            </w:r>
          </w:p>
        </w:tc>
        <w:tc>
          <w:tcPr>
            <w:tcW w:w="1559" w:type="dxa"/>
          </w:tcPr>
          <w:p w14:paraId="368A0AC6" w14:textId="64972012" w:rsidR="00533EF2" w:rsidRPr="00387DE0" w:rsidRDefault="00533EF2"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X</w:t>
            </w:r>
          </w:p>
        </w:tc>
        <w:tc>
          <w:tcPr>
            <w:tcW w:w="1417" w:type="dxa"/>
          </w:tcPr>
          <w:p w14:paraId="68CC1449" w14:textId="77777777" w:rsidR="00533EF2" w:rsidRPr="00387DE0" w:rsidRDefault="00533EF2" w:rsidP="009A230A">
            <w:pPr>
              <w:autoSpaceDE w:val="0"/>
              <w:autoSpaceDN w:val="0"/>
              <w:adjustRightInd w:val="0"/>
              <w:spacing w:after="0" w:line="276" w:lineRule="auto"/>
              <w:jc w:val="center"/>
              <w:rPr>
                <w:rFonts w:ascii="Arial" w:hAnsi="Arial" w:cs="Arial"/>
                <w:sz w:val="24"/>
                <w:szCs w:val="24"/>
              </w:rPr>
            </w:pPr>
          </w:p>
        </w:tc>
        <w:tc>
          <w:tcPr>
            <w:tcW w:w="2268" w:type="dxa"/>
          </w:tcPr>
          <w:p w14:paraId="5CF3ABFA" w14:textId="60072DD0" w:rsidR="00533EF2" w:rsidRPr="00387DE0" w:rsidRDefault="00BE6421"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6</w:t>
            </w:r>
            <w:r w:rsidR="00533EF2" w:rsidRPr="00387DE0">
              <w:rPr>
                <w:rFonts w:ascii="Arial" w:hAnsi="Arial" w:cs="Arial"/>
                <w:sz w:val="24"/>
                <w:szCs w:val="24"/>
              </w:rPr>
              <w:t>0 min</w:t>
            </w:r>
            <w:r w:rsidR="008506B3" w:rsidRPr="00387DE0">
              <w:rPr>
                <w:rFonts w:ascii="Arial" w:hAnsi="Arial" w:cs="Arial"/>
                <w:sz w:val="24"/>
                <w:szCs w:val="24"/>
              </w:rPr>
              <w:t>s</w:t>
            </w:r>
          </w:p>
        </w:tc>
      </w:tr>
      <w:tr w:rsidR="00015ECF" w:rsidRPr="00D12C46" w14:paraId="2DFB2F27" w14:textId="77777777" w:rsidTr="001234C8">
        <w:trPr>
          <w:trHeight w:val="145"/>
        </w:trPr>
        <w:tc>
          <w:tcPr>
            <w:tcW w:w="3931" w:type="dxa"/>
          </w:tcPr>
          <w:p w14:paraId="5CE96302" w14:textId="109285C4" w:rsidR="00015ECF" w:rsidRPr="00387DE0" w:rsidRDefault="00015ECF" w:rsidP="009A230A">
            <w:pPr>
              <w:autoSpaceDE w:val="0"/>
              <w:autoSpaceDN w:val="0"/>
              <w:adjustRightInd w:val="0"/>
              <w:spacing w:after="0" w:line="276" w:lineRule="auto"/>
              <w:rPr>
                <w:rFonts w:ascii="Arial" w:hAnsi="Arial" w:cs="Arial"/>
                <w:sz w:val="24"/>
                <w:szCs w:val="24"/>
              </w:rPr>
            </w:pPr>
            <w:r w:rsidRPr="00387DE0">
              <w:rPr>
                <w:rFonts w:ascii="Arial" w:hAnsi="Arial" w:cs="Arial"/>
                <w:sz w:val="24"/>
                <w:szCs w:val="24"/>
              </w:rPr>
              <w:t>WAIS-IV (if required)</w:t>
            </w:r>
          </w:p>
        </w:tc>
        <w:tc>
          <w:tcPr>
            <w:tcW w:w="1559" w:type="dxa"/>
          </w:tcPr>
          <w:p w14:paraId="008833D3" w14:textId="6022603B" w:rsidR="00015ECF" w:rsidRPr="00387DE0" w:rsidRDefault="00015ECF"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X</w:t>
            </w:r>
          </w:p>
        </w:tc>
        <w:tc>
          <w:tcPr>
            <w:tcW w:w="1417" w:type="dxa"/>
          </w:tcPr>
          <w:p w14:paraId="0438CEF1" w14:textId="77777777" w:rsidR="00015ECF" w:rsidRPr="00387DE0" w:rsidRDefault="00015ECF" w:rsidP="009A230A">
            <w:pPr>
              <w:autoSpaceDE w:val="0"/>
              <w:autoSpaceDN w:val="0"/>
              <w:adjustRightInd w:val="0"/>
              <w:spacing w:after="0" w:line="276" w:lineRule="auto"/>
              <w:jc w:val="center"/>
              <w:rPr>
                <w:rFonts w:ascii="Arial" w:hAnsi="Arial" w:cs="Arial"/>
                <w:sz w:val="24"/>
                <w:szCs w:val="24"/>
              </w:rPr>
            </w:pPr>
          </w:p>
        </w:tc>
        <w:tc>
          <w:tcPr>
            <w:tcW w:w="2268" w:type="dxa"/>
          </w:tcPr>
          <w:p w14:paraId="1267AA41" w14:textId="11B3FA38" w:rsidR="00015ECF" w:rsidRPr="00387DE0" w:rsidRDefault="00015ECF"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60 mins</w:t>
            </w:r>
          </w:p>
        </w:tc>
      </w:tr>
      <w:tr w:rsidR="007A316A" w:rsidRPr="00D12C46" w14:paraId="510E5AB8" w14:textId="77777777" w:rsidTr="001234C8">
        <w:trPr>
          <w:trHeight w:val="145"/>
        </w:trPr>
        <w:tc>
          <w:tcPr>
            <w:tcW w:w="3931" w:type="dxa"/>
          </w:tcPr>
          <w:p w14:paraId="0084B410" w14:textId="18D6BE9B" w:rsidR="007A316A" w:rsidRPr="00387DE0" w:rsidRDefault="007A316A" w:rsidP="009A230A">
            <w:pPr>
              <w:autoSpaceDE w:val="0"/>
              <w:autoSpaceDN w:val="0"/>
              <w:adjustRightInd w:val="0"/>
              <w:spacing w:after="0" w:line="276" w:lineRule="auto"/>
              <w:rPr>
                <w:rFonts w:ascii="Arial" w:hAnsi="Arial" w:cs="Arial"/>
                <w:sz w:val="24"/>
                <w:szCs w:val="24"/>
              </w:rPr>
            </w:pPr>
            <w:r w:rsidRPr="00387DE0">
              <w:rPr>
                <w:rFonts w:ascii="Arial" w:hAnsi="Arial" w:cs="Arial"/>
                <w:sz w:val="24"/>
                <w:szCs w:val="24"/>
              </w:rPr>
              <w:t>CELF</w:t>
            </w:r>
            <w:r w:rsidR="006C671E" w:rsidRPr="00387DE0">
              <w:rPr>
                <w:rFonts w:ascii="Arial" w:hAnsi="Arial" w:cs="Arial"/>
                <w:sz w:val="24"/>
                <w:szCs w:val="24"/>
              </w:rPr>
              <w:t>-P</w:t>
            </w:r>
            <w:r w:rsidR="00530C49" w:rsidRPr="00387DE0">
              <w:rPr>
                <w:rFonts w:ascii="Arial" w:hAnsi="Arial" w:cs="Arial"/>
                <w:sz w:val="24"/>
                <w:szCs w:val="24"/>
              </w:rPr>
              <w:t>reschool</w:t>
            </w:r>
            <w:r w:rsidR="00725C3F" w:rsidRPr="00387DE0">
              <w:rPr>
                <w:rFonts w:ascii="Arial" w:hAnsi="Arial" w:cs="Arial"/>
                <w:sz w:val="24"/>
                <w:szCs w:val="24"/>
              </w:rPr>
              <w:t>/CELF-5</w:t>
            </w:r>
            <w:r w:rsidR="00530C49" w:rsidRPr="00387DE0">
              <w:rPr>
                <w:rFonts w:ascii="Arial" w:hAnsi="Arial" w:cs="Arial"/>
                <w:sz w:val="24"/>
                <w:szCs w:val="24"/>
              </w:rPr>
              <w:t xml:space="preserve"> </w:t>
            </w:r>
            <w:r w:rsidRPr="00387DE0">
              <w:rPr>
                <w:rFonts w:ascii="Arial" w:hAnsi="Arial" w:cs="Arial"/>
                <w:sz w:val="24"/>
                <w:szCs w:val="24"/>
              </w:rPr>
              <w:t>(if required)</w:t>
            </w:r>
          </w:p>
        </w:tc>
        <w:tc>
          <w:tcPr>
            <w:tcW w:w="1559" w:type="dxa"/>
          </w:tcPr>
          <w:p w14:paraId="7DFC7797" w14:textId="7C5CF63F" w:rsidR="007A316A" w:rsidRPr="00387DE0" w:rsidRDefault="007A316A"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X</w:t>
            </w:r>
          </w:p>
        </w:tc>
        <w:tc>
          <w:tcPr>
            <w:tcW w:w="1417" w:type="dxa"/>
          </w:tcPr>
          <w:p w14:paraId="5984DB62" w14:textId="77777777" w:rsidR="007A316A" w:rsidRPr="00387DE0" w:rsidRDefault="007A316A" w:rsidP="009A230A">
            <w:pPr>
              <w:autoSpaceDE w:val="0"/>
              <w:autoSpaceDN w:val="0"/>
              <w:adjustRightInd w:val="0"/>
              <w:spacing w:after="0" w:line="276" w:lineRule="auto"/>
              <w:jc w:val="center"/>
              <w:rPr>
                <w:rFonts w:ascii="Arial" w:hAnsi="Arial" w:cs="Arial"/>
                <w:sz w:val="24"/>
                <w:szCs w:val="24"/>
              </w:rPr>
            </w:pPr>
          </w:p>
        </w:tc>
        <w:tc>
          <w:tcPr>
            <w:tcW w:w="2268" w:type="dxa"/>
          </w:tcPr>
          <w:p w14:paraId="58E129D3" w14:textId="2DE40006" w:rsidR="007A316A" w:rsidRPr="00387DE0" w:rsidRDefault="007A316A"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10 mins</w:t>
            </w:r>
          </w:p>
        </w:tc>
      </w:tr>
      <w:tr w:rsidR="00CA2AC8" w:rsidRPr="00D12C46" w14:paraId="267445F6" w14:textId="77777777" w:rsidTr="001234C8">
        <w:trPr>
          <w:trHeight w:val="145"/>
        </w:trPr>
        <w:tc>
          <w:tcPr>
            <w:tcW w:w="3931" w:type="dxa"/>
          </w:tcPr>
          <w:p w14:paraId="2C945683" w14:textId="602BF008" w:rsidR="00CA2AC8" w:rsidRPr="00387DE0" w:rsidRDefault="00CA2AC8" w:rsidP="009A230A">
            <w:pPr>
              <w:autoSpaceDE w:val="0"/>
              <w:autoSpaceDN w:val="0"/>
              <w:adjustRightInd w:val="0"/>
              <w:spacing w:after="0" w:line="276" w:lineRule="auto"/>
              <w:rPr>
                <w:rFonts w:ascii="Arial" w:hAnsi="Arial" w:cs="Arial"/>
                <w:sz w:val="24"/>
                <w:szCs w:val="24"/>
              </w:rPr>
            </w:pPr>
            <w:r w:rsidRPr="00387DE0">
              <w:rPr>
                <w:rFonts w:ascii="Arial" w:hAnsi="Arial" w:cs="Arial"/>
                <w:sz w:val="24"/>
                <w:szCs w:val="24"/>
              </w:rPr>
              <w:t>BPVS3</w:t>
            </w:r>
            <w:r w:rsidR="006C1BC4" w:rsidRPr="00387DE0">
              <w:rPr>
                <w:rFonts w:ascii="Arial" w:hAnsi="Arial" w:cs="Arial"/>
                <w:sz w:val="24"/>
                <w:szCs w:val="24"/>
              </w:rPr>
              <w:t xml:space="preserve"> (age 3 years and over)</w:t>
            </w:r>
          </w:p>
        </w:tc>
        <w:tc>
          <w:tcPr>
            <w:tcW w:w="1559" w:type="dxa"/>
          </w:tcPr>
          <w:p w14:paraId="51C7B7A1" w14:textId="5970C421" w:rsidR="00CA2AC8" w:rsidRPr="00387DE0" w:rsidRDefault="00CA2AC8"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X</w:t>
            </w:r>
          </w:p>
        </w:tc>
        <w:tc>
          <w:tcPr>
            <w:tcW w:w="1417" w:type="dxa"/>
          </w:tcPr>
          <w:p w14:paraId="75DC85BC" w14:textId="77777777" w:rsidR="00CA2AC8" w:rsidRPr="00387DE0" w:rsidRDefault="00CA2AC8" w:rsidP="009A230A">
            <w:pPr>
              <w:autoSpaceDE w:val="0"/>
              <w:autoSpaceDN w:val="0"/>
              <w:adjustRightInd w:val="0"/>
              <w:spacing w:after="0" w:line="276" w:lineRule="auto"/>
              <w:jc w:val="center"/>
              <w:rPr>
                <w:rFonts w:ascii="Arial" w:hAnsi="Arial" w:cs="Arial"/>
                <w:sz w:val="24"/>
                <w:szCs w:val="24"/>
              </w:rPr>
            </w:pPr>
          </w:p>
        </w:tc>
        <w:tc>
          <w:tcPr>
            <w:tcW w:w="2268" w:type="dxa"/>
          </w:tcPr>
          <w:p w14:paraId="28036CDE" w14:textId="0C5FEDC6" w:rsidR="00CA2AC8" w:rsidRPr="00387DE0" w:rsidRDefault="00387DE0"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2</w:t>
            </w:r>
            <w:r w:rsidR="00CA2AC8" w:rsidRPr="00387DE0">
              <w:rPr>
                <w:rFonts w:ascii="Arial" w:hAnsi="Arial" w:cs="Arial"/>
                <w:sz w:val="24"/>
                <w:szCs w:val="24"/>
              </w:rPr>
              <w:t>0 mins</w:t>
            </w:r>
          </w:p>
        </w:tc>
      </w:tr>
      <w:tr w:rsidR="00FE6597" w:rsidRPr="00D12C46" w14:paraId="52775136" w14:textId="77777777" w:rsidTr="001234C8">
        <w:trPr>
          <w:trHeight w:val="145"/>
        </w:trPr>
        <w:tc>
          <w:tcPr>
            <w:tcW w:w="3931" w:type="dxa"/>
          </w:tcPr>
          <w:p w14:paraId="7E5070E7" w14:textId="5166D419" w:rsidR="00FE6597" w:rsidRPr="00387DE0" w:rsidRDefault="00FE6597" w:rsidP="009A230A">
            <w:pPr>
              <w:autoSpaceDE w:val="0"/>
              <w:autoSpaceDN w:val="0"/>
              <w:adjustRightInd w:val="0"/>
              <w:spacing w:after="0" w:line="276" w:lineRule="auto"/>
              <w:rPr>
                <w:rFonts w:ascii="Arial" w:hAnsi="Arial" w:cs="Arial"/>
                <w:sz w:val="24"/>
                <w:szCs w:val="24"/>
              </w:rPr>
            </w:pPr>
            <w:r w:rsidRPr="00387DE0">
              <w:rPr>
                <w:rFonts w:ascii="Arial" w:hAnsi="Arial" w:cs="Arial"/>
                <w:sz w:val="24"/>
                <w:szCs w:val="24"/>
              </w:rPr>
              <w:t>CMS (Subtests: Stories and Word lists)</w:t>
            </w:r>
          </w:p>
        </w:tc>
        <w:tc>
          <w:tcPr>
            <w:tcW w:w="1559" w:type="dxa"/>
          </w:tcPr>
          <w:p w14:paraId="6F085C94" w14:textId="45B547A3" w:rsidR="00FE6597" w:rsidRPr="00387DE0" w:rsidRDefault="00FE6597"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X</w:t>
            </w:r>
          </w:p>
        </w:tc>
        <w:tc>
          <w:tcPr>
            <w:tcW w:w="1417" w:type="dxa"/>
          </w:tcPr>
          <w:p w14:paraId="2ED493FA" w14:textId="77777777" w:rsidR="00FE6597" w:rsidRPr="00387DE0" w:rsidRDefault="00FE6597" w:rsidP="009A230A">
            <w:pPr>
              <w:autoSpaceDE w:val="0"/>
              <w:autoSpaceDN w:val="0"/>
              <w:adjustRightInd w:val="0"/>
              <w:spacing w:after="0" w:line="276" w:lineRule="auto"/>
              <w:jc w:val="center"/>
              <w:rPr>
                <w:rFonts w:ascii="Arial" w:hAnsi="Arial" w:cs="Arial"/>
                <w:sz w:val="24"/>
                <w:szCs w:val="24"/>
              </w:rPr>
            </w:pPr>
          </w:p>
        </w:tc>
        <w:tc>
          <w:tcPr>
            <w:tcW w:w="2268" w:type="dxa"/>
          </w:tcPr>
          <w:p w14:paraId="2C3D9B30" w14:textId="1F63A546" w:rsidR="00FE6597" w:rsidRPr="00387DE0" w:rsidRDefault="00387DE0" w:rsidP="009A230A">
            <w:pPr>
              <w:autoSpaceDE w:val="0"/>
              <w:autoSpaceDN w:val="0"/>
              <w:adjustRightInd w:val="0"/>
              <w:spacing w:after="0" w:line="276" w:lineRule="auto"/>
              <w:jc w:val="center"/>
              <w:rPr>
                <w:rFonts w:ascii="Arial" w:hAnsi="Arial" w:cs="Arial"/>
                <w:sz w:val="24"/>
                <w:szCs w:val="24"/>
              </w:rPr>
            </w:pPr>
            <w:r w:rsidRPr="00387DE0">
              <w:rPr>
                <w:rFonts w:ascii="Arial" w:hAnsi="Arial" w:cs="Arial"/>
                <w:sz w:val="24"/>
                <w:szCs w:val="24"/>
              </w:rPr>
              <w:t>3</w:t>
            </w:r>
            <w:r w:rsidR="00FE6597" w:rsidRPr="00387DE0">
              <w:rPr>
                <w:rFonts w:ascii="Arial" w:hAnsi="Arial" w:cs="Arial"/>
                <w:sz w:val="24"/>
                <w:szCs w:val="24"/>
              </w:rPr>
              <w:t>0 mins</w:t>
            </w:r>
          </w:p>
        </w:tc>
      </w:tr>
      <w:tr w:rsidR="00533EF2" w:rsidRPr="00D12C46" w14:paraId="3EE6B230" w14:textId="77777777" w:rsidTr="001234C8">
        <w:trPr>
          <w:trHeight w:val="145"/>
        </w:trPr>
        <w:tc>
          <w:tcPr>
            <w:tcW w:w="3931" w:type="dxa"/>
          </w:tcPr>
          <w:p w14:paraId="399CD24C" w14:textId="2439D07F" w:rsidR="00533EF2" w:rsidRPr="00D12C46" w:rsidRDefault="00533EF2" w:rsidP="009A230A">
            <w:pPr>
              <w:autoSpaceDE w:val="0"/>
              <w:autoSpaceDN w:val="0"/>
              <w:adjustRightInd w:val="0"/>
              <w:spacing w:after="0" w:line="276" w:lineRule="auto"/>
              <w:rPr>
                <w:rFonts w:ascii="Arial" w:hAnsi="Arial" w:cs="Arial"/>
                <w:color w:val="000000"/>
                <w:sz w:val="24"/>
                <w:szCs w:val="24"/>
              </w:rPr>
            </w:pPr>
            <w:r w:rsidRPr="00D12C46">
              <w:rPr>
                <w:rFonts w:ascii="Arial" w:hAnsi="Arial" w:cs="Arial"/>
                <w:color w:val="000000"/>
                <w:sz w:val="24"/>
                <w:szCs w:val="24"/>
              </w:rPr>
              <w:t>ADOS</w:t>
            </w:r>
            <w:r w:rsidR="007C430E">
              <w:rPr>
                <w:rFonts w:ascii="Arial" w:hAnsi="Arial" w:cs="Arial"/>
                <w:color w:val="000000"/>
                <w:sz w:val="24"/>
                <w:szCs w:val="24"/>
              </w:rPr>
              <w:t>-2</w:t>
            </w:r>
            <w:r w:rsidRPr="00D12C46">
              <w:rPr>
                <w:rFonts w:ascii="Arial" w:hAnsi="Arial" w:cs="Arial"/>
                <w:color w:val="000000"/>
                <w:sz w:val="24"/>
                <w:szCs w:val="24"/>
              </w:rPr>
              <w:t xml:space="preserve"> (once</w:t>
            </w:r>
            <w:r w:rsidR="0007576C" w:rsidRPr="00D12C46">
              <w:rPr>
                <w:rFonts w:ascii="Arial" w:hAnsi="Arial" w:cs="Arial"/>
                <w:color w:val="000000"/>
                <w:sz w:val="24"/>
                <w:szCs w:val="24"/>
              </w:rPr>
              <w:t>,</w:t>
            </w:r>
            <w:r w:rsidRPr="00D12C46">
              <w:rPr>
                <w:rFonts w:ascii="Arial" w:hAnsi="Arial" w:cs="Arial"/>
                <w:color w:val="000000"/>
                <w:sz w:val="24"/>
                <w:szCs w:val="24"/>
              </w:rPr>
              <w:t xml:space="preserve"> age 3 or 6</w:t>
            </w:r>
            <w:r w:rsidR="0007576C" w:rsidRPr="00D12C46">
              <w:rPr>
                <w:rFonts w:ascii="Arial" w:hAnsi="Arial" w:cs="Arial"/>
                <w:color w:val="000000"/>
                <w:sz w:val="24"/>
                <w:szCs w:val="24"/>
              </w:rPr>
              <w:t xml:space="preserve"> years old</w:t>
            </w:r>
            <w:r w:rsidRPr="00D12C46">
              <w:rPr>
                <w:rFonts w:ascii="Arial" w:hAnsi="Arial" w:cs="Arial"/>
                <w:color w:val="000000"/>
                <w:sz w:val="24"/>
                <w:szCs w:val="24"/>
              </w:rPr>
              <w:t>)</w:t>
            </w:r>
          </w:p>
        </w:tc>
        <w:tc>
          <w:tcPr>
            <w:tcW w:w="1559" w:type="dxa"/>
          </w:tcPr>
          <w:p w14:paraId="503C7CCF" w14:textId="45F146F5"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color w:val="000000"/>
                <w:sz w:val="24"/>
                <w:szCs w:val="24"/>
              </w:rPr>
              <w:t>X</w:t>
            </w:r>
          </w:p>
        </w:tc>
        <w:tc>
          <w:tcPr>
            <w:tcW w:w="1417" w:type="dxa"/>
          </w:tcPr>
          <w:p w14:paraId="3B8CEAD0" w14:textId="77777777"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p>
        </w:tc>
        <w:tc>
          <w:tcPr>
            <w:tcW w:w="2268" w:type="dxa"/>
          </w:tcPr>
          <w:p w14:paraId="64A23C0D" w14:textId="7B11E65D" w:rsidR="00533EF2" w:rsidRPr="00D12C46" w:rsidRDefault="00BE6421" w:rsidP="009A230A">
            <w:pPr>
              <w:autoSpaceDE w:val="0"/>
              <w:autoSpaceDN w:val="0"/>
              <w:adjustRightInd w:val="0"/>
              <w:spacing w:after="0" w:line="276" w:lineRule="auto"/>
              <w:jc w:val="center"/>
              <w:rPr>
                <w:rFonts w:ascii="Arial" w:hAnsi="Arial" w:cs="Arial"/>
                <w:color w:val="000000"/>
                <w:sz w:val="24"/>
                <w:szCs w:val="24"/>
              </w:rPr>
            </w:pPr>
            <w:r>
              <w:rPr>
                <w:rFonts w:ascii="Arial" w:hAnsi="Arial" w:cs="Arial"/>
                <w:color w:val="000000"/>
                <w:sz w:val="24"/>
                <w:szCs w:val="24"/>
              </w:rPr>
              <w:t>30-</w:t>
            </w:r>
            <w:r w:rsidR="0007576C" w:rsidRPr="00D12C46">
              <w:rPr>
                <w:rFonts w:ascii="Arial" w:hAnsi="Arial" w:cs="Arial"/>
                <w:color w:val="000000"/>
                <w:sz w:val="24"/>
                <w:szCs w:val="24"/>
              </w:rPr>
              <w:t>60 min</w:t>
            </w:r>
            <w:r w:rsidR="008506B3" w:rsidRPr="00D12C46">
              <w:rPr>
                <w:rFonts w:ascii="Arial" w:hAnsi="Arial" w:cs="Arial"/>
                <w:color w:val="000000"/>
                <w:sz w:val="24"/>
                <w:szCs w:val="24"/>
              </w:rPr>
              <w:t>s</w:t>
            </w:r>
          </w:p>
        </w:tc>
      </w:tr>
      <w:tr w:rsidR="00533EF2" w:rsidRPr="00D12C46" w14:paraId="6388F3C2" w14:textId="77777777" w:rsidTr="001234C8">
        <w:trPr>
          <w:trHeight w:val="145"/>
        </w:trPr>
        <w:tc>
          <w:tcPr>
            <w:tcW w:w="3931" w:type="dxa"/>
          </w:tcPr>
          <w:p w14:paraId="2353062C" w14:textId="12E36060" w:rsidR="00533EF2" w:rsidRPr="00D12C46" w:rsidRDefault="00533EF2" w:rsidP="009A230A">
            <w:pPr>
              <w:autoSpaceDE w:val="0"/>
              <w:autoSpaceDN w:val="0"/>
              <w:adjustRightInd w:val="0"/>
              <w:spacing w:after="0" w:line="276" w:lineRule="auto"/>
              <w:rPr>
                <w:rFonts w:ascii="Arial" w:hAnsi="Arial" w:cs="Arial"/>
                <w:color w:val="000000"/>
                <w:sz w:val="24"/>
                <w:szCs w:val="24"/>
              </w:rPr>
            </w:pPr>
            <w:bookmarkStart w:id="67" w:name="_Hlk65412532"/>
            <w:r w:rsidRPr="00D12C46">
              <w:rPr>
                <w:rFonts w:ascii="Arial" w:hAnsi="Arial" w:cs="Arial"/>
                <w:color w:val="000000"/>
                <w:sz w:val="24"/>
                <w:szCs w:val="24"/>
              </w:rPr>
              <w:t>V</w:t>
            </w:r>
            <w:r w:rsidR="0076463E" w:rsidRPr="00D12C46">
              <w:rPr>
                <w:rFonts w:ascii="Arial" w:hAnsi="Arial" w:cs="Arial"/>
                <w:color w:val="000000"/>
                <w:sz w:val="24"/>
                <w:szCs w:val="24"/>
              </w:rPr>
              <w:t>ABS-III</w:t>
            </w:r>
            <w:bookmarkEnd w:id="67"/>
          </w:p>
        </w:tc>
        <w:tc>
          <w:tcPr>
            <w:tcW w:w="1559" w:type="dxa"/>
          </w:tcPr>
          <w:p w14:paraId="43209A81" w14:textId="77777777"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p>
        </w:tc>
        <w:tc>
          <w:tcPr>
            <w:tcW w:w="1417" w:type="dxa"/>
          </w:tcPr>
          <w:p w14:paraId="54D41C81" w14:textId="13600FAE"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color w:val="000000"/>
                <w:sz w:val="24"/>
                <w:szCs w:val="24"/>
              </w:rPr>
              <w:t>X</w:t>
            </w:r>
          </w:p>
        </w:tc>
        <w:tc>
          <w:tcPr>
            <w:tcW w:w="2268" w:type="dxa"/>
          </w:tcPr>
          <w:p w14:paraId="576BF453" w14:textId="5A0C1145" w:rsidR="00533EF2" w:rsidRPr="00D12C46" w:rsidRDefault="00BE6421" w:rsidP="009A230A">
            <w:pPr>
              <w:autoSpaceDE w:val="0"/>
              <w:autoSpaceDN w:val="0"/>
              <w:adjustRightInd w:val="0"/>
              <w:spacing w:after="0" w:line="276" w:lineRule="auto"/>
              <w:jc w:val="center"/>
              <w:rPr>
                <w:rFonts w:ascii="Arial" w:hAnsi="Arial" w:cs="Arial"/>
                <w:color w:val="000000"/>
                <w:sz w:val="24"/>
                <w:szCs w:val="24"/>
              </w:rPr>
            </w:pPr>
            <w:r>
              <w:rPr>
                <w:rFonts w:ascii="Arial" w:hAnsi="Arial" w:cs="Arial"/>
                <w:color w:val="000000"/>
                <w:sz w:val="24"/>
                <w:szCs w:val="24"/>
              </w:rPr>
              <w:t>30-</w:t>
            </w:r>
            <w:r w:rsidR="00533EF2" w:rsidRPr="00D12C46">
              <w:rPr>
                <w:rFonts w:ascii="Arial" w:hAnsi="Arial" w:cs="Arial"/>
                <w:color w:val="000000"/>
                <w:sz w:val="24"/>
                <w:szCs w:val="24"/>
              </w:rPr>
              <w:t>60 mins</w:t>
            </w:r>
          </w:p>
        </w:tc>
      </w:tr>
      <w:tr w:rsidR="00533EF2" w:rsidRPr="00D12C46" w14:paraId="1A4FE87E" w14:textId="77777777" w:rsidTr="001234C8">
        <w:trPr>
          <w:trHeight w:val="145"/>
        </w:trPr>
        <w:tc>
          <w:tcPr>
            <w:tcW w:w="3931" w:type="dxa"/>
          </w:tcPr>
          <w:p w14:paraId="37C471F2" w14:textId="75D8C611" w:rsidR="00533EF2" w:rsidRPr="00D12C46" w:rsidRDefault="00533EF2" w:rsidP="009A230A">
            <w:pPr>
              <w:autoSpaceDE w:val="0"/>
              <w:autoSpaceDN w:val="0"/>
              <w:adjustRightInd w:val="0"/>
              <w:spacing w:after="0" w:line="276" w:lineRule="auto"/>
              <w:rPr>
                <w:rFonts w:ascii="Arial" w:hAnsi="Arial" w:cs="Arial"/>
                <w:color w:val="000000"/>
                <w:sz w:val="24"/>
                <w:szCs w:val="24"/>
              </w:rPr>
            </w:pPr>
            <w:r w:rsidRPr="00D12C46">
              <w:rPr>
                <w:rFonts w:ascii="Arial" w:hAnsi="Arial" w:cs="Arial"/>
                <w:color w:val="000000"/>
                <w:sz w:val="24"/>
                <w:szCs w:val="24"/>
              </w:rPr>
              <w:t>BITSEA</w:t>
            </w:r>
            <w:r w:rsidR="009561D7">
              <w:rPr>
                <w:rFonts w:ascii="Arial" w:hAnsi="Arial" w:cs="Arial"/>
                <w:color w:val="000000"/>
                <w:sz w:val="24"/>
                <w:szCs w:val="24"/>
              </w:rPr>
              <w:t xml:space="preserve"> </w:t>
            </w:r>
            <w:r w:rsidR="00D66D87">
              <w:rPr>
                <w:rFonts w:ascii="Arial" w:hAnsi="Arial" w:cs="Arial"/>
                <w:color w:val="000000"/>
                <w:sz w:val="24"/>
                <w:szCs w:val="24"/>
              </w:rPr>
              <w:t>(≤ 36 months)</w:t>
            </w:r>
          </w:p>
        </w:tc>
        <w:tc>
          <w:tcPr>
            <w:tcW w:w="1559" w:type="dxa"/>
          </w:tcPr>
          <w:p w14:paraId="06541853" w14:textId="77777777"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p>
        </w:tc>
        <w:tc>
          <w:tcPr>
            <w:tcW w:w="1417" w:type="dxa"/>
          </w:tcPr>
          <w:p w14:paraId="6335DF99" w14:textId="6B713D8B"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color w:val="000000"/>
                <w:sz w:val="24"/>
                <w:szCs w:val="24"/>
              </w:rPr>
              <w:t>X</w:t>
            </w:r>
          </w:p>
        </w:tc>
        <w:tc>
          <w:tcPr>
            <w:tcW w:w="2268" w:type="dxa"/>
          </w:tcPr>
          <w:p w14:paraId="54F6C77D" w14:textId="3A52044B" w:rsidR="00533EF2" w:rsidRPr="00D12C46" w:rsidRDefault="00A93CB2" w:rsidP="009A230A">
            <w:pPr>
              <w:autoSpaceDE w:val="0"/>
              <w:autoSpaceDN w:val="0"/>
              <w:adjustRightInd w:val="0"/>
              <w:spacing w:after="0" w:line="276" w:lineRule="auto"/>
              <w:jc w:val="center"/>
              <w:rPr>
                <w:rFonts w:ascii="Arial" w:hAnsi="Arial" w:cs="Arial"/>
                <w:color w:val="000000"/>
                <w:sz w:val="24"/>
                <w:szCs w:val="24"/>
              </w:rPr>
            </w:pPr>
            <w:r>
              <w:rPr>
                <w:rFonts w:ascii="Arial" w:hAnsi="Arial" w:cs="Arial"/>
                <w:color w:val="000000"/>
                <w:sz w:val="24"/>
                <w:szCs w:val="24"/>
              </w:rPr>
              <w:t>5-</w:t>
            </w:r>
            <w:r w:rsidR="00533EF2" w:rsidRPr="00D12C46">
              <w:rPr>
                <w:rFonts w:ascii="Arial" w:hAnsi="Arial" w:cs="Arial"/>
                <w:color w:val="000000"/>
                <w:sz w:val="24"/>
                <w:szCs w:val="24"/>
              </w:rPr>
              <w:t>10 mins</w:t>
            </w:r>
          </w:p>
        </w:tc>
      </w:tr>
      <w:tr w:rsidR="00533EF2" w:rsidRPr="00D12C46" w14:paraId="18D5AE35" w14:textId="77777777" w:rsidTr="001234C8">
        <w:trPr>
          <w:trHeight w:val="145"/>
        </w:trPr>
        <w:tc>
          <w:tcPr>
            <w:tcW w:w="3931" w:type="dxa"/>
          </w:tcPr>
          <w:p w14:paraId="7E452E08" w14:textId="3B7A7049" w:rsidR="00533EF2" w:rsidRPr="00D12C46" w:rsidRDefault="00533EF2" w:rsidP="009A230A">
            <w:pPr>
              <w:autoSpaceDE w:val="0"/>
              <w:autoSpaceDN w:val="0"/>
              <w:adjustRightInd w:val="0"/>
              <w:spacing w:after="0" w:line="276" w:lineRule="auto"/>
              <w:rPr>
                <w:rFonts w:ascii="Arial" w:hAnsi="Arial" w:cs="Arial"/>
                <w:color w:val="000000"/>
                <w:sz w:val="24"/>
                <w:szCs w:val="24"/>
              </w:rPr>
            </w:pPr>
            <w:r w:rsidRPr="00D12C46">
              <w:rPr>
                <w:rFonts w:ascii="Arial" w:hAnsi="Arial" w:cs="Arial"/>
                <w:color w:val="000000"/>
                <w:sz w:val="24"/>
                <w:szCs w:val="24"/>
              </w:rPr>
              <w:t>BRIEF-P / BRIEF-2</w:t>
            </w:r>
            <w:r w:rsidR="00D66D87">
              <w:rPr>
                <w:rFonts w:ascii="Arial" w:hAnsi="Arial" w:cs="Arial"/>
                <w:color w:val="000000"/>
                <w:sz w:val="24"/>
                <w:szCs w:val="24"/>
              </w:rPr>
              <w:t xml:space="preserve"> (≥24 months)</w:t>
            </w:r>
          </w:p>
        </w:tc>
        <w:tc>
          <w:tcPr>
            <w:tcW w:w="1559" w:type="dxa"/>
          </w:tcPr>
          <w:p w14:paraId="3F03F22D" w14:textId="77777777"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p>
        </w:tc>
        <w:tc>
          <w:tcPr>
            <w:tcW w:w="1417" w:type="dxa"/>
          </w:tcPr>
          <w:p w14:paraId="156E7933" w14:textId="1F59F0AC" w:rsidR="00533EF2" w:rsidRPr="00D12C46" w:rsidRDefault="00533EF2" w:rsidP="009A230A">
            <w:pPr>
              <w:autoSpaceDE w:val="0"/>
              <w:autoSpaceDN w:val="0"/>
              <w:adjustRightInd w:val="0"/>
              <w:spacing w:after="0" w:line="276" w:lineRule="auto"/>
              <w:jc w:val="center"/>
              <w:rPr>
                <w:rFonts w:ascii="Arial" w:hAnsi="Arial" w:cs="Arial"/>
                <w:color w:val="000000"/>
                <w:sz w:val="24"/>
                <w:szCs w:val="24"/>
              </w:rPr>
            </w:pPr>
            <w:r w:rsidRPr="00D12C46">
              <w:rPr>
                <w:rFonts w:ascii="Arial" w:hAnsi="Arial" w:cs="Arial"/>
                <w:color w:val="000000"/>
                <w:sz w:val="24"/>
                <w:szCs w:val="24"/>
              </w:rPr>
              <w:t>X</w:t>
            </w:r>
          </w:p>
        </w:tc>
        <w:tc>
          <w:tcPr>
            <w:tcW w:w="2268" w:type="dxa"/>
          </w:tcPr>
          <w:p w14:paraId="208491AF" w14:textId="5B3A29A7" w:rsidR="00533EF2" w:rsidRPr="00D12C46" w:rsidRDefault="00A93CB2" w:rsidP="009A230A">
            <w:pPr>
              <w:autoSpaceDE w:val="0"/>
              <w:autoSpaceDN w:val="0"/>
              <w:adjustRightInd w:val="0"/>
              <w:spacing w:after="0" w:line="276" w:lineRule="auto"/>
              <w:jc w:val="center"/>
              <w:rPr>
                <w:rFonts w:ascii="Arial" w:hAnsi="Arial" w:cs="Arial"/>
                <w:color w:val="000000"/>
                <w:sz w:val="24"/>
                <w:szCs w:val="24"/>
              </w:rPr>
            </w:pPr>
            <w:r>
              <w:rPr>
                <w:rFonts w:ascii="Arial" w:hAnsi="Arial" w:cs="Arial"/>
                <w:color w:val="000000"/>
                <w:sz w:val="24"/>
                <w:szCs w:val="24"/>
              </w:rPr>
              <w:t>5-</w:t>
            </w:r>
            <w:r w:rsidR="00533EF2" w:rsidRPr="00D12C46">
              <w:rPr>
                <w:rFonts w:ascii="Arial" w:hAnsi="Arial" w:cs="Arial"/>
                <w:color w:val="000000"/>
                <w:sz w:val="24"/>
                <w:szCs w:val="24"/>
              </w:rPr>
              <w:t>10 mins</w:t>
            </w:r>
          </w:p>
        </w:tc>
      </w:tr>
      <w:tr w:rsidR="00533EF2" w:rsidRPr="00D12C46" w14:paraId="2DA28183" w14:textId="77777777" w:rsidTr="001234C8">
        <w:trPr>
          <w:trHeight w:val="145"/>
        </w:trPr>
        <w:tc>
          <w:tcPr>
            <w:tcW w:w="3931" w:type="dxa"/>
          </w:tcPr>
          <w:p w14:paraId="5A3A27F9" w14:textId="31715F04"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CBCL/DBC</w:t>
            </w:r>
          </w:p>
        </w:tc>
        <w:tc>
          <w:tcPr>
            <w:tcW w:w="1559" w:type="dxa"/>
          </w:tcPr>
          <w:p w14:paraId="041C5201" w14:textId="77777777"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4D829BF9" w14:textId="6556E50F"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59E47D29" w14:textId="1B88CACB" w:rsidR="00533EF2" w:rsidRPr="0054296D" w:rsidRDefault="00A93CB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10-</w:t>
            </w:r>
            <w:r w:rsidR="0007576C" w:rsidRPr="0054296D">
              <w:rPr>
                <w:rFonts w:ascii="Arial" w:hAnsi="Arial" w:cs="Arial"/>
                <w:sz w:val="24"/>
                <w:szCs w:val="24"/>
              </w:rPr>
              <w:t>20 mins</w:t>
            </w:r>
          </w:p>
        </w:tc>
      </w:tr>
      <w:tr w:rsidR="00533EF2" w:rsidRPr="00D12C46" w14:paraId="63A59597" w14:textId="77777777" w:rsidTr="001234C8">
        <w:trPr>
          <w:trHeight w:val="145"/>
        </w:trPr>
        <w:tc>
          <w:tcPr>
            <w:tcW w:w="3931" w:type="dxa"/>
          </w:tcPr>
          <w:p w14:paraId="5DC0620B" w14:textId="426A64A8"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SDQ</w:t>
            </w:r>
          </w:p>
        </w:tc>
        <w:tc>
          <w:tcPr>
            <w:tcW w:w="1559" w:type="dxa"/>
          </w:tcPr>
          <w:p w14:paraId="387E2A52" w14:textId="77777777"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5B2A5BF6" w14:textId="787B2407"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1DC9D964" w14:textId="32EFAED8" w:rsidR="00533EF2" w:rsidRPr="0054296D" w:rsidRDefault="00BE6421"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w:t>
            </w:r>
            <w:r w:rsidR="00533EF2" w:rsidRPr="0054296D">
              <w:rPr>
                <w:rFonts w:ascii="Arial" w:hAnsi="Arial" w:cs="Arial"/>
                <w:sz w:val="24"/>
                <w:szCs w:val="24"/>
              </w:rPr>
              <w:t>10 mins</w:t>
            </w:r>
          </w:p>
        </w:tc>
      </w:tr>
      <w:tr w:rsidR="00B9004A" w:rsidRPr="00D12C46" w14:paraId="28573875" w14:textId="77777777" w:rsidTr="001234C8">
        <w:trPr>
          <w:trHeight w:val="145"/>
        </w:trPr>
        <w:tc>
          <w:tcPr>
            <w:tcW w:w="3931" w:type="dxa"/>
          </w:tcPr>
          <w:p w14:paraId="3A3558D0" w14:textId="43CD5555" w:rsidR="00B9004A" w:rsidRPr="0054296D" w:rsidRDefault="00A0777B" w:rsidP="00B9004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SRS</w:t>
            </w:r>
            <w:r w:rsidR="00B9004A" w:rsidRPr="0054296D">
              <w:rPr>
                <w:rFonts w:ascii="Arial" w:hAnsi="Arial" w:cs="Arial"/>
                <w:sz w:val="24"/>
                <w:szCs w:val="24"/>
              </w:rPr>
              <w:t xml:space="preserve">-2 (once, age </w:t>
            </w:r>
            <w:r w:rsidRPr="0054296D">
              <w:rPr>
                <w:rFonts w:ascii="Arial" w:hAnsi="Arial" w:cs="Arial"/>
                <w:sz w:val="24"/>
                <w:szCs w:val="24"/>
              </w:rPr>
              <w:t>3</w:t>
            </w:r>
            <w:r w:rsidR="00B9004A" w:rsidRPr="0054296D">
              <w:rPr>
                <w:rFonts w:ascii="Arial" w:hAnsi="Arial" w:cs="Arial"/>
                <w:sz w:val="24"/>
                <w:szCs w:val="24"/>
              </w:rPr>
              <w:t>, 6, 9, 12, 15 or 18 years old</w:t>
            </w:r>
            <w:r w:rsidR="0054296D" w:rsidRPr="0054296D">
              <w:rPr>
                <w:rFonts w:ascii="Arial" w:hAnsi="Arial" w:cs="Arial"/>
                <w:sz w:val="24"/>
                <w:szCs w:val="24"/>
              </w:rPr>
              <w:t>/adulthood</w:t>
            </w:r>
            <w:r w:rsidR="00B9004A" w:rsidRPr="0054296D">
              <w:rPr>
                <w:rFonts w:ascii="Arial" w:hAnsi="Arial" w:cs="Arial"/>
                <w:sz w:val="24"/>
                <w:szCs w:val="24"/>
              </w:rPr>
              <w:t>)</w:t>
            </w:r>
          </w:p>
        </w:tc>
        <w:tc>
          <w:tcPr>
            <w:tcW w:w="1559" w:type="dxa"/>
          </w:tcPr>
          <w:p w14:paraId="2B9D03FF" w14:textId="77777777" w:rsidR="00B9004A" w:rsidRPr="0054296D" w:rsidRDefault="00B9004A" w:rsidP="00B9004A">
            <w:pPr>
              <w:autoSpaceDE w:val="0"/>
              <w:autoSpaceDN w:val="0"/>
              <w:adjustRightInd w:val="0"/>
              <w:spacing w:after="0" w:line="276" w:lineRule="auto"/>
              <w:jc w:val="center"/>
              <w:rPr>
                <w:rFonts w:ascii="Arial" w:hAnsi="Arial" w:cs="Arial"/>
                <w:sz w:val="24"/>
                <w:szCs w:val="24"/>
              </w:rPr>
            </w:pPr>
          </w:p>
        </w:tc>
        <w:tc>
          <w:tcPr>
            <w:tcW w:w="1417" w:type="dxa"/>
          </w:tcPr>
          <w:p w14:paraId="41AF1EB6" w14:textId="61A8BA28" w:rsidR="00B9004A" w:rsidRPr="0054296D" w:rsidRDefault="00B9004A" w:rsidP="00B9004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7639F41F" w14:textId="609188EC" w:rsidR="00B9004A" w:rsidRPr="0054296D" w:rsidRDefault="002E2398" w:rsidP="00B9004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15</w:t>
            </w:r>
            <w:r w:rsidR="00B9004A" w:rsidRPr="0054296D">
              <w:rPr>
                <w:rFonts w:ascii="Arial" w:hAnsi="Arial" w:cs="Arial"/>
                <w:sz w:val="24"/>
                <w:szCs w:val="24"/>
              </w:rPr>
              <w:t>-</w:t>
            </w:r>
            <w:r w:rsidRPr="0054296D">
              <w:rPr>
                <w:rFonts w:ascii="Arial" w:hAnsi="Arial" w:cs="Arial"/>
                <w:sz w:val="24"/>
                <w:szCs w:val="24"/>
              </w:rPr>
              <w:t>20</w:t>
            </w:r>
            <w:r w:rsidR="00B9004A" w:rsidRPr="0054296D">
              <w:rPr>
                <w:rFonts w:ascii="Arial" w:hAnsi="Arial" w:cs="Arial"/>
                <w:sz w:val="24"/>
                <w:szCs w:val="24"/>
              </w:rPr>
              <w:t xml:space="preserve"> mins</w:t>
            </w:r>
          </w:p>
        </w:tc>
      </w:tr>
      <w:tr w:rsidR="00533EF2" w:rsidRPr="00D12C46" w14:paraId="668AA82B" w14:textId="77777777" w:rsidTr="001234C8">
        <w:trPr>
          <w:trHeight w:val="145"/>
        </w:trPr>
        <w:tc>
          <w:tcPr>
            <w:tcW w:w="3931" w:type="dxa"/>
          </w:tcPr>
          <w:p w14:paraId="2D3923BE" w14:textId="77C4D56A"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 xml:space="preserve">Gillette FAQ </w:t>
            </w:r>
          </w:p>
        </w:tc>
        <w:tc>
          <w:tcPr>
            <w:tcW w:w="1559" w:type="dxa"/>
          </w:tcPr>
          <w:p w14:paraId="041CFF4D" w14:textId="77777777"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677AE731" w14:textId="553C4A9A"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4691E854" w14:textId="35DEAB78" w:rsidR="00533EF2" w:rsidRPr="0054296D" w:rsidRDefault="00A93CB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w:t>
            </w:r>
            <w:r w:rsidR="00533EF2" w:rsidRPr="0054296D">
              <w:rPr>
                <w:rFonts w:ascii="Arial" w:hAnsi="Arial" w:cs="Arial"/>
                <w:sz w:val="24"/>
                <w:szCs w:val="24"/>
              </w:rPr>
              <w:t>10 mins</w:t>
            </w:r>
          </w:p>
        </w:tc>
      </w:tr>
      <w:tr w:rsidR="00533EF2" w:rsidRPr="00D12C46" w14:paraId="53966D6B" w14:textId="77777777" w:rsidTr="001234C8">
        <w:trPr>
          <w:trHeight w:val="145"/>
        </w:trPr>
        <w:tc>
          <w:tcPr>
            <w:tcW w:w="3931" w:type="dxa"/>
          </w:tcPr>
          <w:p w14:paraId="69CA1A9E" w14:textId="1676E81C"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CSHQ</w:t>
            </w:r>
          </w:p>
        </w:tc>
        <w:tc>
          <w:tcPr>
            <w:tcW w:w="1559" w:type="dxa"/>
          </w:tcPr>
          <w:p w14:paraId="096C0395" w14:textId="77777777"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0FD218FD" w14:textId="6AB34300"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706AFDC5" w14:textId="4D2A81B2" w:rsidR="00533EF2" w:rsidRPr="0054296D" w:rsidRDefault="00A93CB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w:t>
            </w:r>
            <w:r w:rsidR="0007576C" w:rsidRPr="0054296D">
              <w:rPr>
                <w:rFonts w:ascii="Arial" w:hAnsi="Arial" w:cs="Arial"/>
                <w:sz w:val="24"/>
                <w:szCs w:val="24"/>
              </w:rPr>
              <w:t>10 mins</w:t>
            </w:r>
          </w:p>
        </w:tc>
      </w:tr>
      <w:tr w:rsidR="00533EF2" w:rsidRPr="00D12C46" w14:paraId="3FDE5E70" w14:textId="77777777" w:rsidTr="001234C8">
        <w:trPr>
          <w:trHeight w:val="145"/>
        </w:trPr>
        <w:tc>
          <w:tcPr>
            <w:tcW w:w="3931" w:type="dxa"/>
          </w:tcPr>
          <w:p w14:paraId="26A333A5" w14:textId="01CC1637"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PedsQL</w:t>
            </w:r>
          </w:p>
        </w:tc>
        <w:tc>
          <w:tcPr>
            <w:tcW w:w="1559" w:type="dxa"/>
          </w:tcPr>
          <w:p w14:paraId="5E0111F0" w14:textId="77777777"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6A1A0B96" w14:textId="0D7CFF75"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76CA0994" w14:textId="42057E0F" w:rsidR="00533EF2" w:rsidRPr="0054296D" w:rsidRDefault="00BE6421"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w:t>
            </w:r>
            <w:r w:rsidR="00533EF2" w:rsidRPr="0054296D">
              <w:rPr>
                <w:rFonts w:ascii="Arial" w:hAnsi="Arial" w:cs="Arial"/>
                <w:sz w:val="24"/>
                <w:szCs w:val="24"/>
              </w:rPr>
              <w:t>10 min</w:t>
            </w:r>
            <w:r w:rsidR="0007576C" w:rsidRPr="0054296D">
              <w:rPr>
                <w:rFonts w:ascii="Arial" w:hAnsi="Arial" w:cs="Arial"/>
                <w:sz w:val="24"/>
                <w:szCs w:val="24"/>
              </w:rPr>
              <w:t>s</w:t>
            </w:r>
          </w:p>
        </w:tc>
      </w:tr>
      <w:tr w:rsidR="00533EF2" w:rsidRPr="00D12C46" w14:paraId="5E43D6E6" w14:textId="77777777" w:rsidTr="001234C8">
        <w:trPr>
          <w:trHeight w:val="145"/>
        </w:trPr>
        <w:tc>
          <w:tcPr>
            <w:tcW w:w="3931" w:type="dxa"/>
          </w:tcPr>
          <w:p w14:paraId="3C0F01F8" w14:textId="7146FB7C"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IPES</w:t>
            </w:r>
          </w:p>
        </w:tc>
        <w:tc>
          <w:tcPr>
            <w:tcW w:w="1559" w:type="dxa"/>
          </w:tcPr>
          <w:p w14:paraId="26CB504D" w14:textId="77777777"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60D45F34" w14:textId="4B2AA9E0"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38B04B41" w14:textId="6D17070E"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 min</w:t>
            </w:r>
            <w:r w:rsidR="0007576C" w:rsidRPr="0054296D">
              <w:rPr>
                <w:rFonts w:ascii="Arial" w:hAnsi="Arial" w:cs="Arial"/>
                <w:sz w:val="24"/>
                <w:szCs w:val="24"/>
              </w:rPr>
              <w:t>s</w:t>
            </w:r>
          </w:p>
        </w:tc>
      </w:tr>
      <w:tr w:rsidR="00B9004A" w:rsidRPr="00D12C46" w14:paraId="51D2474D" w14:textId="7E07A1D8" w:rsidTr="001234C8">
        <w:trPr>
          <w:trHeight w:val="145"/>
        </w:trPr>
        <w:tc>
          <w:tcPr>
            <w:tcW w:w="3931" w:type="dxa"/>
          </w:tcPr>
          <w:p w14:paraId="5530F85C" w14:textId="5396AB5B" w:rsidR="00B9004A" w:rsidRPr="0054296D" w:rsidRDefault="00B9004A" w:rsidP="00B9004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HCRUQ</w:t>
            </w:r>
            <w:r w:rsidR="00AA32F8">
              <w:rPr>
                <w:rFonts w:ascii="Arial" w:hAnsi="Arial" w:cs="Arial"/>
                <w:sz w:val="24"/>
                <w:szCs w:val="24"/>
              </w:rPr>
              <w:t>*</w:t>
            </w:r>
          </w:p>
        </w:tc>
        <w:tc>
          <w:tcPr>
            <w:tcW w:w="1559" w:type="dxa"/>
          </w:tcPr>
          <w:p w14:paraId="52B4B39E" w14:textId="49453329" w:rsidR="00B9004A" w:rsidRPr="0054296D" w:rsidRDefault="00B9004A" w:rsidP="00B9004A">
            <w:pPr>
              <w:autoSpaceDE w:val="0"/>
              <w:autoSpaceDN w:val="0"/>
              <w:adjustRightInd w:val="0"/>
              <w:spacing w:after="0" w:line="276" w:lineRule="auto"/>
              <w:jc w:val="center"/>
              <w:rPr>
                <w:rFonts w:ascii="Arial" w:hAnsi="Arial" w:cs="Arial"/>
                <w:sz w:val="24"/>
                <w:szCs w:val="24"/>
              </w:rPr>
            </w:pPr>
          </w:p>
        </w:tc>
        <w:tc>
          <w:tcPr>
            <w:tcW w:w="1417" w:type="dxa"/>
          </w:tcPr>
          <w:p w14:paraId="795B9833" w14:textId="708B0EC4" w:rsidR="00B9004A" w:rsidRPr="0054296D" w:rsidRDefault="00B9004A" w:rsidP="00B9004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49EADAA2" w14:textId="6612E5D2" w:rsidR="00B9004A" w:rsidRPr="0054296D" w:rsidRDefault="00B9004A" w:rsidP="00B9004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5-10 mins</w:t>
            </w:r>
          </w:p>
        </w:tc>
      </w:tr>
      <w:tr w:rsidR="00533EF2" w:rsidRPr="00D12C46" w14:paraId="2F143686" w14:textId="77777777" w:rsidTr="001234C8">
        <w:trPr>
          <w:trHeight w:val="145"/>
        </w:trPr>
        <w:tc>
          <w:tcPr>
            <w:tcW w:w="3931" w:type="dxa"/>
          </w:tcPr>
          <w:p w14:paraId="42BE68E0" w14:textId="6DC312C3" w:rsidR="00533EF2" w:rsidRPr="0054296D" w:rsidRDefault="00533EF2" w:rsidP="009A230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PSI</w:t>
            </w:r>
          </w:p>
        </w:tc>
        <w:tc>
          <w:tcPr>
            <w:tcW w:w="1559" w:type="dxa"/>
          </w:tcPr>
          <w:p w14:paraId="1DCA2AAD" w14:textId="0E55DD3A" w:rsidR="00533EF2" w:rsidRPr="0054296D" w:rsidRDefault="00533EF2" w:rsidP="009A230A">
            <w:pPr>
              <w:autoSpaceDE w:val="0"/>
              <w:autoSpaceDN w:val="0"/>
              <w:adjustRightInd w:val="0"/>
              <w:spacing w:after="0" w:line="276" w:lineRule="auto"/>
              <w:jc w:val="center"/>
              <w:rPr>
                <w:rFonts w:ascii="Arial" w:hAnsi="Arial" w:cs="Arial"/>
                <w:sz w:val="24"/>
                <w:szCs w:val="24"/>
              </w:rPr>
            </w:pPr>
          </w:p>
        </w:tc>
        <w:tc>
          <w:tcPr>
            <w:tcW w:w="1417" w:type="dxa"/>
          </w:tcPr>
          <w:p w14:paraId="183CAB61" w14:textId="5A00CA60" w:rsidR="00533EF2" w:rsidRPr="0054296D" w:rsidRDefault="00533EF2"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6FD3E565" w14:textId="37D57405" w:rsidR="00533EF2" w:rsidRPr="0054296D" w:rsidRDefault="0007576C" w:rsidP="009A230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10 mins</w:t>
            </w:r>
          </w:p>
        </w:tc>
      </w:tr>
      <w:tr w:rsidR="007A316A" w:rsidRPr="00D12C46" w14:paraId="65DF62A4" w14:textId="77777777" w:rsidTr="001234C8">
        <w:trPr>
          <w:trHeight w:val="145"/>
        </w:trPr>
        <w:tc>
          <w:tcPr>
            <w:tcW w:w="3931" w:type="dxa"/>
          </w:tcPr>
          <w:p w14:paraId="427480E2" w14:textId="27210ECE" w:rsidR="007A316A" w:rsidRPr="0054296D" w:rsidRDefault="007A316A" w:rsidP="007A316A">
            <w:pPr>
              <w:autoSpaceDE w:val="0"/>
              <w:autoSpaceDN w:val="0"/>
              <w:adjustRightInd w:val="0"/>
              <w:spacing w:after="0" w:line="276" w:lineRule="auto"/>
              <w:rPr>
                <w:rFonts w:ascii="Arial" w:hAnsi="Arial" w:cs="Arial"/>
                <w:sz w:val="24"/>
                <w:szCs w:val="24"/>
              </w:rPr>
            </w:pPr>
            <w:r w:rsidRPr="0054296D">
              <w:rPr>
                <w:rFonts w:ascii="Arial" w:hAnsi="Arial" w:cs="Arial"/>
                <w:sz w:val="24"/>
                <w:szCs w:val="24"/>
              </w:rPr>
              <w:t>EQ-5D-5L</w:t>
            </w:r>
          </w:p>
        </w:tc>
        <w:tc>
          <w:tcPr>
            <w:tcW w:w="1559" w:type="dxa"/>
          </w:tcPr>
          <w:p w14:paraId="0A81467B" w14:textId="77777777" w:rsidR="007A316A" w:rsidRPr="0054296D" w:rsidRDefault="007A316A" w:rsidP="007A316A">
            <w:pPr>
              <w:autoSpaceDE w:val="0"/>
              <w:autoSpaceDN w:val="0"/>
              <w:adjustRightInd w:val="0"/>
              <w:spacing w:after="0" w:line="276" w:lineRule="auto"/>
              <w:jc w:val="center"/>
              <w:rPr>
                <w:rFonts w:ascii="Arial" w:hAnsi="Arial" w:cs="Arial"/>
                <w:sz w:val="24"/>
                <w:szCs w:val="24"/>
              </w:rPr>
            </w:pPr>
          </w:p>
        </w:tc>
        <w:tc>
          <w:tcPr>
            <w:tcW w:w="1417" w:type="dxa"/>
          </w:tcPr>
          <w:p w14:paraId="1C799123" w14:textId="7A09768C" w:rsidR="007A316A" w:rsidRPr="0054296D" w:rsidRDefault="007A316A" w:rsidP="007A316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X</w:t>
            </w:r>
          </w:p>
        </w:tc>
        <w:tc>
          <w:tcPr>
            <w:tcW w:w="2268" w:type="dxa"/>
          </w:tcPr>
          <w:p w14:paraId="7EC1A4E2" w14:textId="2957C388" w:rsidR="007A316A" w:rsidRPr="0054296D" w:rsidRDefault="00253785" w:rsidP="007A316A">
            <w:pPr>
              <w:autoSpaceDE w:val="0"/>
              <w:autoSpaceDN w:val="0"/>
              <w:adjustRightInd w:val="0"/>
              <w:spacing w:after="0" w:line="276" w:lineRule="auto"/>
              <w:jc w:val="center"/>
              <w:rPr>
                <w:rFonts w:ascii="Arial" w:hAnsi="Arial" w:cs="Arial"/>
                <w:sz w:val="24"/>
                <w:szCs w:val="24"/>
              </w:rPr>
            </w:pPr>
            <w:r w:rsidRPr="0054296D">
              <w:rPr>
                <w:rFonts w:ascii="Arial" w:hAnsi="Arial" w:cs="Arial"/>
                <w:sz w:val="24"/>
                <w:szCs w:val="24"/>
              </w:rPr>
              <w:t>5-10 mins</w:t>
            </w:r>
          </w:p>
        </w:tc>
      </w:tr>
    </w:tbl>
    <w:p w14:paraId="21A722A5" w14:textId="77777777" w:rsidR="00597C31" w:rsidRDefault="00597C31" w:rsidP="006F0703">
      <w:pPr>
        <w:jc w:val="both"/>
        <w:rPr>
          <w:rFonts w:ascii="Arial" w:hAnsi="Arial" w:cs="Arial"/>
          <w:sz w:val="20"/>
          <w:szCs w:val="20"/>
        </w:rPr>
      </w:pPr>
    </w:p>
    <w:p w14:paraId="5DE34934" w14:textId="4E0F32C9" w:rsidR="00AA32F8" w:rsidRDefault="00E6705D" w:rsidP="006F0703">
      <w:pPr>
        <w:jc w:val="both"/>
        <w:rPr>
          <w:rFonts w:ascii="Arial" w:hAnsi="Arial" w:cs="Arial"/>
          <w:sz w:val="20"/>
          <w:szCs w:val="20"/>
        </w:rPr>
      </w:pPr>
      <w:r w:rsidRPr="00D12C46">
        <w:rPr>
          <w:rFonts w:ascii="Arial" w:hAnsi="Arial" w:cs="Arial"/>
          <w:sz w:val="20"/>
          <w:szCs w:val="20"/>
        </w:rPr>
        <w:t>ADOS</w:t>
      </w:r>
      <w:r w:rsidR="007C430E">
        <w:rPr>
          <w:rFonts w:ascii="Arial" w:hAnsi="Arial" w:cs="Arial"/>
          <w:sz w:val="20"/>
          <w:szCs w:val="20"/>
        </w:rPr>
        <w:t>-2</w:t>
      </w:r>
      <w:r w:rsidRPr="00D12C46">
        <w:rPr>
          <w:rFonts w:ascii="Arial" w:hAnsi="Arial" w:cs="Arial"/>
          <w:sz w:val="20"/>
          <w:szCs w:val="20"/>
        </w:rPr>
        <w:t xml:space="preserve"> = Autism Diagnostic Observation Schedule; BITSEA = Brief Infant Toddler Social Emotional Assessment</w:t>
      </w:r>
      <w:r w:rsidRPr="00BD006E">
        <w:rPr>
          <w:rFonts w:ascii="Arial" w:hAnsi="Arial" w:cs="Arial"/>
          <w:sz w:val="20"/>
          <w:szCs w:val="20"/>
        </w:rPr>
        <w:t xml:space="preserve">; </w:t>
      </w:r>
      <w:r w:rsidR="006C1BC4" w:rsidRPr="00BD006E">
        <w:rPr>
          <w:rFonts w:ascii="Arial" w:hAnsi="Arial" w:cs="Arial"/>
          <w:sz w:val="20"/>
          <w:szCs w:val="20"/>
        </w:rPr>
        <w:t xml:space="preserve">BPVS3 = British Picture Vocabulary Scale 3rd Edition; </w:t>
      </w:r>
      <w:r w:rsidRPr="00BD006E">
        <w:rPr>
          <w:rFonts w:ascii="Arial" w:hAnsi="Arial" w:cs="Arial"/>
          <w:sz w:val="20"/>
          <w:szCs w:val="20"/>
        </w:rPr>
        <w:t xml:space="preserve">BRIEF-P = Behaviour Rating Inventory of Executive Function - Preschool Version; BRIEF-2 = Behaviour Rating Inventory of </w:t>
      </w:r>
      <w:r w:rsidRPr="00BD006E">
        <w:rPr>
          <w:rFonts w:ascii="Arial" w:hAnsi="Arial" w:cs="Arial"/>
          <w:sz w:val="20"/>
          <w:szCs w:val="20"/>
        </w:rPr>
        <w:lastRenderedPageBreak/>
        <w:t xml:space="preserve">Executive Function-2; BSID-III = Bayley Scales of Infant and Toddler Development® 3rd Edition; </w:t>
      </w:r>
      <w:r w:rsidR="00096398" w:rsidRPr="00BD006E">
        <w:rPr>
          <w:rFonts w:ascii="Arial" w:hAnsi="Arial" w:cs="Arial"/>
          <w:sz w:val="20"/>
          <w:szCs w:val="20"/>
        </w:rPr>
        <w:t>BSID-</w:t>
      </w:r>
      <w:r w:rsidR="00096398">
        <w:rPr>
          <w:rFonts w:ascii="Arial" w:hAnsi="Arial" w:cs="Arial"/>
          <w:sz w:val="20"/>
          <w:szCs w:val="20"/>
        </w:rPr>
        <w:t>4</w:t>
      </w:r>
      <w:r w:rsidR="00096398" w:rsidRPr="00BD006E">
        <w:rPr>
          <w:rFonts w:ascii="Arial" w:hAnsi="Arial" w:cs="Arial"/>
          <w:sz w:val="20"/>
          <w:szCs w:val="20"/>
        </w:rPr>
        <w:t xml:space="preserve"> = Bayley Scales of Infant and Toddler Development®</w:t>
      </w:r>
      <w:r w:rsidR="003A2172">
        <w:rPr>
          <w:rFonts w:ascii="Arial" w:hAnsi="Arial" w:cs="Arial"/>
          <w:sz w:val="20"/>
          <w:szCs w:val="20"/>
        </w:rPr>
        <w:t xml:space="preserve"> 4</w:t>
      </w:r>
      <w:r w:rsidR="003A2172" w:rsidRPr="006F2276">
        <w:rPr>
          <w:rFonts w:ascii="Arial" w:hAnsi="Arial" w:cs="Arial"/>
          <w:sz w:val="20"/>
          <w:szCs w:val="20"/>
          <w:vertAlign w:val="superscript"/>
        </w:rPr>
        <w:t>th</w:t>
      </w:r>
      <w:r w:rsidR="003A2172">
        <w:rPr>
          <w:rFonts w:ascii="Arial" w:hAnsi="Arial" w:cs="Arial"/>
          <w:sz w:val="20"/>
          <w:szCs w:val="20"/>
        </w:rPr>
        <w:t xml:space="preserve"> Edition;</w:t>
      </w:r>
      <w:r w:rsidR="00096398" w:rsidRPr="00BD006E">
        <w:rPr>
          <w:rFonts w:ascii="Arial" w:hAnsi="Arial" w:cs="Arial"/>
          <w:sz w:val="20"/>
          <w:szCs w:val="20"/>
        </w:rPr>
        <w:t xml:space="preserve"> </w:t>
      </w:r>
      <w:r w:rsidRPr="00BD006E">
        <w:rPr>
          <w:rFonts w:ascii="Arial" w:hAnsi="Arial" w:cs="Arial"/>
          <w:sz w:val="20"/>
          <w:szCs w:val="20"/>
        </w:rPr>
        <w:t>CBCL = Child Behaviour Checklist;</w:t>
      </w:r>
      <w:r w:rsidR="007A316A" w:rsidRPr="00BD006E">
        <w:rPr>
          <w:rFonts w:ascii="Arial" w:hAnsi="Arial" w:cs="Arial"/>
          <w:sz w:val="20"/>
          <w:szCs w:val="20"/>
        </w:rPr>
        <w:t xml:space="preserve"> CELF</w:t>
      </w:r>
      <w:r w:rsidR="00A65D59" w:rsidRPr="00BD006E">
        <w:rPr>
          <w:rFonts w:ascii="Arial" w:hAnsi="Arial" w:cs="Arial"/>
          <w:sz w:val="20"/>
          <w:szCs w:val="20"/>
        </w:rPr>
        <w:t>-Preschool</w:t>
      </w:r>
      <w:r w:rsidR="00E11D89" w:rsidRPr="00BD006E">
        <w:rPr>
          <w:rFonts w:ascii="Arial" w:hAnsi="Arial" w:cs="Arial"/>
          <w:sz w:val="20"/>
          <w:szCs w:val="20"/>
        </w:rPr>
        <w:t>/CELF-5</w:t>
      </w:r>
      <w:r w:rsidR="007A316A" w:rsidRPr="00BD006E">
        <w:rPr>
          <w:rFonts w:ascii="Arial" w:hAnsi="Arial" w:cs="Arial"/>
          <w:sz w:val="20"/>
          <w:szCs w:val="20"/>
        </w:rPr>
        <w:t xml:space="preserve"> = Clinical Evaluation of Language Fundamentals; </w:t>
      </w:r>
      <w:r w:rsidR="00FE6597" w:rsidRPr="00BD006E">
        <w:rPr>
          <w:rFonts w:ascii="Arial" w:hAnsi="Arial" w:cs="Arial"/>
          <w:sz w:val="20"/>
          <w:szCs w:val="20"/>
        </w:rPr>
        <w:t xml:space="preserve">CMS = Children’s Memory Scale (Subtests: Stories and Word lists); </w:t>
      </w:r>
      <w:r w:rsidRPr="00BD006E">
        <w:rPr>
          <w:rFonts w:ascii="Arial" w:hAnsi="Arial" w:cs="Arial"/>
          <w:sz w:val="20"/>
          <w:szCs w:val="20"/>
        </w:rPr>
        <w:t xml:space="preserve">CSHQ = Children’s Sleep Habits Questionnaire; DBC = Developmental Behaviour Checklist; </w:t>
      </w:r>
      <w:r w:rsidR="007A316A" w:rsidRPr="00BD006E">
        <w:rPr>
          <w:rFonts w:ascii="Arial" w:hAnsi="Arial" w:cs="Arial"/>
          <w:sz w:val="20"/>
          <w:szCs w:val="20"/>
        </w:rPr>
        <w:t xml:space="preserve">EQ-5D-5L = EuroQol-5 Dimension-5 Level; ET = Early Termination; Gillette FAQ = Gillette Functional Assessment Questionnaire; </w:t>
      </w:r>
      <w:r w:rsidR="00B737C3" w:rsidRPr="00BD006E">
        <w:rPr>
          <w:rFonts w:ascii="Arial" w:hAnsi="Arial" w:cs="Arial"/>
          <w:sz w:val="20"/>
          <w:szCs w:val="20"/>
        </w:rPr>
        <w:t>HCRUQ = Health Care Resource Utilization Questionnaire;</w:t>
      </w:r>
      <w:r w:rsidR="00B737C3">
        <w:rPr>
          <w:rFonts w:ascii="Arial" w:hAnsi="Arial" w:cs="Arial"/>
          <w:sz w:val="20"/>
          <w:szCs w:val="20"/>
        </w:rPr>
        <w:t xml:space="preserve"> </w:t>
      </w:r>
      <w:r w:rsidRPr="00BD006E">
        <w:rPr>
          <w:rFonts w:ascii="Arial" w:hAnsi="Arial" w:cs="Arial"/>
          <w:sz w:val="20"/>
          <w:szCs w:val="20"/>
        </w:rPr>
        <w:t xml:space="preserve">IPES = Impact of Paediatric Epilepsy Scale; PedsQL = Paediatric Quality of Life Inventory; SDQ = Strengths Difficulties Questionnaire; </w:t>
      </w:r>
      <w:r w:rsidR="00FB6B7F" w:rsidRPr="00BD006E">
        <w:rPr>
          <w:rFonts w:ascii="Arial" w:hAnsi="Arial" w:cs="Arial"/>
          <w:sz w:val="20"/>
          <w:szCs w:val="20"/>
        </w:rPr>
        <w:t xml:space="preserve">SRS-2 = Social Responsiveness Scale; </w:t>
      </w:r>
      <w:r w:rsidRPr="00D12C46">
        <w:rPr>
          <w:rFonts w:ascii="Arial" w:hAnsi="Arial" w:cs="Arial"/>
          <w:sz w:val="20"/>
          <w:szCs w:val="20"/>
        </w:rPr>
        <w:t>V</w:t>
      </w:r>
      <w:r w:rsidR="00D12B6C" w:rsidRPr="00D12C46">
        <w:rPr>
          <w:rFonts w:ascii="Arial" w:hAnsi="Arial" w:cs="Arial"/>
          <w:sz w:val="20"/>
          <w:szCs w:val="20"/>
        </w:rPr>
        <w:t>ABS-III</w:t>
      </w:r>
      <w:r w:rsidRPr="00D12C46">
        <w:rPr>
          <w:rFonts w:ascii="Arial" w:hAnsi="Arial" w:cs="Arial"/>
          <w:sz w:val="20"/>
          <w:szCs w:val="20"/>
        </w:rPr>
        <w:t xml:space="preserve"> = Parent Report Form of Vineland Adaptive Behaviour Scales 3rd Edition; </w:t>
      </w:r>
      <w:bookmarkStart w:id="68" w:name="_Hlk61722831"/>
      <w:r w:rsidRPr="00D12C46">
        <w:rPr>
          <w:rFonts w:ascii="Arial" w:hAnsi="Arial" w:cs="Arial"/>
          <w:sz w:val="20"/>
          <w:szCs w:val="20"/>
        </w:rPr>
        <w:t>WISC-V = Wechsler Intelligence Scale for Children® 5th Edition; WPPSI-IV = Wechsler Preschool &amp; Primary Scale of Intelligence™ 4th Edition</w:t>
      </w:r>
      <w:bookmarkEnd w:id="68"/>
    </w:p>
    <w:p w14:paraId="5D07292A" w14:textId="57A62467" w:rsidR="00B521E6" w:rsidRPr="00D12C46" w:rsidRDefault="00AA32F8" w:rsidP="006F0703">
      <w:pPr>
        <w:jc w:val="both"/>
        <w:rPr>
          <w:rFonts w:ascii="Arial" w:hAnsi="Arial" w:cs="Arial"/>
          <w:sz w:val="20"/>
          <w:szCs w:val="20"/>
        </w:rPr>
      </w:pPr>
      <w:r>
        <w:rPr>
          <w:rFonts w:ascii="Arial" w:hAnsi="Arial" w:cs="Arial"/>
          <w:sz w:val="20"/>
          <w:szCs w:val="20"/>
        </w:rPr>
        <w:t>*Completed during clinical standard of care visit.</w:t>
      </w:r>
      <w:r w:rsidR="00B521E6" w:rsidRPr="00D12C46">
        <w:rPr>
          <w:rFonts w:ascii="Arial" w:hAnsi="Arial" w:cs="Arial"/>
        </w:rPr>
        <w:br w:type="page"/>
      </w:r>
    </w:p>
    <w:p w14:paraId="24DF88C4" w14:textId="4A2E6D32" w:rsidR="00201FD5" w:rsidRPr="00D12C46" w:rsidRDefault="00B521E6" w:rsidP="00B521E6">
      <w:pPr>
        <w:pStyle w:val="Heading1"/>
        <w:rPr>
          <w:rFonts w:cs="Arial"/>
        </w:rPr>
      </w:pPr>
      <w:bookmarkStart w:id="69" w:name="_Toc141883479"/>
      <w:r w:rsidRPr="00D12C46">
        <w:rPr>
          <w:rFonts w:cs="Arial"/>
        </w:rPr>
        <w:lastRenderedPageBreak/>
        <w:t>1</w:t>
      </w:r>
      <w:r w:rsidR="006A075F">
        <w:rPr>
          <w:rFonts w:cs="Arial"/>
        </w:rPr>
        <w:t>1</w:t>
      </w:r>
      <w:r w:rsidR="00201FD5" w:rsidRPr="00D12C46">
        <w:rPr>
          <w:rFonts w:cs="Arial"/>
        </w:rPr>
        <w:tab/>
        <w:t>Study Assessments</w:t>
      </w:r>
      <w:bookmarkEnd w:id="69"/>
    </w:p>
    <w:p w14:paraId="03F54B95" w14:textId="77777777" w:rsidR="00201FD5" w:rsidRPr="00D12C46" w:rsidRDefault="00201FD5" w:rsidP="00201FD5">
      <w:pPr>
        <w:rPr>
          <w:rFonts w:ascii="Arial" w:hAnsi="Arial" w:cs="Arial"/>
        </w:rPr>
      </w:pPr>
    </w:p>
    <w:p w14:paraId="0D1A7AED" w14:textId="08CD3C49" w:rsidR="00201FD5" w:rsidRPr="00D12C46" w:rsidRDefault="00057651" w:rsidP="00DF7C51">
      <w:pPr>
        <w:spacing w:line="360" w:lineRule="auto"/>
        <w:jc w:val="both"/>
        <w:rPr>
          <w:rFonts w:ascii="Arial" w:hAnsi="Arial" w:cs="Arial"/>
          <w:sz w:val="24"/>
          <w:szCs w:val="24"/>
        </w:rPr>
      </w:pPr>
      <w:r>
        <w:rPr>
          <w:rFonts w:ascii="Arial" w:hAnsi="Arial" w:cs="Arial"/>
          <w:sz w:val="24"/>
          <w:szCs w:val="24"/>
        </w:rPr>
        <w:t>The c</w:t>
      </w:r>
      <w:r w:rsidR="00201FD5" w:rsidRPr="00D12C46">
        <w:rPr>
          <w:rFonts w:ascii="Arial" w:hAnsi="Arial" w:cs="Arial"/>
          <w:sz w:val="24"/>
          <w:szCs w:val="24"/>
        </w:rPr>
        <w:t xml:space="preserve">linician and observer reported measures that will be used in this </w:t>
      </w:r>
      <w:r>
        <w:rPr>
          <w:rFonts w:ascii="Arial" w:hAnsi="Arial" w:cs="Arial"/>
          <w:sz w:val="24"/>
          <w:szCs w:val="24"/>
        </w:rPr>
        <w:t>study</w:t>
      </w:r>
      <w:r w:rsidR="00201FD5" w:rsidRPr="00D12C46">
        <w:rPr>
          <w:rFonts w:ascii="Arial" w:hAnsi="Arial" w:cs="Arial"/>
          <w:sz w:val="24"/>
          <w:szCs w:val="24"/>
        </w:rPr>
        <w:t xml:space="preserve"> are </w:t>
      </w:r>
      <w:r>
        <w:rPr>
          <w:rFonts w:ascii="Arial" w:hAnsi="Arial" w:cs="Arial"/>
          <w:sz w:val="24"/>
          <w:szCs w:val="24"/>
        </w:rPr>
        <w:t xml:space="preserve">those </w:t>
      </w:r>
      <w:r w:rsidR="00201FD5" w:rsidRPr="00D12C46">
        <w:rPr>
          <w:rFonts w:ascii="Arial" w:hAnsi="Arial" w:cs="Arial"/>
          <w:sz w:val="24"/>
          <w:szCs w:val="24"/>
        </w:rPr>
        <w:t>considered</w:t>
      </w:r>
      <w:r w:rsidR="00DF7C51" w:rsidRPr="00D12C46">
        <w:rPr>
          <w:rFonts w:ascii="Arial" w:hAnsi="Arial" w:cs="Arial"/>
          <w:sz w:val="24"/>
          <w:szCs w:val="24"/>
        </w:rPr>
        <w:t xml:space="preserve"> </w:t>
      </w:r>
      <w:r>
        <w:rPr>
          <w:rFonts w:ascii="Arial" w:hAnsi="Arial" w:cs="Arial"/>
          <w:sz w:val="24"/>
          <w:szCs w:val="24"/>
        </w:rPr>
        <w:t xml:space="preserve">to be the </w:t>
      </w:r>
      <w:r w:rsidR="00201FD5" w:rsidRPr="00D12C46">
        <w:rPr>
          <w:rFonts w:ascii="Arial" w:hAnsi="Arial" w:cs="Arial"/>
          <w:sz w:val="24"/>
          <w:szCs w:val="24"/>
        </w:rPr>
        <w:t xml:space="preserve">standard procedures </w:t>
      </w:r>
      <w:r>
        <w:rPr>
          <w:rFonts w:ascii="Arial" w:hAnsi="Arial" w:cs="Arial"/>
          <w:sz w:val="24"/>
          <w:szCs w:val="24"/>
        </w:rPr>
        <w:t>in the</w:t>
      </w:r>
      <w:r w:rsidR="00201FD5" w:rsidRPr="00D12C46">
        <w:rPr>
          <w:rFonts w:ascii="Arial" w:hAnsi="Arial" w:cs="Arial"/>
          <w:sz w:val="24"/>
          <w:szCs w:val="24"/>
        </w:rPr>
        <w:t xml:space="preserve"> assess</w:t>
      </w:r>
      <w:r>
        <w:rPr>
          <w:rFonts w:ascii="Arial" w:hAnsi="Arial" w:cs="Arial"/>
          <w:sz w:val="24"/>
          <w:szCs w:val="24"/>
        </w:rPr>
        <w:t>ment of</w:t>
      </w:r>
      <w:r w:rsidR="00201FD5" w:rsidRPr="00D12C46">
        <w:rPr>
          <w:rFonts w:ascii="Arial" w:hAnsi="Arial" w:cs="Arial"/>
          <w:sz w:val="24"/>
          <w:szCs w:val="24"/>
        </w:rPr>
        <w:t xml:space="preserve"> clinical, neurodevelopmental, behavio</w:t>
      </w:r>
      <w:r w:rsidR="00DF7C51" w:rsidRPr="00D12C46">
        <w:rPr>
          <w:rFonts w:ascii="Arial" w:hAnsi="Arial" w:cs="Arial"/>
          <w:sz w:val="24"/>
          <w:szCs w:val="24"/>
        </w:rPr>
        <w:t>u</w:t>
      </w:r>
      <w:r w:rsidR="00201FD5" w:rsidRPr="00D12C46">
        <w:rPr>
          <w:rFonts w:ascii="Arial" w:hAnsi="Arial" w:cs="Arial"/>
          <w:sz w:val="24"/>
          <w:szCs w:val="24"/>
        </w:rPr>
        <w:t>ral, social</w:t>
      </w:r>
      <w:r w:rsidR="00DF7C51" w:rsidRPr="00D12C46">
        <w:rPr>
          <w:rFonts w:ascii="Arial" w:hAnsi="Arial" w:cs="Arial"/>
          <w:sz w:val="24"/>
          <w:szCs w:val="24"/>
        </w:rPr>
        <w:t xml:space="preserve"> </w:t>
      </w:r>
      <w:r w:rsidR="00201FD5" w:rsidRPr="00D12C46">
        <w:rPr>
          <w:rFonts w:ascii="Arial" w:hAnsi="Arial" w:cs="Arial"/>
          <w:sz w:val="24"/>
          <w:szCs w:val="24"/>
        </w:rPr>
        <w:t>function, language development, and sleep. The</w:t>
      </w:r>
      <w:r>
        <w:rPr>
          <w:rFonts w:ascii="Arial" w:hAnsi="Arial" w:cs="Arial"/>
          <w:sz w:val="24"/>
          <w:szCs w:val="24"/>
        </w:rPr>
        <w:t>se</w:t>
      </w:r>
      <w:r w:rsidR="00201FD5" w:rsidRPr="00D12C46">
        <w:rPr>
          <w:rFonts w:ascii="Arial" w:hAnsi="Arial" w:cs="Arial"/>
          <w:sz w:val="24"/>
          <w:szCs w:val="24"/>
        </w:rPr>
        <w:t xml:space="preserve"> assessments are performed</w:t>
      </w:r>
      <w:r w:rsidR="00DF7C51" w:rsidRPr="00D12C46">
        <w:rPr>
          <w:rFonts w:ascii="Arial" w:hAnsi="Arial" w:cs="Arial"/>
          <w:sz w:val="24"/>
          <w:szCs w:val="24"/>
        </w:rPr>
        <w:t xml:space="preserve"> </w:t>
      </w:r>
      <w:r w:rsidR="00201FD5" w:rsidRPr="00D12C46">
        <w:rPr>
          <w:rFonts w:ascii="Arial" w:hAnsi="Arial" w:cs="Arial"/>
          <w:sz w:val="24"/>
          <w:szCs w:val="24"/>
        </w:rPr>
        <w:t>by site staff, clinicians, and the parents/caregivers.</w:t>
      </w:r>
    </w:p>
    <w:p w14:paraId="6EA8B3A0" w14:textId="77777777" w:rsidR="00201FD5" w:rsidRPr="00D12C46" w:rsidRDefault="00201FD5" w:rsidP="00DF7C51">
      <w:pPr>
        <w:spacing w:line="360" w:lineRule="auto"/>
        <w:jc w:val="both"/>
        <w:rPr>
          <w:rFonts w:ascii="Arial" w:hAnsi="Arial" w:cs="Arial"/>
          <w:sz w:val="24"/>
          <w:szCs w:val="24"/>
        </w:rPr>
      </w:pPr>
    </w:p>
    <w:p w14:paraId="00E3101C" w14:textId="4ECF40A3" w:rsidR="00201FD5" w:rsidRPr="00D12C46" w:rsidRDefault="00B521E6" w:rsidP="00B521E6">
      <w:pPr>
        <w:pStyle w:val="Heading2"/>
        <w:rPr>
          <w:rFonts w:cs="Arial"/>
        </w:rPr>
      </w:pPr>
      <w:bookmarkStart w:id="70" w:name="_Toc141883480"/>
      <w:r w:rsidRPr="00D12C46">
        <w:rPr>
          <w:rFonts w:cs="Arial"/>
        </w:rPr>
        <w:t>1</w:t>
      </w:r>
      <w:r w:rsidR="006A075F">
        <w:rPr>
          <w:rFonts w:cs="Arial"/>
        </w:rPr>
        <w:t>1</w:t>
      </w:r>
      <w:r w:rsidR="00201FD5" w:rsidRPr="00D12C46">
        <w:rPr>
          <w:rFonts w:cs="Arial"/>
        </w:rPr>
        <w:t>.1</w:t>
      </w:r>
      <w:r w:rsidR="00201FD5" w:rsidRPr="00D12C46">
        <w:rPr>
          <w:rFonts w:cs="Arial"/>
        </w:rPr>
        <w:tab/>
        <w:t>Study Visits</w:t>
      </w:r>
      <w:bookmarkEnd w:id="70"/>
    </w:p>
    <w:p w14:paraId="7F9DC238" w14:textId="77777777" w:rsidR="00B521E6" w:rsidRPr="00D12C46" w:rsidRDefault="00B521E6" w:rsidP="00B521E6">
      <w:pPr>
        <w:rPr>
          <w:rFonts w:ascii="Arial" w:hAnsi="Arial" w:cs="Arial"/>
        </w:rPr>
      </w:pPr>
    </w:p>
    <w:p w14:paraId="6F29B4D5" w14:textId="250B5F84" w:rsidR="002D3050" w:rsidRPr="00D12C46" w:rsidRDefault="002D3050" w:rsidP="002D3050">
      <w:pPr>
        <w:pStyle w:val="Heading3"/>
        <w:rPr>
          <w:rFonts w:cs="Arial"/>
        </w:rPr>
      </w:pPr>
      <w:bookmarkStart w:id="71" w:name="_Toc141883481"/>
      <w:r w:rsidRPr="00D12C46">
        <w:rPr>
          <w:rFonts w:cs="Arial"/>
        </w:rPr>
        <w:t>1</w:t>
      </w:r>
      <w:r w:rsidR="006A075F">
        <w:rPr>
          <w:rFonts w:cs="Arial"/>
        </w:rPr>
        <w:t>1</w:t>
      </w:r>
      <w:r w:rsidRPr="00D12C46">
        <w:rPr>
          <w:rFonts w:cs="Arial"/>
        </w:rPr>
        <w:t>.1.1</w:t>
      </w:r>
      <w:r w:rsidRPr="00D12C46">
        <w:rPr>
          <w:rFonts w:cs="Arial"/>
        </w:rPr>
        <w:tab/>
        <w:t>Clinical standard of care visits</w:t>
      </w:r>
      <w:bookmarkEnd w:id="71"/>
    </w:p>
    <w:p w14:paraId="124FE61F" w14:textId="00AA9AE8" w:rsidR="003B3A1B" w:rsidRPr="00D12C46" w:rsidRDefault="003B3A1B" w:rsidP="00A610C6">
      <w:pPr>
        <w:spacing w:after="0" w:line="360" w:lineRule="auto"/>
        <w:jc w:val="both"/>
        <w:rPr>
          <w:rFonts w:ascii="Arial" w:hAnsi="Arial" w:cs="Arial"/>
          <w:sz w:val="24"/>
          <w:szCs w:val="24"/>
        </w:rPr>
      </w:pPr>
      <w:r w:rsidRPr="00D12C46">
        <w:rPr>
          <w:rFonts w:ascii="Arial" w:hAnsi="Arial" w:cs="Arial"/>
          <w:sz w:val="24"/>
          <w:szCs w:val="24"/>
        </w:rPr>
        <w:t xml:space="preserve">As part of routine clinical practice </w:t>
      </w:r>
      <w:r w:rsidR="00B456F1">
        <w:rPr>
          <w:rFonts w:ascii="Arial" w:hAnsi="Arial" w:cs="Arial"/>
          <w:sz w:val="24"/>
          <w:szCs w:val="24"/>
        </w:rPr>
        <w:t>participant</w:t>
      </w:r>
      <w:r w:rsidR="00201FD5" w:rsidRPr="00D12C46">
        <w:rPr>
          <w:rFonts w:ascii="Arial" w:hAnsi="Arial" w:cs="Arial"/>
          <w:sz w:val="24"/>
          <w:szCs w:val="24"/>
        </w:rPr>
        <w:t>s and caregivers will attend clinic visits (</w:t>
      </w:r>
      <w:r w:rsidRPr="00D12C46">
        <w:rPr>
          <w:rFonts w:ascii="Arial" w:hAnsi="Arial" w:cs="Arial"/>
          <w:sz w:val="24"/>
          <w:szCs w:val="24"/>
        </w:rPr>
        <w:t>standard of care</w:t>
      </w:r>
      <w:r w:rsidR="00A610C6" w:rsidRPr="00D12C46">
        <w:rPr>
          <w:rFonts w:ascii="Arial" w:hAnsi="Arial" w:cs="Arial"/>
          <w:sz w:val="24"/>
          <w:szCs w:val="24"/>
        </w:rPr>
        <w:t xml:space="preserve"> visits</w:t>
      </w:r>
      <w:r w:rsidR="00201FD5" w:rsidRPr="00D12C46">
        <w:rPr>
          <w:rFonts w:ascii="Arial" w:hAnsi="Arial" w:cs="Arial"/>
          <w:sz w:val="24"/>
          <w:szCs w:val="24"/>
        </w:rPr>
        <w:t>) at Screening</w:t>
      </w:r>
      <w:r w:rsidRPr="00D12C46">
        <w:rPr>
          <w:rFonts w:ascii="Arial" w:hAnsi="Arial" w:cs="Arial"/>
          <w:sz w:val="24"/>
          <w:szCs w:val="24"/>
        </w:rPr>
        <w:t>/</w:t>
      </w:r>
      <w:r w:rsidR="00201FD5" w:rsidRPr="00D12C46">
        <w:rPr>
          <w:rFonts w:ascii="Arial" w:hAnsi="Arial" w:cs="Arial"/>
          <w:sz w:val="24"/>
          <w:szCs w:val="24"/>
        </w:rPr>
        <w:t>Baseline</w:t>
      </w:r>
      <w:r w:rsidRPr="00D12C46">
        <w:rPr>
          <w:rFonts w:ascii="Arial" w:hAnsi="Arial" w:cs="Arial"/>
          <w:sz w:val="24"/>
          <w:szCs w:val="24"/>
        </w:rPr>
        <w:t xml:space="preserve"> and 6-monthly </w:t>
      </w:r>
      <w:r w:rsidR="00A610C6" w:rsidRPr="00D12C46">
        <w:rPr>
          <w:rFonts w:ascii="Arial" w:hAnsi="Arial" w:cs="Arial"/>
          <w:sz w:val="24"/>
          <w:szCs w:val="24"/>
        </w:rPr>
        <w:t xml:space="preserve">thereafter </w:t>
      </w:r>
      <w:r w:rsidRPr="00D12C46">
        <w:rPr>
          <w:rFonts w:ascii="Arial" w:hAnsi="Arial" w:cs="Arial"/>
          <w:sz w:val="24"/>
          <w:szCs w:val="24"/>
        </w:rPr>
        <w:t xml:space="preserve">at </w:t>
      </w:r>
      <w:r w:rsidR="00057651">
        <w:rPr>
          <w:rFonts w:ascii="Arial" w:hAnsi="Arial" w:cs="Arial"/>
          <w:sz w:val="24"/>
          <w:szCs w:val="24"/>
        </w:rPr>
        <w:t>m</w:t>
      </w:r>
      <w:r w:rsidR="00201FD5" w:rsidRPr="00D12C46">
        <w:rPr>
          <w:rFonts w:ascii="Arial" w:hAnsi="Arial" w:cs="Arial"/>
          <w:sz w:val="24"/>
          <w:szCs w:val="24"/>
        </w:rPr>
        <w:t xml:space="preserve">onth 6, </w:t>
      </w:r>
      <w:r w:rsidR="00057651">
        <w:rPr>
          <w:rFonts w:ascii="Arial" w:hAnsi="Arial" w:cs="Arial"/>
          <w:sz w:val="24"/>
          <w:szCs w:val="24"/>
        </w:rPr>
        <w:t>m</w:t>
      </w:r>
      <w:r w:rsidR="00201FD5" w:rsidRPr="00D12C46">
        <w:rPr>
          <w:rFonts w:ascii="Arial" w:hAnsi="Arial" w:cs="Arial"/>
          <w:sz w:val="24"/>
          <w:szCs w:val="24"/>
        </w:rPr>
        <w:t xml:space="preserve">onth 12, </w:t>
      </w:r>
      <w:r w:rsidR="00057651">
        <w:rPr>
          <w:rFonts w:ascii="Arial" w:hAnsi="Arial" w:cs="Arial"/>
          <w:sz w:val="24"/>
          <w:szCs w:val="24"/>
        </w:rPr>
        <w:t>m</w:t>
      </w:r>
      <w:r w:rsidR="00201FD5" w:rsidRPr="00D12C46">
        <w:rPr>
          <w:rFonts w:ascii="Arial" w:hAnsi="Arial" w:cs="Arial"/>
          <w:sz w:val="24"/>
          <w:szCs w:val="24"/>
        </w:rPr>
        <w:t xml:space="preserve">onth 18, </w:t>
      </w:r>
      <w:r w:rsidR="00057651">
        <w:rPr>
          <w:rFonts w:ascii="Arial" w:hAnsi="Arial" w:cs="Arial"/>
          <w:sz w:val="24"/>
          <w:szCs w:val="24"/>
        </w:rPr>
        <w:t>m</w:t>
      </w:r>
      <w:r w:rsidR="00201FD5" w:rsidRPr="00D12C46">
        <w:rPr>
          <w:rFonts w:ascii="Arial" w:hAnsi="Arial" w:cs="Arial"/>
          <w:sz w:val="24"/>
          <w:szCs w:val="24"/>
        </w:rPr>
        <w:t>onth 24</w:t>
      </w:r>
      <w:r w:rsidR="0075736D">
        <w:rPr>
          <w:rFonts w:ascii="Arial" w:hAnsi="Arial" w:cs="Arial"/>
          <w:sz w:val="24"/>
          <w:szCs w:val="24"/>
        </w:rPr>
        <w:t xml:space="preserve">, </w:t>
      </w:r>
      <w:r w:rsidR="00057651">
        <w:rPr>
          <w:rFonts w:ascii="Arial" w:hAnsi="Arial" w:cs="Arial"/>
          <w:sz w:val="24"/>
          <w:szCs w:val="24"/>
        </w:rPr>
        <w:t>m</w:t>
      </w:r>
      <w:r w:rsidR="0075736D">
        <w:rPr>
          <w:rFonts w:ascii="Arial" w:hAnsi="Arial" w:cs="Arial"/>
          <w:sz w:val="24"/>
          <w:szCs w:val="24"/>
        </w:rPr>
        <w:t>onth 30</w:t>
      </w:r>
      <w:r w:rsidRPr="00D12C46">
        <w:rPr>
          <w:rFonts w:ascii="Arial" w:hAnsi="Arial" w:cs="Arial"/>
          <w:sz w:val="24"/>
          <w:szCs w:val="24"/>
        </w:rPr>
        <w:t xml:space="preserve"> and </w:t>
      </w:r>
      <w:r w:rsidR="00057651">
        <w:rPr>
          <w:rFonts w:ascii="Arial" w:hAnsi="Arial" w:cs="Arial"/>
          <w:sz w:val="24"/>
          <w:szCs w:val="24"/>
        </w:rPr>
        <w:t>m</w:t>
      </w:r>
      <w:r w:rsidRPr="00D12C46">
        <w:rPr>
          <w:rFonts w:ascii="Arial" w:hAnsi="Arial" w:cs="Arial"/>
          <w:sz w:val="24"/>
          <w:szCs w:val="24"/>
        </w:rPr>
        <w:t>onth 3</w:t>
      </w:r>
      <w:r w:rsidR="0075736D">
        <w:rPr>
          <w:rFonts w:ascii="Arial" w:hAnsi="Arial" w:cs="Arial"/>
          <w:sz w:val="24"/>
          <w:szCs w:val="24"/>
        </w:rPr>
        <w:t>6</w:t>
      </w:r>
      <w:r w:rsidR="0021732B" w:rsidRPr="00D12C46">
        <w:rPr>
          <w:rFonts w:ascii="Arial" w:hAnsi="Arial" w:cs="Arial"/>
          <w:sz w:val="24"/>
          <w:szCs w:val="24"/>
        </w:rPr>
        <w:t xml:space="preserve"> (Section </w:t>
      </w:r>
      <w:r w:rsidR="00A3056B">
        <w:rPr>
          <w:rFonts w:ascii="Arial" w:hAnsi="Arial" w:cs="Arial"/>
          <w:sz w:val="24"/>
          <w:szCs w:val="24"/>
        </w:rPr>
        <w:t>4</w:t>
      </w:r>
      <w:r w:rsidR="0021732B" w:rsidRPr="00D12C46">
        <w:rPr>
          <w:rFonts w:ascii="Arial" w:hAnsi="Arial" w:cs="Arial"/>
          <w:sz w:val="24"/>
          <w:szCs w:val="24"/>
        </w:rPr>
        <w:t>)</w:t>
      </w:r>
      <w:r w:rsidR="00201FD5" w:rsidRPr="00D12C46">
        <w:rPr>
          <w:rFonts w:ascii="Arial" w:hAnsi="Arial" w:cs="Arial"/>
          <w:sz w:val="24"/>
          <w:szCs w:val="24"/>
        </w:rPr>
        <w:t>.</w:t>
      </w:r>
      <w:r w:rsidR="002D3050" w:rsidRPr="00D12C46">
        <w:rPr>
          <w:rFonts w:ascii="Arial" w:hAnsi="Arial" w:cs="Arial"/>
        </w:rPr>
        <w:t xml:space="preserve"> </w:t>
      </w:r>
      <w:r w:rsidR="002D3050" w:rsidRPr="00D12C46">
        <w:rPr>
          <w:rFonts w:ascii="Arial" w:hAnsi="Arial" w:cs="Arial"/>
          <w:sz w:val="24"/>
          <w:szCs w:val="24"/>
        </w:rPr>
        <w:t xml:space="preserve">If the </w:t>
      </w:r>
      <w:r w:rsidR="00B456F1">
        <w:rPr>
          <w:rFonts w:ascii="Arial" w:hAnsi="Arial" w:cs="Arial"/>
          <w:sz w:val="24"/>
          <w:szCs w:val="24"/>
        </w:rPr>
        <w:t>participant</w:t>
      </w:r>
      <w:r w:rsidR="002D3050" w:rsidRPr="00D12C46">
        <w:rPr>
          <w:rFonts w:ascii="Arial" w:hAnsi="Arial" w:cs="Arial"/>
          <w:sz w:val="24"/>
          <w:szCs w:val="24"/>
        </w:rPr>
        <w:t xml:space="preserve"> is not able to attend a clinic visit within the visit windows, sites will </w:t>
      </w:r>
      <w:r w:rsidR="00505A62" w:rsidRPr="00D12C46">
        <w:rPr>
          <w:rFonts w:ascii="Arial" w:hAnsi="Arial" w:cs="Arial"/>
          <w:sz w:val="24"/>
          <w:szCs w:val="24"/>
        </w:rPr>
        <w:t>endeavour</w:t>
      </w:r>
      <w:r w:rsidR="002D3050" w:rsidRPr="00D12C46">
        <w:rPr>
          <w:rFonts w:ascii="Arial" w:hAnsi="Arial" w:cs="Arial"/>
          <w:sz w:val="24"/>
          <w:szCs w:val="24"/>
        </w:rPr>
        <w:t xml:space="preserve"> to </w:t>
      </w:r>
      <w:r w:rsidR="001B398F">
        <w:rPr>
          <w:rFonts w:ascii="Arial" w:hAnsi="Arial" w:cs="Arial"/>
          <w:sz w:val="24"/>
          <w:szCs w:val="24"/>
        </w:rPr>
        <w:t>undertake</w:t>
      </w:r>
      <w:r w:rsidR="002D3050" w:rsidRPr="00D12C46">
        <w:rPr>
          <w:rFonts w:ascii="Arial" w:hAnsi="Arial" w:cs="Arial"/>
          <w:sz w:val="24"/>
          <w:szCs w:val="24"/>
        </w:rPr>
        <w:t xml:space="preserve"> assessments via a virtual clinic visit.</w:t>
      </w:r>
    </w:p>
    <w:p w14:paraId="541CFFD3" w14:textId="778F2BDC" w:rsidR="002D3050" w:rsidRPr="00D12C46" w:rsidRDefault="002D3050" w:rsidP="00A610C6">
      <w:pPr>
        <w:spacing w:after="0" w:line="360" w:lineRule="auto"/>
        <w:jc w:val="both"/>
        <w:rPr>
          <w:rFonts w:ascii="Arial" w:hAnsi="Arial" w:cs="Arial"/>
          <w:sz w:val="24"/>
          <w:szCs w:val="24"/>
        </w:rPr>
      </w:pPr>
    </w:p>
    <w:p w14:paraId="4A929626" w14:textId="66C8D0F3" w:rsidR="002D3050" w:rsidRPr="00D12C46" w:rsidRDefault="002D3050" w:rsidP="002D3050">
      <w:pPr>
        <w:pStyle w:val="Heading3"/>
        <w:rPr>
          <w:rFonts w:cs="Arial"/>
        </w:rPr>
      </w:pPr>
      <w:bookmarkStart w:id="72" w:name="_Toc141883482"/>
      <w:r w:rsidRPr="00D12C46">
        <w:rPr>
          <w:rFonts w:cs="Arial"/>
        </w:rPr>
        <w:t>1</w:t>
      </w:r>
      <w:r w:rsidR="006A075F">
        <w:rPr>
          <w:rFonts w:cs="Arial"/>
        </w:rPr>
        <w:t>1</w:t>
      </w:r>
      <w:r w:rsidRPr="00D12C46">
        <w:rPr>
          <w:rFonts w:cs="Arial"/>
        </w:rPr>
        <w:t>.1.2</w:t>
      </w:r>
      <w:r w:rsidRPr="00D12C46">
        <w:rPr>
          <w:rFonts w:cs="Arial"/>
        </w:rPr>
        <w:tab/>
        <w:t>Neuro</w:t>
      </w:r>
      <w:r w:rsidR="00013249">
        <w:rPr>
          <w:rFonts w:cs="Arial"/>
        </w:rPr>
        <w:t>developmental</w:t>
      </w:r>
      <w:r w:rsidRPr="00D12C46">
        <w:rPr>
          <w:rFonts w:cs="Arial"/>
        </w:rPr>
        <w:t xml:space="preserve"> assessments</w:t>
      </w:r>
      <w:bookmarkEnd w:id="72"/>
    </w:p>
    <w:p w14:paraId="34028F48" w14:textId="40DE9A63" w:rsidR="00201FD5" w:rsidRDefault="003B3A1B" w:rsidP="00A610C6">
      <w:pPr>
        <w:spacing w:after="0" w:line="360" w:lineRule="auto"/>
        <w:jc w:val="both"/>
        <w:rPr>
          <w:rFonts w:ascii="Arial" w:hAnsi="Arial" w:cs="Arial"/>
          <w:sz w:val="24"/>
          <w:szCs w:val="24"/>
        </w:rPr>
      </w:pPr>
      <w:r w:rsidRPr="00D12C46">
        <w:rPr>
          <w:rFonts w:ascii="Arial" w:hAnsi="Arial" w:cs="Arial"/>
          <w:sz w:val="24"/>
          <w:szCs w:val="24"/>
        </w:rPr>
        <w:t xml:space="preserve">The </w:t>
      </w:r>
      <w:r w:rsidR="00B456F1">
        <w:rPr>
          <w:rFonts w:ascii="Arial" w:hAnsi="Arial" w:cs="Arial"/>
          <w:sz w:val="24"/>
          <w:szCs w:val="24"/>
        </w:rPr>
        <w:t>participant</w:t>
      </w:r>
      <w:r w:rsidRPr="00D12C46">
        <w:rPr>
          <w:rFonts w:ascii="Arial" w:hAnsi="Arial" w:cs="Arial"/>
          <w:sz w:val="24"/>
          <w:szCs w:val="24"/>
        </w:rPr>
        <w:t xml:space="preserve">s </w:t>
      </w:r>
      <w:r w:rsidR="00BD006E">
        <w:rPr>
          <w:rFonts w:ascii="Arial" w:hAnsi="Arial" w:cs="Arial"/>
          <w:sz w:val="24"/>
          <w:szCs w:val="24"/>
        </w:rPr>
        <w:t xml:space="preserve">in the Comprehensive study arm </w:t>
      </w:r>
      <w:r w:rsidRPr="00D12C46">
        <w:rPr>
          <w:rFonts w:ascii="Arial" w:hAnsi="Arial" w:cs="Arial"/>
          <w:sz w:val="24"/>
          <w:szCs w:val="24"/>
        </w:rPr>
        <w:t xml:space="preserve">will attend neuropsychology study visits </w:t>
      </w:r>
      <w:r w:rsidR="00A610C6" w:rsidRPr="00D12C46">
        <w:rPr>
          <w:rFonts w:ascii="Arial" w:hAnsi="Arial" w:cs="Arial"/>
          <w:sz w:val="24"/>
          <w:szCs w:val="24"/>
        </w:rPr>
        <w:t xml:space="preserve">for face-to-face assessments and the </w:t>
      </w:r>
      <w:r w:rsidR="00201FD5" w:rsidRPr="00D12C46">
        <w:rPr>
          <w:rFonts w:ascii="Arial" w:hAnsi="Arial" w:cs="Arial"/>
          <w:sz w:val="24"/>
          <w:szCs w:val="24"/>
        </w:rPr>
        <w:t>parents/caregivers will complete a series of questionnaires.</w:t>
      </w:r>
      <w:r w:rsidR="0021732B" w:rsidRPr="00D12C46">
        <w:rPr>
          <w:rFonts w:ascii="Arial" w:hAnsi="Arial" w:cs="Arial"/>
          <w:sz w:val="24"/>
          <w:szCs w:val="24"/>
        </w:rPr>
        <w:t xml:space="preserve"> Children age</w:t>
      </w:r>
      <w:r w:rsidR="001B398F">
        <w:rPr>
          <w:rFonts w:ascii="Arial" w:hAnsi="Arial" w:cs="Arial"/>
          <w:sz w:val="24"/>
          <w:szCs w:val="24"/>
        </w:rPr>
        <w:t>d</w:t>
      </w:r>
      <w:r w:rsidR="0021732B" w:rsidRPr="00D12C46">
        <w:rPr>
          <w:rFonts w:ascii="Arial" w:hAnsi="Arial" w:cs="Arial"/>
          <w:sz w:val="24"/>
          <w:szCs w:val="24"/>
        </w:rPr>
        <w:t xml:space="preserve"> 6 months to 6 years inclusive will undergo 6-monthly assessments, whereas </w:t>
      </w:r>
      <w:r w:rsidR="00B456F1">
        <w:rPr>
          <w:rFonts w:ascii="Arial" w:hAnsi="Arial" w:cs="Arial"/>
          <w:sz w:val="24"/>
          <w:szCs w:val="24"/>
        </w:rPr>
        <w:t>participant</w:t>
      </w:r>
      <w:r w:rsidR="0021732B" w:rsidRPr="00D12C46">
        <w:rPr>
          <w:rFonts w:ascii="Arial" w:hAnsi="Arial" w:cs="Arial"/>
          <w:sz w:val="24"/>
          <w:szCs w:val="24"/>
        </w:rPr>
        <w:t>s age</w:t>
      </w:r>
      <w:r w:rsidR="001B398F">
        <w:rPr>
          <w:rFonts w:ascii="Arial" w:hAnsi="Arial" w:cs="Arial"/>
          <w:sz w:val="24"/>
          <w:szCs w:val="24"/>
        </w:rPr>
        <w:t>d</w:t>
      </w:r>
      <w:r w:rsidR="0021732B" w:rsidRPr="00D12C46">
        <w:rPr>
          <w:rFonts w:ascii="Arial" w:hAnsi="Arial" w:cs="Arial"/>
          <w:sz w:val="24"/>
          <w:szCs w:val="24"/>
        </w:rPr>
        <w:t xml:space="preserve"> 7 years </w:t>
      </w:r>
      <w:r w:rsidR="001B398F">
        <w:rPr>
          <w:rFonts w:ascii="Arial" w:hAnsi="Arial" w:cs="Arial"/>
          <w:sz w:val="24"/>
          <w:szCs w:val="24"/>
        </w:rPr>
        <w:t>and above will</w:t>
      </w:r>
      <w:r w:rsidR="0021732B" w:rsidRPr="00D12C46">
        <w:rPr>
          <w:rFonts w:ascii="Arial" w:hAnsi="Arial" w:cs="Arial"/>
          <w:sz w:val="24"/>
          <w:szCs w:val="24"/>
        </w:rPr>
        <w:t xml:space="preserve"> have annual assessments (Section </w:t>
      </w:r>
      <w:r w:rsidR="00A3056B">
        <w:rPr>
          <w:rFonts w:ascii="Arial" w:hAnsi="Arial" w:cs="Arial"/>
          <w:sz w:val="24"/>
          <w:szCs w:val="24"/>
        </w:rPr>
        <w:t>4</w:t>
      </w:r>
      <w:r w:rsidR="0021732B" w:rsidRPr="00D12C46">
        <w:rPr>
          <w:rFonts w:ascii="Arial" w:hAnsi="Arial" w:cs="Arial"/>
          <w:sz w:val="24"/>
          <w:szCs w:val="24"/>
        </w:rPr>
        <w:t>).</w:t>
      </w:r>
      <w:r w:rsidR="00A610C6" w:rsidRPr="00D12C46">
        <w:rPr>
          <w:rFonts w:ascii="Arial" w:hAnsi="Arial" w:cs="Arial"/>
          <w:sz w:val="24"/>
          <w:szCs w:val="24"/>
        </w:rPr>
        <w:t xml:space="preserve"> </w:t>
      </w:r>
      <w:r w:rsidR="00201FD5" w:rsidRPr="00D12C46">
        <w:rPr>
          <w:rFonts w:ascii="Arial" w:hAnsi="Arial" w:cs="Arial"/>
          <w:sz w:val="24"/>
          <w:szCs w:val="24"/>
        </w:rPr>
        <w:t xml:space="preserve">If </w:t>
      </w:r>
      <w:r w:rsidR="001B398F">
        <w:rPr>
          <w:rFonts w:ascii="Arial" w:hAnsi="Arial" w:cs="Arial"/>
          <w:sz w:val="24"/>
          <w:szCs w:val="24"/>
        </w:rPr>
        <w:t>a</w:t>
      </w:r>
      <w:r w:rsidR="00201FD5" w:rsidRPr="00D12C46">
        <w:rPr>
          <w:rFonts w:ascii="Arial" w:hAnsi="Arial" w:cs="Arial"/>
          <w:sz w:val="24"/>
          <w:szCs w:val="24"/>
        </w:rPr>
        <w:t xml:space="preserve"> </w:t>
      </w:r>
      <w:r w:rsidR="00B456F1">
        <w:rPr>
          <w:rFonts w:ascii="Arial" w:hAnsi="Arial" w:cs="Arial"/>
          <w:sz w:val="24"/>
          <w:szCs w:val="24"/>
        </w:rPr>
        <w:t>participant</w:t>
      </w:r>
      <w:r w:rsidR="00201FD5" w:rsidRPr="00D12C46">
        <w:rPr>
          <w:rFonts w:ascii="Arial" w:hAnsi="Arial" w:cs="Arial"/>
          <w:sz w:val="24"/>
          <w:szCs w:val="24"/>
        </w:rPr>
        <w:t xml:space="preserve"> is not able to attend a clinic visit within the visit windows, sites will</w:t>
      </w:r>
      <w:r w:rsidR="00A610C6" w:rsidRPr="00D12C46">
        <w:rPr>
          <w:rFonts w:ascii="Arial" w:hAnsi="Arial" w:cs="Arial"/>
          <w:sz w:val="24"/>
          <w:szCs w:val="24"/>
        </w:rPr>
        <w:t xml:space="preserve"> </w:t>
      </w:r>
      <w:r w:rsidR="00201FD5" w:rsidRPr="00D12C46">
        <w:rPr>
          <w:rFonts w:ascii="Arial" w:hAnsi="Arial" w:cs="Arial"/>
          <w:sz w:val="24"/>
          <w:szCs w:val="24"/>
        </w:rPr>
        <w:t>endeavo</w:t>
      </w:r>
      <w:r w:rsidR="004F3227">
        <w:rPr>
          <w:rFonts w:ascii="Arial" w:hAnsi="Arial" w:cs="Arial"/>
          <w:sz w:val="24"/>
          <w:szCs w:val="24"/>
        </w:rPr>
        <w:t>u</w:t>
      </w:r>
      <w:r w:rsidR="00201FD5" w:rsidRPr="00D12C46">
        <w:rPr>
          <w:rFonts w:ascii="Arial" w:hAnsi="Arial" w:cs="Arial"/>
          <w:sz w:val="24"/>
          <w:szCs w:val="24"/>
        </w:rPr>
        <w:t xml:space="preserve">r to </w:t>
      </w:r>
      <w:r w:rsidR="001B398F">
        <w:rPr>
          <w:rFonts w:ascii="Arial" w:hAnsi="Arial" w:cs="Arial"/>
          <w:sz w:val="24"/>
          <w:szCs w:val="24"/>
        </w:rPr>
        <w:t>undertake</w:t>
      </w:r>
      <w:r w:rsidR="00201FD5" w:rsidRPr="00D12C46">
        <w:rPr>
          <w:rFonts w:ascii="Arial" w:hAnsi="Arial" w:cs="Arial"/>
          <w:sz w:val="24"/>
          <w:szCs w:val="24"/>
        </w:rPr>
        <w:t xml:space="preserve"> assessments via a virtual clinic visit</w:t>
      </w:r>
      <w:r w:rsidR="00F050AD">
        <w:rPr>
          <w:rFonts w:ascii="Arial" w:hAnsi="Arial" w:cs="Arial"/>
          <w:sz w:val="24"/>
          <w:szCs w:val="24"/>
        </w:rPr>
        <w:t xml:space="preserve"> whenever possible</w:t>
      </w:r>
      <w:r w:rsidR="00201FD5" w:rsidRPr="00D12C46">
        <w:rPr>
          <w:rFonts w:ascii="Arial" w:hAnsi="Arial" w:cs="Arial"/>
          <w:sz w:val="24"/>
          <w:szCs w:val="24"/>
        </w:rPr>
        <w:t>.</w:t>
      </w:r>
    </w:p>
    <w:p w14:paraId="772939D0" w14:textId="184D322D" w:rsidR="00BD006E" w:rsidRPr="00D12C46" w:rsidRDefault="00BD006E" w:rsidP="00A610C6">
      <w:pPr>
        <w:spacing w:after="0" w:line="360" w:lineRule="auto"/>
        <w:jc w:val="both"/>
        <w:rPr>
          <w:rFonts w:ascii="Arial" w:hAnsi="Arial" w:cs="Arial"/>
          <w:sz w:val="24"/>
          <w:szCs w:val="24"/>
        </w:rPr>
      </w:pPr>
      <w:r>
        <w:rPr>
          <w:rFonts w:ascii="Arial" w:hAnsi="Arial" w:cs="Arial"/>
          <w:sz w:val="24"/>
          <w:szCs w:val="24"/>
        </w:rPr>
        <w:t>Participants in the Basic study arm will perform non-face-to-face questionnaire based neurodevelopmental assessments.</w:t>
      </w:r>
    </w:p>
    <w:p w14:paraId="0F49C2D3" w14:textId="3D596B8C" w:rsidR="00C55428" w:rsidRPr="00D12C46" w:rsidRDefault="00C55428" w:rsidP="00A610C6">
      <w:pPr>
        <w:spacing w:after="0" w:line="360" w:lineRule="auto"/>
        <w:jc w:val="both"/>
        <w:rPr>
          <w:rFonts w:ascii="Arial" w:hAnsi="Arial" w:cs="Arial"/>
          <w:sz w:val="24"/>
          <w:szCs w:val="24"/>
        </w:rPr>
      </w:pPr>
    </w:p>
    <w:p w14:paraId="2A7FBD37" w14:textId="3A1BD948" w:rsidR="003516CF" w:rsidRPr="00D12C46" w:rsidRDefault="003516CF" w:rsidP="003516CF">
      <w:pPr>
        <w:pStyle w:val="Heading3"/>
        <w:rPr>
          <w:rFonts w:cs="Arial"/>
        </w:rPr>
      </w:pPr>
      <w:bookmarkStart w:id="73" w:name="_Toc141883483"/>
      <w:r w:rsidRPr="00D12C46">
        <w:rPr>
          <w:rFonts w:cs="Arial"/>
        </w:rPr>
        <w:t>1</w:t>
      </w:r>
      <w:r w:rsidR="006A075F">
        <w:rPr>
          <w:rFonts w:cs="Arial"/>
        </w:rPr>
        <w:t>1</w:t>
      </w:r>
      <w:r w:rsidRPr="00D12C46">
        <w:rPr>
          <w:rFonts w:cs="Arial"/>
        </w:rPr>
        <w:t>.1.3</w:t>
      </w:r>
      <w:r w:rsidRPr="00D12C46">
        <w:rPr>
          <w:rFonts w:cs="Arial"/>
        </w:rPr>
        <w:tab/>
        <w:t xml:space="preserve">Effect of </w:t>
      </w:r>
      <w:r w:rsidR="00064D07" w:rsidRPr="00D12C46">
        <w:rPr>
          <w:rFonts w:cs="Arial"/>
        </w:rPr>
        <w:t xml:space="preserve">emergency medication, </w:t>
      </w:r>
      <w:r w:rsidRPr="00D12C46">
        <w:rPr>
          <w:rFonts w:cs="Arial"/>
        </w:rPr>
        <w:t>status epilepticus</w:t>
      </w:r>
      <w:r w:rsidR="009417F6" w:rsidRPr="00D12C46">
        <w:rPr>
          <w:rFonts w:cs="Arial"/>
        </w:rPr>
        <w:t xml:space="preserve"> and</w:t>
      </w:r>
      <w:r w:rsidRPr="00D12C46">
        <w:rPr>
          <w:rFonts w:cs="Arial"/>
        </w:rPr>
        <w:t xml:space="preserve"> acute illness</w:t>
      </w:r>
      <w:bookmarkEnd w:id="73"/>
    </w:p>
    <w:p w14:paraId="6342203A" w14:textId="5D2D3EDB" w:rsidR="004C0640" w:rsidRDefault="00132F7C" w:rsidP="009D3AA8">
      <w:pPr>
        <w:spacing w:after="0" w:line="360" w:lineRule="auto"/>
        <w:jc w:val="both"/>
        <w:rPr>
          <w:rFonts w:ascii="Arial" w:hAnsi="Arial" w:cs="Arial"/>
          <w:sz w:val="24"/>
          <w:szCs w:val="24"/>
        </w:rPr>
      </w:pPr>
      <w:r w:rsidRPr="00D12C46">
        <w:rPr>
          <w:rFonts w:ascii="Arial" w:hAnsi="Arial" w:cs="Arial"/>
          <w:sz w:val="24"/>
          <w:szCs w:val="24"/>
        </w:rPr>
        <w:t xml:space="preserve">Some emergency medications, status epilepticus, and acute illnesses can affect </w:t>
      </w:r>
      <w:r w:rsidR="001B398F">
        <w:rPr>
          <w:rFonts w:ascii="Arial" w:hAnsi="Arial" w:cs="Arial"/>
          <w:sz w:val="24"/>
          <w:szCs w:val="24"/>
        </w:rPr>
        <w:t>a</w:t>
      </w:r>
      <w:r w:rsidRPr="00D12C46">
        <w:rPr>
          <w:rFonts w:ascii="Arial" w:hAnsi="Arial" w:cs="Arial"/>
          <w:sz w:val="24"/>
          <w:szCs w:val="24"/>
        </w:rPr>
        <w:t xml:space="preserve"> </w:t>
      </w:r>
      <w:r w:rsidR="00B456F1">
        <w:rPr>
          <w:rFonts w:ascii="Arial" w:hAnsi="Arial" w:cs="Arial"/>
          <w:sz w:val="24"/>
          <w:szCs w:val="24"/>
        </w:rPr>
        <w:t>participant</w:t>
      </w:r>
      <w:r w:rsidRPr="00D12C46">
        <w:rPr>
          <w:rFonts w:ascii="Arial" w:hAnsi="Arial" w:cs="Arial"/>
          <w:sz w:val="24"/>
          <w:szCs w:val="24"/>
        </w:rPr>
        <w:t xml:space="preserve">’s performance </w:t>
      </w:r>
      <w:r w:rsidR="001B398F">
        <w:rPr>
          <w:rFonts w:ascii="Arial" w:hAnsi="Arial" w:cs="Arial"/>
          <w:sz w:val="24"/>
          <w:szCs w:val="24"/>
        </w:rPr>
        <w:t>in the</w:t>
      </w:r>
      <w:r w:rsidRPr="00D12C46">
        <w:rPr>
          <w:rFonts w:ascii="Arial" w:hAnsi="Arial" w:cs="Arial"/>
          <w:sz w:val="24"/>
          <w:szCs w:val="24"/>
        </w:rPr>
        <w:t xml:space="preserve"> neuro</w:t>
      </w:r>
      <w:r w:rsidR="00013249">
        <w:rPr>
          <w:rFonts w:ascii="Arial" w:hAnsi="Arial" w:cs="Arial"/>
          <w:sz w:val="24"/>
          <w:szCs w:val="24"/>
        </w:rPr>
        <w:t>developmental</w:t>
      </w:r>
      <w:r w:rsidRPr="00D12C46">
        <w:rPr>
          <w:rFonts w:ascii="Arial" w:hAnsi="Arial" w:cs="Arial"/>
          <w:sz w:val="24"/>
          <w:szCs w:val="24"/>
        </w:rPr>
        <w:t xml:space="preserve"> assessments. If the </w:t>
      </w:r>
      <w:r w:rsidR="00B456F1">
        <w:rPr>
          <w:rFonts w:ascii="Arial" w:hAnsi="Arial" w:cs="Arial"/>
          <w:sz w:val="24"/>
          <w:szCs w:val="24"/>
        </w:rPr>
        <w:t>participant</w:t>
      </w:r>
      <w:r w:rsidRPr="00D12C46">
        <w:rPr>
          <w:rFonts w:ascii="Arial" w:hAnsi="Arial" w:cs="Arial"/>
          <w:sz w:val="24"/>
          <w:szCs w:val="24"/>
        </w:rPr>
        <w:t xml:space="preserve"> has experienced status epilepticus or an acute illness,</w:t>
      </w:r>
      <w:r w:rsidR="003516CF" w:rsidRPr="00D12C46">
        <w:rPr>
          <w:rFonts w:ascii="Arial" w:hAnsi="Arial" w:cs="Arial"/>
          <w:sz w:val="24"/>
          <w:szCs w:val="24"/>
        </w:rPr>
        <w:t xml:space="preserve"> or if an emergency medication has been administered including benzodiazepines within the last 24 hours or intravenous phenytoin within the </w:t>
      </w:r>
      <w:r w:rsidR="001B398F">
        <w:rPr>
          <w:rFonts w:ascii="Arial" w:hAnsi="Arial" w:cs="Arial"/>
          <w:sz w:val="24"/>
          <w:szCs w:val="24"/>
        </w:rPr>
        <w:t>previous</w:t>
      </w:r>
      <w:r w:rsidR="003516CF" w:rsidRPr="00D12C46">
        <w:rPr>
          <w:rFonts w:ascii="Arial" w:hAnsi="Arial" w:cs="Arial"/>
          <w:sz w:val="24"/>
          <w:szCs w:val="24"/>
        </w:rPr>
        <w:t xml:space="preserve"> 7 days, </w:t>
      </w:r>
      <w:r w:rsidRPr="00D12C46">
        <w:rPr>
          <w:rFonts w:ascii="Arial" w:hAnsi="Arial" w:cs="Arial"/>
          <w:sz w:val="24"/>
          <w:szCs w:val="24"/>
        </w:rPr>
        <w:t xml:space="preserve">the Investigator or designee </w:t>
      </w:r>
      <w:r w:rsidR="001B398F">
        <w:rPr>
          <w:rFonts w:ascii="Arial" w:hAnsi="Arial" w:cs="Arial"/>
          <w:sz w:val="24"/>
          <w:szCs w:val="24"/>
        </w:rPr>
        <w:t>will</w:t>
      </w:r>
      <w:r w:rsidRPr="00D12C46">
        <w:rPr>
          <w:rFonts w:ascii="Arial" w:hAnsi="Arial" w:cs="Arial"/>
          <w:sz w:val="24"/>
          <w:szCs w:val="24"/>
        </w:rPr>
        <w:t xml:space="preserve"> determine if the outcome of the neuro</w:t>
      </w:r>
      <w:r w:rsidR="00013249">
        <w:rPr>
          <w:rFonts w:ascii="Arial" w:hAnsi="Arial" w:cs="Arial"/>
          <w:sz w:val="24"/>
          <w:szCs w:val="24"/>
        </w:rPr>
        <w:t>developmental</w:t>
      </w:r>
      <w:r w:rsidRPr="00D12C46">
        <w:rPr>
          <w:rFonts w:ascii="Arial" w:hAnsi="Arial" w:cs="Arial"/>
          <w:sz w:val="24"/>
          <w:szCs w:val="24"/>
        </w:rPr>
        <w:t xml:space="preserve"> tests will accurately reflect the </w:t>
      </w:r>
      <w:r w:rsidR="00B456F1">
        <w:rPr>
          <w:rFonts w:ascii="Arial" w:hAnsi="Arial" w:cs="Arial"/>
          <w:sz w:val="24"/>
          <w:szCs w:val="24"/>
        </w:rPr>
        <w:lastRenderedPageBreak/>
        <w:t>participant</w:t>
      </w:r>
      <w:r w:rsidRPr="00D12C46">
        <w:rPr>
          <w:rFonts w:ascii="Arial" w:hAnsi="Arial" w:cs="Arial"/>
          <w:sz w:val="24"/>
          <w:szCs w:val="24"/>
        </w:rPr>
        <w:t xml:space="preserve">'s abilities. If the Investigator determines the </w:t>
      </w:r>
      <w:r w:rsidR="00B456F1">
        <w:rPr>
          <w:rFonts w:ascii="Arial" w:hAnsi="Arial" w:cs="Arial"/>
          <w:sz w:val="24"/>
          <w:szCs w:val="24"/>
        </w:rPr>
        <w:t>participant</w:t>
      </w:r>
      <w:r w:rsidRPr="00D12C46">
        <w:rPr>
          <w:rFonts w:ascii="Arial" w:hAnsi="Arial" w:cs="Arial"/>
          <w:sz w:val="24"/>
          <w:szCs w:val="24"/>
        </w:rPr>
        <w:t xml:space="preserve"> cannot perform the assessments due to a recent episode of status epilepticus</w:t>
      </w:r>
      <w:r w:rsidR="003516CF" w:rsidRPr="00D12C46">
        <w:rPr>
          <w:rFonts w:ascii="Arial" w:hAnsi="Arial" w:cs="Arial"/>
          <w:sz w:val="24"/>
          <w:szCs w:val="24"/>
        </w:rPr>
        <w:t xml:space="preserve">, </w:t>
      </w:r>
      <w:r w:rsidRPr="00D12C46">
        <w:rPr>
          <w:rFonts w:ascii="Arial" w:hAnsi="Arial" w:cs="Arial"/>
          <w:sz w:val="24"/>
          <w:szCs w:val="24"/>
        </w:rPr>
        <w:t>acute illness</w:t>
      </w:r>
      <w:r w:rsidR="003516CF" w:rsidRPr="00D12C46">
        <w:rPr>
          <w:rFonts w:ascii="Arial" w:hAnsi="Arial" w:cs="Arial"/>
          <w:sz w:val="24"/>
          <w:szCs w:val="24"/>
        </w:rPr>
        <w:t xml:space="preserve"> or emergency medication use</w:t>
      </w:r>
      <w:r w:rsidRPr="00D12C46">
        <w:rPr>
          <w:rFonts w:ascii="Arial" w:hAnsi="Arial" w:cs="Arial"/>
          <w:sz w:val="24"/>
          <w:szCs w:val="24"/>
        </w:rPr>
        <w:t>, the neuro</w:t>
      </w:r>
      <w:r w:rsidR="00013249">
        <w:rPr>
          <w:rFonts w:ascii="Arial" w:hAnsi="Arial" w:cs="Arial"/>
          <w:sz w:val="24"/>
          <w:szCs w:val="24"/>
        </w:rPr>
        <w:t>developmental</w:t>
      </w:r>
      <w:r w:rsidRPr="00D12C46">
        <w:rPr>
          <w:rFonts w:ascii="Arial" w:hAnsi="Arial" w:cs="Arial"/>
          <w:sz w:val="24"/>
          <w:szCs w:val="24"/>
        </w:rPr>
        <w:t xml:space="preserve"> assessments </w:t>
      </w:r>
      <w:r w:rsidR="001B398F">
        <w:rPr>
          <w:rFonts w:ascii="Arial" w:hAnsi="Arial" w:cs="Arial"/>
          <w:sz w:val="24"/>
          <w:szCs w:val="24"/>
        </w:rPr>
        <w:t>will</w:t>
      </w:r>
      <w:r w:rsidRPr="00D12C46">
        <w:rPr>
          <w:rFonts w:ascii="Arial" w:hAnsi="Arial" w:cs="Arial"/>
          <w:sz w:val="24"/>
          <w:szCs w:val="24"/>
        </w:rPr>
        <w:t xml:space="preserve"> be delayed </w:t>
      </w:r>
      <w:r w:rsidR="00C55428" w:rsidRPr="00D12C46">
        <w:rPr>
          <w:rFonts w:ascii="Arial" w:hAnsi="Arial" w:cs="Arial"/>
          <w:sz w:val="24"/>
          <w:szCs w:val="24"/>
        </w:rPr>
        <w:t>and</w:t>
      </w:r>
      <w:r w:rsidRPr="00D12C46">
        <w:rPr>
          <w:rFonts w:ascii="Arial" w:hAnsi="Arial" w:cs="Arial"/>
          <w:sz w:val="24"/>
          <w:szCs w:val="24"/>
        </w:rPr>
        <w:t xml:space="preserve"> </w:t>
      </w:r>
      <w:r w:rsidR="00BD006E">
        <w:rPr>
          <w:rFonts w:ascii="Arial" w:hAnsi="Arial" w:cs="Arial"/>
          <w:sz w:val="24"/>
          <w:szCs w:val="24"/>
        </w:rPr>
        <w:t>rescheduled</w:t>
      </w:r>
      <w:r w:rsidRPr="00D12C46">
        <w:rPr>
          <w:rFonts w:ascii="Arial" w:hAnsi="Arial" w:cs="Arial"/>
          <w:sz w:val="24"/>
          <w:szCs w:val="24"/>
        </w:rPr>
        <w:t xml:space="preserve">. </w:t>
      </w:r>
    </w:p>
    <w:p w14:paraId="4C552C3E" w14:textId="77777777" w:rsidR="00EE5645" w:rsidRPr="00D12C46" w:rsidRDefault="00EE5645" w:rsidP="009D3AA8">
      <w:pPr>
        <w:spacing w:after="0" w:line="360" w:lineRule="auto"/>
        <w:jc w:val="both"/>
        <w:rPr>
          <w:rFonts w:ascii="Arial" w:hAnsi="Arial" w:cs="Arial"/>
          <w:sz w:val="24"/>
          <w:szCs w:val="24"/>
        </w:rPr>
      </w:pPr>
    </w:p>
    <w:p w14:paraId="227FEF07" w14:textId="07984825" w:rsidR="008D5E7A" w:rsidRPr="00D12C46" w:rsidRDefault="008D5E7A" w:rsidP="009D3AA8">
      <w:pPr>
        <w:pStyle w:val="Heading2"/>
        <w:rPr>
          <w:rFonts w:cs="Arial"/>
        </w:rPr>
      </w:pPr>
      <w:bookmarkStart w:id="74" w:name="_Toc141883484"/>
      <w:r w:rsidRPr="00D12C46">
        <w:rPr>
          <w:rFonts w:cs="Arial"/>
        </w:rPr>
        <w:t>1</w:t>
      </w:r>
      <w:r w:rsidR="006A075F">
        <w:rPr>
          <w:rFonts w:cs="Arial"/>
        </w:rPr>
        <w:t>1</w:t>
      </w:r>
      <w:r w:rsidRPr="00D12C46">
        <w:rPr>
          <w:rFonts w:cs="Arial"/>
        </w:rPr>
        <w:t>.2</w:t>
      </w:r>
      <w:r w:rsidRPr="00D12C46">
        <w:rPr>
          <w:rFonts w:cs="Arial"/>
        </w:rPr>
        <w:tab/>
        <w:t>Informed Consent</w:t>
      </w:r>
      <w:bookmarkEnd w:id="74"/>
    </w:p>
    <w:p w14:paraId="3936C713" w14:textId="77777777" w:rsidR="009D3AA8" w:rsidRPr="00D12C46" w:rsidRDefault="009D3AA8" w:rsidP="009D3AA8">
      <w:pPr>
        <w:rPr>
          <w:rFonts w:ascii="Arial" w:hAnsi="Arial" w:cs="Arial"/>
        </w:rPr>
      </w:pPr>
    </w:p>
    <w:p w14:paraId="479D8263" w14:textId="320E8448" w:rsidR="008D5E7A" w:rsidRPr="00D12C46" w:rsidRDefault="008D5E7A" w:rsidP="009D3AA8">
      <w:pPr>
        <w:spacing w:after="0" w:line="360" w:lineRule="auto"/>
        <w:jc w:val="both"/>
        <w:rPr>
          <w:rFonts w:ascii="Arial" w:hAnsi="Arial" w:cs="Arial"/>
          <w:sz w:val="24"/>
          <w:szCs w:val="24"/>
        </w:rPr>
      </w:pPr>
      <w:r w:rsidRPr="00D12C46">
        <w:rPr>
          <w:rFonts w:ascii="Arial" w:hAnsi="Arial" w:cs="Arial"/>
          <w:sz w:val="24"/>
          <w:szCs w:val="24"/>
        </w:rPr>
        <w:t xml:space="preserve">The </w:t>
      </w:r>
      <w:r w:rsidR="00B456F1">
        <w:rPr>
          <w:rFonts w:ascii="Arial" w:hAnsi="Arial" w:cs="Arial"/>
          <w:sz w:val="24"/>
          <w:szCs w:val="24"/>
        </w:rPr>
        <w:t>participant</w:t>
      </w:r>
      <w:r w:rsidR="009D3AA8" w:rsidRPr="00D12C46">
        <w:rPr>
          <w:rFonts w:ascii="Arial" w:hAnsi="Arial" w:cs="Arial"/>
          <w:sz w:val="24"/>
          <w:szCs w:val="24"/>
        </w:rPr>
        <w:t xml:space="preserve"> and/or the </w:t>
      </w:r>
      <w:r w:rsidR="00B456F1">
        <w:rPr>
          <w:rFonts w:ascii="Arial" w:hAnsi="Arial" w:cs="Arial"/>
          <w:sz w:val="24"/>
          <w:szCs w:val="24"/>
        </w:rPr>
        <w:t>participant</w:t>
      </w:r>
      <w:r w:rsidRPr="00D12C46">
        <w:rPr>
          <w:rFonts w:ascii="Arial" w:hAnsi="Arial" w:cs="Arial"/>
          <w:sz w:val="24"/>
          <w:szCs w:val="24"/>
        </w:rPr>
        <w:t>’s authori</w:t>
      </w:r>
      <w:r w:rsidR="001B398F">
        <w:rPr>
          <w:rFonts w:ascii="Arial" w:hAnsi="Arial" w:cs="Arial"/>
          <w:sz w:val="24"/>
          <w:szCs w:val="24"/>
        </w:rPr>
        <w:t>s</w:t>
      </w:r>
      <w:r w:rsidRPr="00D12C46">
        <w:rPr>
          <w:rFonts w:ascii="Arial" w:hAnsi="Arial" w:cs="Arial"/>
          <w:sz w:val="24"/>
          <w:szCs w:val="24"/>
        </w:rPr>
        <w:t xml:space="preserve">ed representative will be given a verbal explanation of the study, the procedures involved, and will have </w:t>
      </w:r>
      <w:r w:rsidR="001B398F">
        <w:rPr>
          <w:rFonts w:ascii="Arial" w:hAnsi="Arial" w:cs="Arial"/>
          <w:sz w:val="24"/>
          <w:szCs w:val="24"/>
        </w:rPr>
        <w:t>their</w:t>
      </w:r>
      <w:r w:rsidRPr="00D12C46">
        <w:rPr>
          <w:rFonts w:ascii="Arial" w:hAnsi="Arial" w:cs="Arial"/>
          <w:sz w:val="24"/>
          <w:szCs w:val="24"/>
        </w:rPr>
        <w:t xml:space="preserve"> questions addressed. The</w:t>
      </w:r>
      <w:r w:rsidR="009D3AA8" w:rsidRPr="00D12C46">
        <w:rPr>
          <w:rFonts w:ascii="Arial" w:hAnsi="Arial" w:cs="Arial"/>
          <w:sz w:val="24"/>
          <w:szCs w:val="24"/>
        </w:rPr>
        <w:t xml:space="preserve"> </w:t>
      </w:r>
      <w:r w:rsidR="00B456F1">
        <w:rPr>
          <w:rFonts w:ascii="Arial" w:hAnsi="Arial" w:cs="Arial"/>
          <w:sz w:val="24"/>
          <w:szCs w:val="24"/>
        </w:rPr>
        <w:t>participant</w:t>
      </w:r>
      <w:r w:rsidR="009D3AA8" w:rsidRPr="00D12C46">
        <w:rPr>
          <w:rFonts w:ascii="Arial" w:hAnsi="Arial" w:cs="Arial"/>
          <w:sz w:val="24"/>
          <w:szCs w:val="24"/>
        </w:rPr>
        <w:t xml:space="preserve"> or the</w:t>
      </w:r>
      <w:r w:rsidRPr="00D12C46">
        <w:rPr>
          <w:rFonts w:ascii="Arial" w:hAnsi="Arial" w:cs="Arial"/>
          <w:sz w:val="24"/>
          <w:szCs w:val="24"/>
        </w:rPr>
        <w:t xml:space="preserve"> </w:t>
      </w:r>
      <w:r w:rsidR="00B456F1">
        <w:rPr>
          <w:rFonts w:ascii="Arial" w:hAnsi="Arial" w:cs="Arial"/>
          <w:sz w:val="24"/>
          <w:szCs w:val="24"/>
        </w:rPr>
        <w:t>participant</w:t>
      </w:r>
      <w:r w:rsidRPr="00D12C46">
        <w:rPr>
          <w:rFonts w:ascii="Arial" w:hAnsi="Arial" w:cs="Arial"/>
          <w:sz w:val="24"/>
          <w:szCs w:val="24"/>
        </w:rPr>
        <w:t>’s authori</w:t>
      </w:r>
      <w:r w:rsidR="001B398F">
        <w:rPr>
          <w:rFonts w:ascii="Arial" w:hAnsi="Arial" w:cs="Arial"/>
          <w:sz w:val="24"/>
          <w:szCs w:val="24"/>
        </w:rPr>
        <w:t>s</w:t>
      </w:r>
      <w:r w:rsidRPr="00D12C46">
        <w:rPr>
          <w:rFonts w:ascii="Arial" w:hAnsi="Arial" w:cs="Arial"/>
          <w:sz w:val="24"/>
          <w:szCs w:val="24"/>
        </w:rPr>
        <w:t>ed representative must review, sign and date a consent form that has been approved by the appropriate Institutional Review Board/</w:t>
      </w:r>
      <w:r w:rsidR="00E2063A">
        <w:rPr>
          <w:rFonts w:ascii="Arial" w:hAnsi="Arial" w:cs="Arial"/>
          <w:sz w:val="24"/>
          <w:szCs w:val="24"/>
        </w:rPr>
        <w:t>Research</w:t>
      </w:r>
      <w:r w:rsidR="003029D7">
        <w:rPr>
          <w:rFonts w:ascii="Arial" w:hAnsi="Arial" w:cs="Arial"/>
          <w:sz w:val="24"/>
          <w:szCs w:val="24"/>
        </w:rPr>
        <w:t xml:space="preserve"> </w:t>
      </w:r>
      <w:r w:rsidRPr="00D12C46">
        <w:rPr>
          <w:rFonts w:ascii="Arial" w:hAnsi="Arial" w:cs="Arial"/>
          <w:sz w:val="24"/>
          <w:szCs w:val="24"/>
        </w:rPr>
        <w:t>Ethics Committee (IRB/</w:t>
      </w:r>
      <w:r w:rsidR="00E2063A">
        <w:rPr>
          <w:rFonts w:ascii="Arial" w:hAnsi="Arial" w:cs="Arial"/>
          <w:sz w:val="24"/>
          <w:szCs w:val="24"/>
        </w:rPr>
        <w:t>R</w:t>
      </w:r>
      <w:r w:rsidRPr="00D12C46">
        <w:rPr>
          <w:rFonts w:ascii="Arial" w:hAnsi="Arial" w:cs="Arial"/>
          <w:sz w:val="24"/>
          <w:szCs w:val="24"/>
        </w:rPr>
        <w:t xml:space="preserve">EC) before any study-specific procedures are initiated. A copy of the signed and dated informed consent form will be provided to the </w:t>
      </w:r>
      <w:r w:rsidR="00B456F1">
        <w:rPr>
          <w:rFonts w:ascii="Arial" w:hAnsi="Arial" w:cs="Arial"/>
          <w:sz w:val="24"/>
          <w:szCs w:val="24"/>
        </w:rPr>
        <w:t>participant</w:t>
      </w:r>
      <w:r w:rsidR="009D3AA8" w:rsidRPr="00D12C46">
        <w:rPr>
          <w:rFonts w:ascii="Arial" w:hAnsi="Arial" w:cs="Arial"/>
          <w:sz w:val="24"/>
          <w:szCs w:val="24"/>
        </w:rPr>
        <w:t xml:space="preserve"> or </w:t>
      </w:r>
      <w:r w:rsidR="00B456F1">
        <w:rPr>
          <w:rFonts w:ascii="Arial" w:hAnsi="Arial" w:cs="Arial"/>
          <w:sz w:val="24"/>
          <w:szCs w:val="24"/>
        </w:rPr>
        <w:t>participant</w:t>
      </w:r>
      <w:r w:rsidRPr="00D12C46">
        <w:rPr>
          <w:rFonts w:ascii="Arial" w:hAnsi="Arial" w:cs="Arial"/>
          <w:sz w:val="24"/>
          <w:szCs w:val="24"/>
        </w:rPr>
        <w:t>’s authori</w:t>
      </w:r>
      <w:r w:rsidR="001B398F">
        <w:rPr>
          <w:rFonts w:ascii="Arial" w:hAnsi="Arial" w:cs="Arial"/>
          <w:sz w:val="24"/>
          <w:szCs w:val="24"/>
        </w:rPr>
        <w:t>s</w:t>
      </w:r>
      <w:r w:rsidRPr="00D12C46">
        <w:rPr>
          <w:rFonts w:ascii="Arial" w:hAnsi="Arial" w:cs="Arial"/>
          <w:sz w:val="24"/>
          <w:szCs w:val="24"/>
        </w:rPr>
        <w:t xml:space="preserve">ed representative. Age-appropriate assents will be obtained </w:t>
      </w:r>
      <w:r w:rsidR="009D3AA8" w:rsidRPr="00D12C46">
        <w:rPr>
          <w:rFonts w:ascii="Arial" w:hAnsi="Arial" w:cs="Arial"/>
          <w:sz w:val="24"/>
          <w:szCs w:val="24"/>
        </w:rPr>
        <w:t>according to</w:t>
      </w:r>
      <w:r w:rsidRPr="00D12C46">
        <w:rPr>
          <w:rFonts w:ascii="Arial" w:hAnsi="Arial" w:cs="Arial"/>
          <w:sz w:val="24"/>
          <w:szCs w:val="24"/>
        </w:rPr>
        <w:t xml:space="preserve"> IRB/</w:t>
      </w:r>
      <w:r w:rsidR="00E2063A">
        <w:rPr>
          <w:rFonts w:ascii="Arial" w:hAnsi="Arial" w:cs="Arial"/>
          <w:sz w:val="24"/>
          <w:szCs w:val="24"/>
        </w:rPr>
        <w:t>R</w:t>
      </w:r>
      <w:r w:rsidRPr="00D12C46">
        <w:rPr>
          <w:rFonts w:ascii="Arial" w:hAnsi="Arial" w:cs="Arial"/>
          <w:sz w:val="24"/>
          <w:szCs w:val="24"/>
        </w:rPr>
        <w:t>EC requirements.</w:t>
      </w:r>
    </w:p>
    <w:p w14:paraId="0F75110F" w14:textId="77777777" w:rsidR="008D5E7A" w:rsidRPr="00D12C46" w:rsidRDefault="008D5E7A" w:rsidP="009D3AA8">
      <w:pPr>
        <w:spacing w:after="0" w:line="360" w:lineRule="auto"/>
        <w:jc w:val="both"/>
        <w:rPr>
          <w:rFonts w:ascii="Arial" w:hAnsi="Arial" w:cs="Arial"/>
          <w:sz w:val="24"/>
          <w:szCs w:val="24"/>
        </w:rPr>
      </w:pPr>
    </w:p>
    <w:p w14:paraId="62A7DB36" w14:textId="77673B8D" w:rsidR="008D5E7A" w:rsidRPr="00D12C46" w:rsidRDefault="008D5E7A" w:rsidP="009D3AA8">
      <w:pPr>
        <w:pStyle w:val="Heading2"/>
        <w:rPr>
          <w:rFonts w:cs="Arial"/>
        </w:rPr>
      </w:pPr>
      <w:bookmarkStart w:id="75" w:name="_Toc141883485"/>
      <w:r w:rsidRPr="00D12C46">
        <w:rPr>
          <w:rFonts w:cs="Arial"/>
        </w:rPr>
        <w:t>1</w:t>
      </w:r>
      <w:r w:rsidR="006A075F">
        <w:rPr>
          <w:rFonts w:cs="Arial"/>
        </w:rPr>
        <w:t>1</w:t>
      </w:r>
      <w:r w:rsidRPr="00D12C46">
        <w:rPr>
          <w:rFonts w:cs="Arial"/>
        </w:rPr>
        <w:t>.3</w:t>
      </w:r>
      <w:r w:rsidRPr="00D12C46">
        <w:rPr>
          <w:rFonts w:cs="Arial"/>
        </w:rPr>
        <w:tab/>
      </w:r>
      <w:r w:rsidR="005065DC">
        <w:rPr>
          <w:rFonts w:cs="Arial"/>
        </w:rPr>
        <w:t>Subject</w:t>
      </w:r>
      <w:r w:rsidRPr="00D12C46">
        <w:rPr>
          <w:rFonts w:cs="Arial"/>
        </w:rPr>
        <w:t xml:space="preserve"> Eligibility</w:t>
      </w:r>
      <w:bookmarkEnd w:id="75"/>
    </w:p>
    <w:p w14:paraId="1927FFDB" w14:textId="77777777" w:rsidR="009D3AA8" w:rsidRPr="00D12C46" w:rsidRDefault="009D3AA8" w:rsidP="009D3AA8">
      <w:pPr>
        <w:rPr>
          <w:rFonts w:ascii="Arial" w:hAnsi="Arial" w:cs="Arial"/>
        </w:rPr>
      </w:pPr>
    </w:p>
    <w:p w14:paraId="22EF3219" w14:textId="0372687A" w:rsidR="000C763C" w:rsidRPr="00D12C46" w:rsidRDefault="008D5E7A" w:rsidP="009D3AA8">
      <w:pPr>
        <w:spacing w:after="0" w:line="360" w:lineRule="auto"/>
        <w:jc w:val="both"/>
        <w:rPr>
          <w:rFonts w:ascii="Arial" w:hAnsi="Arial" w:cs="Arial"/>
          <w:sz w:val="24"/>
          <w:szCs w:val="24"/>
        </w:rPr>
      </w:pPr>
      <w:r w:rsidRPr="00D12C46">
        <w:rPr>
          <w:rFonts w:ascii="Arial" w:hAnsi="Arial" w:cs="Arial"/>
          <w:sz w:val="24"/>
          <w:szCs w:val="24"/>
        </w:rPr>
        <w:t xml:space="preserve">Only </w:t>
      </w:r>
      <w:r w:rsidR="00B456F1">
        <w:rPr>
          <w:rFonts w:ascii="Arial" w:hAnsi="Arial" w:cs="Arial"/>
          <w:sz w:val="24"/>
          <w:szCs w:val="24"/>
        </w:rPr>
        <w:t>participant</w:t>
      </w:r>
      <w:r w:rsidRPr="00D12C46">
        <w:rPr>
          <w:rFonts w:ascii="Arial" w:hAnsi="Arial" w:cs="Arial"/>
          <w:sz w:val="24"/>
          <w:szCs w:val="24"/>
        </w:rPr>
        <w:t xml:space="preserve">s who meet all inclusion and exclusion criteria specified in Section </w:t>
      </w:r>
      <w:r w:rsidR="001B398F">
        <w:rPr>
          <w:rFonts w:ascii="Arial" w:hAnsi="Arial" w:cs="Arial"/>
          <w:sz w:val="24"/>
          <w:szCs w:val="24"/>
        </w:rPr>
        <w:t>8</w:t>
      </w:r>
      <w:r w:rsidRPr="00D12C46">
        <w:rPr>
          <w:rFonts w:ascii="Arial" w:hAnsi="Arial" w:cs="Arial"/>
          <w:sz w:val="24"/>
          <w:szCs w:val="24"/>
        </w:rPr>
        <w:t xml:space="preserve"> will be</w:t>
      </w:r>
      <w:r w:rsidR="000C763C" w:rsidRPr="00D12C46">
        <w:rPr>
          <w:rFonts w:ascii="Arial" w:hAnsi="Arial" w:cs="Arial"/>
          <w:sz w:val="24"/>
          <w:szCs w:val="24"/>
        </w:rPr>
        <w:t xml:space="preserve"> </w:t>
      </w:r>
      <w:r w:rsidRPr="00D12C46">
        <w:rPr>
          <w:rFonts w:ascii="Arial" w:hAnsi="Arial" w:cs="Arial"/>
          <w:sz w:val="24"/>
          <w:szCs w:val="24"/>
        </w:rPr>
        <w:t xml:space="preserve">enrolled in this study. </w:t>
      </w:r>
      <w:r w:rsidR="00022049" w:rsidRPr="00D12C46">
        <w:rPr>
          <w:rFonts w:ascii="Arial" w:hAnsi="Arial" w:cs="Arial"/>
          <w:sz w:val="24"/>
          <w:szCs w:val="24"/>
        </w:rPr>
        <w:t>T</w:t>
      </w:r>
      <w:r w:rsidRPr="00D12C46">
        <w:rPr>
          <w:rFonts w:ascii="Arial" w:hAnsi="Arial" w:cs="Arial"/>
          <w:sz w:val="24"/>
          <w:szCs w:val="24"/>
        </w:rPr>
        <w:t>he site will verify that of all inclusion/exclusion</w:t>
      </w:r>
      <w:r w:rsidR="000C763C" w:rsidRPr="00D12C46">
        <w:rPr>
          <w:rFonts w:ascii="Arial" w:hAnsi="Arial" w:cs="Arial"/>
          <w:sz w:val="24"/>
          <w:szCs w:val="24"/>
        </w:rPr>
        <w:t xml:space="preserve"> </w:t>
      </w:r>
      <w:r w:rsidRPr="00D12C46">
        <w:rPr>
          <w:rFonts w:ascii="Arial" w:hAnsi="Arial" w:cs="Arial"/>
          <w:sz w:val="24"/>
          <w:szCs w:val="24"/>
        </w:rPr>
        <w:t xml:space="preserve">criteria are met before enrolling the </w:t>
      </w:r>
      <w:r w:rsidR="00B456F1">
        <w:rPr>
          <w:rFonts w:ascii="Arial" w:hAnsi="Arial" w:cs="Arial"/>
          <w:sz w:val="24"/>
          <w:szCs w:val="24"/>
        </w:rPr>
        <w:t>participant</w:t>
      </w:r>
      <w:r w:rsidRPr="00D12C46">
        <w:rPr>
          <w:rFonts w:ascii="Arial" w:hAnsi="Arial" w:cs="Arial"/>
          <w:sz w:val="24"/>
          <w:szCs w:val="24"/>
        </w:rPr>
        <w:t>.</w:t>
      </w:r>
    </w:p>
    <w:p w14:paraId="3885C02B" w14:textId="77777777" w:rsidR="000C763C" w:rsidRPr="00D12C46" w:rsidRDefault="000C763C" w:rsidP="009D3AA8">
      <w:pPr>
        <w:spacing w:after="0" w:line="360" w:lineRule="auto"/>
        <w:jc w:val="both"/>
        <w:rPr>
          <w:rFonts w:ascii="Arial" w:hAnsi="Arial" w:cs="Arial"/>
          <w:sz w:val="24"/>
          <w:szCs w:val="24"/>
        </w:rPr>
      </w:pPr>
    </w:p>
    <w:p w14:paraId="42625669" w14:textId="73FFBDE4" w:rsidR="000C763C" w:rsidRPr="00D12C46" w:rsidRDefault="000C763C" w:rsidP="009D3AA8">
      <w:pPr>
        <w:pStyle w:val="Heading2"/>
        <w:rPr>
          <w:rFonts w:cs="Arial"/>
        </w:rPr>
      </w:pPr>
      <w:bookmarkStart w:id="76" w:name="_Toc141883486"/>
      <w:r w:rsidRPr="00D12C46">
        <w:rPr>
          <w:rFonts w:cs="Arial"/>
        </w:rPr>
        <w:t>1</w:t>
      </w:r>
      <w:r w:rsidR="006A075F">
        <w:rPr>
          <w:rFonts w:cs="Arial"/>
        </w:rPr>
        <w:t>1</w:t>
      </w:r>
      <w:r w:rsidRPr="00D12C46">
        <w:rPr>
          <w:rFonts w:cs="Arial"/>
        </w:rPr>
        <w:t>.4</w:t>
      </w:r>
      <w:r w:rsidRPr="00D12C46">
        <w:rPr>
          <w:rFonts w:cs="Arial"/>
        </w:rPr>
        <w:tab/>
      </w:r>
      <w:r w:rsidRPr="00D12C46">
        <w:rPr>
          <w:rFonts w:cs="Arial"/>
          <w:i/>
          <w:iCs/>
        </w:rPr>
        <w:t>SCN1A</w:t>
      </w:r>
      <w:r w:rsidRPr="00D12C46">
        <w:rPr>
          <w:rFonts w:cs="Arial"/>
        </w:rPr>
        <w:t xml:space="preserve"> Genetic Test Results</w:t>
      </w:r>
      <w:bookmarkEnd w:id="76"/>
    </w:p>
    <w:p w14:paraId="12C8D4B3" w14:textId="77777777" w:rsidR="009D3AA8" w:rsidRPr="00D12C46" w:rsidRDefault="009D3AA8" w:rsidP="009D3AA8">
      <w:pPr>
        <w:rPr>
          <w:rFonts w:ascii="Arial" w:hAnsi="Arial" w:cs="Arial"/>
        </w:rPr>
      </w:pPr>
    </w:p>
    <w:p w14:paraId="18EBCDC1" w14:textId="7DB82729" w:rsidR="000C763C" w:rsidRPr="00D12C46" w:rsidRDefault="000C763C" w:rsidP="009D3AA8">
      <w:pPr>
        <w:spacing w:after="0" w:line="360" w:lineRule="auto"/>
        <w:jc w:val="both"/>
        <w:rPr>
          <w:rFonts w:ascii="Arial" w:hAnsi="Arial" w:cs="Arial"/>
          <w:sz w:val="24"/>
          <w:szCs w:val="24"/>
        </w:rPr>
      </w:pPr>
      <w:r w:rsidRPr="00D12C46">
        <w:rPr>
          <w:rFonts w:ascii="Arial" w:hAnsi="Arial" w:cs="Arial"/>
          <w:sz w:val="24"/>
          <w:szCs w:val="24"/>
        </w:rPr>
        <w:t xml:space="preserve">For all </w:t>
      </w:r>
      <w:r w:rsidR="00B456F1">
        <w:rPr>
          <w:rFonts w:ascii="Arial" w:hAnsi="Arial" w:cs="Arial"/>
          <w:sz w:val="24"/>
          <w:szCs w:val="24"/>
        </w:rPr>
        <w:t>participant</w:t>
      </w:r>
      <w:r w:rsidRPr="00D12C46">
        <w:rPr>
          <w:rFonts w:ascii="Arial" w:hAnsi="Arial" w:cs="Arial"/>
          <w:sz w:val="24"/>
          <w:szCs w:val="24"/>
        </w:rPr>
        <w:t xml:space="preserve">s, </w:t>
      </w:r>
      <w:r w:rsidRPr="00D12C46">
        <w:rPr>
          <w:rFonts w:ascii="Arial" w:hAnsi="Arial" w:cs="Arial"/>
          <w:i/>
          <w:iCs/>
          <w:sz w:val="24"/>
          <w:szCs w:val="24"/>
        </w:rPr>
        <w:t>SCN1A</w:t>
      </w:r>
      <w:r w:rsidRPr="00D12C46">
        <w:rPr>
          <w:rFonts w:ascii="Arial" w:hAnsi="Arial" w:cs="Arial"/>
          <w:sz w:val="24"/>
          <w:szCs w:val="24"/>
        </w:rPr>
        <w:t xml:space="preserve"> genetic test results must be obtained</w:t>
      </w:r>
      <w:r w:rsidR="00CB4CC9" w:rsidRPr="00D12C46">
        <w:rPr>
          <w:rFonts w:ascii="Arial" w:hAnsi="Arial" w:cs="Arial"/>
          <w:sz w:val="24"/>
          <w:szCs w:val="24"/>
        </w:rPr>
        <w:t xml:space="preserve"> and </w:t>
      </w:r>
      <w:r w:rsidR="00BD006E">
        <w:rPr>
          <w:rFonts w:ascii="Arial" w:hAnsi="Arial" w:cs="Arial"/>
          <w:sz w:val="24"/>
          <w:szCs w:val="24"/>
        </w:rPr>
        <w:t>variants (</w:t>
      </w:r>
      <w:r w:rsidR="00CB4CC9" w:rsidRPr="00D12C46">
        <w:rPr>
          <w:rFonts w:ascii="Arial" w:hAnsi="Arial" w:cs="Arial"/>
          <w:sz w:val="24"/>
          <w:szCs w:val="24"/>
        </w:rPr>
        <w:t>m</w:t>
      </w:r>
      <w:r w:rsidRPr="00D12C46">
        <w:rPr>
          <w:rFonts w:ascii="Arial" w:hAnsi="Arial" w:cs="Arial"/>
          <w:sz w:val="24"/>
          <w:szCs w:val="24"/>
        </w:rPr>
        <w:t>utations</w:t>
      </w:r>
      <w:r w:rsidR="00BD006E">
        <w:rPr>
          <w:rFonts w:ascii="Arial" w:hAnsi="Arial" w:cs="Arial"/>
          <w:sz w:val="24"/>
          <w:szCs w:val="24"/>
        </w:rPr>
        <w:t>)</w:t>
      </w:r>
      <w:r w:rsidRPr="00D12C46">
        <w:rPr>
          <w:rFonts w:ascii="Arial" w:hAnsi="Arial" w:cs="Arial"/>
          <w:sz w:val="24"/>
          <w:szCs w:val="24"/>
        </w:rPr>
        <w:t xml:space="preserve"> must be confirmed as pathogenic or likely pathogenic.</w:t>
      </w:r>
      <w:r w:rsidR="00022049" w:rsidRPr="00D12C46">
        <w:rPr>
          <w:rFonts w:ascii="Arial" w:hAnsi="Arial" w:cs="Arial"/>
          <w:sz w:val="24"/>
          <w:szCs w:val="24"/>
        </w:rPr>
        <w:t xml:space="preserve"> </w:t>
      </w:r>
      <w:r w:rsidR="004D1ED6" w:rsidRPr="00D12C46">
        <w:rPr>
          <w:rFonts w:ascii="Arial" w:hAnsi="Arial" w:cs="Arial"/>
          <w:sz w:val="24"/>
          <w:szCs w:val="24"/>
        </w:rPr>
        <w:t>G</w:t>
      </w:r>
      <w:r w:rsidR="00022049" w:rsidRPr="00D12C46">
        <w:rPr>
          <w:rFonts w:ascii="Arial" w:hAnsi="Arial" w:cs="Arial"/>
          <w:sz w:val="24"/>
          <w:szCs w:val="24"/>
        </w:rPr>
        <w:t>enetic test results</w:t>
      </w:r>
      <w:r w:rsidR="00CB4CC9" w:rsidRPr="00D12C46">
        <w:rPr>
          <w:rFonts w:ascii="Arial" w:hAnsi="Arial" w:cs="Arial"/>
          <w:sz w:val="24"/>
          <w:szCs w:val="24"/>
        </w:rPr>
        <w:t>/</w:t>
      </w:r>
      <w:r w:rsidR="00022049" w:rsidRPr="00D12C46">
        <w:rPr>
          <w:rFonts w:ascii="Arial" w:hAnsi="Arial" w:cs="Arial"/>
          <w:sz w:val="24"/>
          <w:szCs w:val="24"/>
        </w:rPr>
        <w:t xml:space="preserve">laboratory certifications must be submitted to the Chief </w:t>
      </w:r>
      <w:r w:rsidR="00CC704D">
        <w:rPr>
          <w:rFonts w:ascii="Arial" w:hAnsi="Arial" w:cs="Arial"/>
          <w:sz w:val="24"/>
          <w:szCs w:val="24"/>
        </w:rPr>
        <w:t>I</w:t>
      </w:r>
      <w:r w:rsidR="00022049" w:rsidRPr="00D12C46">
        <w:rPr>
          <w:rFonts w:ascii="Arial" w:hAnsi="Arial" w:cs="Arial"/>
          <w:sz w:val="24"/>
          <w:szCs w:val="24"/>
        </w:rPr>
        <w:t>nvestigator</w:t>
      </w:r>
      <w:r w:rsidR="00CB4CC9" w:rsidRPr="00D12C46">
        <w:rPr>
          <w:rFonts w:ascii="Arial" w:hAnsi="Arial" w:cs="Arial"/>
          <w:sz w:val="24"/>
          <w:szCs w:val="24"/>
        </w:rPr>
        <w:t xml:space="preserve"> for review</w:t>
      </w:r>
      <w:r w:rsidR="00BB1778">
        <w:rPr>
          <w:rFonts w:ascii="Arial" w:hAnsi="Arial" w:cs="Arial"/>
          <w:sz w:val="24"/>
          <w:szCs w:val="24"/>
        </w:rPr>
        <w:t>/screening prior to enrolment</w:t>
      </w:r>
      <w:r w:rsidR="00CB4CC9" w:rsidRPr="00D12C46">
        <w:rPr>
          <w:rFonts w:ascii="Arial" w:hAnsi="Arial" w:cs="Arial"/>
          <w:sz w:val="24"/>
          <w:szCs w:val="24"/>
        </w:rPr>
        <w:t>.</w:t>
      </w:r>
    </w:p>
    <w:p w14:paraId="42789D98" w14:textId="77777777" w:rsidR="000C763C" w:rsidRPr="00D12C46" w:rsidRDefault="000C763C" w:rsidP="009D3AA8">
      <w:pPr>
        <w:spacing w:after="0" w:line="360" w:lineRule="auto"/>
        <w:jc w:val="both"/>
        <w:rPr>
          <w:rFonts w:ascii="Arial" w:hAnsi="Arial" w:cs="Arial"/>
          <w:sz w:val="24"/>
          <w:szCs w:val="24"/>
        </w:rPr>
      </w:pPr>
    </w:p>
    <w:p w14:paraId="52B15DAC" w14:textId="61C17ED3" w:rsidR="000C763C" w:rsidRPr="00D12C46" w:rsidRDefault="000C763C" w:rsidP="009D3AA8">
      <w:pPr>
        <w:pStyle w:val="Heading2"/>
        <w:rPr>
          <w:rFonts w:cs="Arial"/>
        </w:rPr>
      </w:pPr>
      <w:bookmarkStart w:id="77" w:name="_Toc141883487"/>
      <w:r w:rsidRPr="00D12C46">
        <w:rPr>
          <w:rFonts w:cs="Arial"/>
        </w:rPr>
        <w:t>1</w:t>
      </w:r>
      <w:r w:rsidR="006A075F">
        <w:rPr>
          <w:rFonts w:cs="Arial"/>
        </w:rPr>
        <w:t>1</w:t>
      </w:r>
      <w:r w:rsidRPr="00D12C46">
        <w:rPr>
          <w:rFonts w:cs="Arial"/>
        </w:rPr>
        <w:t>.5</w:t>
      </w:r>
      <w:r w:rsidRPr="00D12C46">
        <w:rPr>
          <w:rFonts w:cs="Arial"/>
        </w:rPr>
        <w:tab/>
        <w:t>Seizure Diary Training</w:t>
      </w:r>
      <w:bookmarkEnd w:id="77"/>
    </w:p>
    <w:p w14:paraId="353AF5C3" w14:textId="77777777" w:rsidR="009D3AA8" w:rsidRPr="00D12C46" w:rsidRDefault="009D3AA8" w:rsidP="009D3AA8">
      <w:pPr>
        <w:rPr>
          <w:rFonts w:ascii="Arial" w:hAnsi="Arial" w:cs="Arial"/>
        </w:rPr>
      </w:pPr>
    </w:p>
    <w:p w14:paraId="0B296B4C" w14:textId="6C2E0BC8" w:rsidR="00480B82" w:rsidRDefault="000C763C" w:rsidP="009D3AA8">
      <w:pPr>
        <w:spacing w:after="0" w:line="360" w:lineRule="auto"/>
        <w:jc w:val="both"/>
        <w:rPr>
          <w:rFonts w:ascii="Arial" w:hAnsi="Arial" w:cs="Arial"/>
          <w:sz w:val="24"/>
          <w:szCs w:val="24"/>
        </w:rPr>
      </w:pPr>
      <w:r w:rsidRPr="00D12C46">
        <w:rPr>
          <w:rFonts w:ascii="Arial" w:hAnsi="Arial" w:cs="Arial"/>
          <w:sz w:val="24"/>
          <w:szCs w:val="24"/>
        </w:rPr>
        <w:t xml:space="preserve">At Baseline all </w:t>
      </w:r>
      <w:r w:rsidR="00B456F1">
        <w:rPr>
          <w:rFonts w:ascii="Arial" w:hAnsi="Arial" w:cs="Arial"/>
          <w:sz w:val="24"/>
          <w:szCs w:val="24"/>
        </w:rPr>
        <w:t>participant</w:t>
      </w:r>
      <w:r w:rsidR="00CB4CC9" w:rsidRPr="00D12C46">
        <w:rPr>
          <w:rFonts w:ascii="Arial" w:hAnsi="Arial" w:cs="Arial"/>
          <w:sz w:val="24"/>
          <w:szCs w:val="24"/>
        </w:rPr>
        <w:t>s/</w:t>
      </w:r>
      <w:r w:rsidRPr="00D12C46">
        <w:rPr>
          <w:rFonts w:ascii="Arial" w:hAnsi="Arial" w:cs="Arial"/>
          <w:sz w:val="24"/>
          <w:szCs w:val="24"/>
        </w:rPr>
        <w:t xml:space="preserve">parents/caregivers will complete seizure diary training. The </w:t>
      </w:r>
      <w:r w:rsidR="00B456F1">
        <w:rPr>
          <w:rFonts w:ascii="Arial" w:hAnsi="Arial" w:cs="Arial"/>
          <w:sz w:val="24"/>
          <w:szCs w:val="24"/>
        </w:rPr>
        <w:t>participant</w:t>
      </w:r>
      <w:r w:rsidR="00CB4CC9" w:rsidRPr="00D12C46">
        <w:rPr>
          <w:rFonts w:ascii="Arial" w:hAnsi="Arial" w:cs="Arial"/>
          <w:sz w:val="24"/>
          <w:szCs w:val="24"/>
        </w:rPr>
        <w:t>/</w:t>
      </w:r>
      <w:r w:rsidRPr="00D12C46">
        <w:rPr>
          <w:rFonts w:ascii="Arial" w:hAnsi="Arial" w:cs="Arial"/>
          <w:sz w:val="24"/>
          <w:szCs w:val="24"/>
        </w:rPr>
        <w:t xml:space="preserve">parent/caregiver will review the seizure diary training materials and receive instructions on how to complete the seizure diary. Seizure-type definitions will be </w:t>
      </w:r>
      <w:r w:rsidRPr="00D12C46">
        <w:rPr>
          <w:rFonts w:ascii="Arial" w:hAnsi="Arial" w:cs="Arial"/>
          <w:sz w:val="24"/>
          <w:szCs w:val="24"/>
        </w:rPr>
        <w:lastRenderedPageBreak/>
        <w:t xml:space="preserve">reviewed, with emphasis on the need for the </w:t>
      </w:r>
      <w:r w:rsidR="00B456F1">
        <w:rPr>
          <w:rFonts w:ascii="Arial" w:hAnsi="Arial" w:cs="Arial"/>
          <w:sz w:val="24"/>
          <w:szCs w:val="24"/>
        </w:rPr>
        <w:t>participant</w:t>
      </w:r>
      <w:r w:rsidR="00CB4CC9" w:rsidRPr="00D12C46">
        <w:rPr>
          <w:rFonts w:ascii="Arial" w:hAnsi="Arial" w:cs="Arial"/>
          <w:sz w:val="24"/>
          <w:szCs w:val="24"/>
        </w:rPr>
        <w:t>/</w:t>
      </w:r>
      <w:r w:rsidRPr="00D12C46">
        <w:rPr>
          <w:rFonts w:ascii="Arial" w:hAnsi="Arial" w:cs="Arial"/>
          <w:sz w:val="24"/>
          <w:szCs w:val="24"/>
        </w:rPr>
        <w:t xml:space="preserve">parent/caregiver to be consistent in their use of the definitions when rating </w:t>
      </w:r>
      <w:r w:rsidR="00BD006E">
        <w:rPr>
          <w:rFonts w:ascii="Arial" w:hAnsi="Arial" w:cs="Arial"/>
          <w:sz w:val="24"/>
          <w:szCs w:val="24"/>
        </w:rPr>
        <w:t>seizures</w:t>
      </w:r>
      <w:r w:rsidRPr="00D12C46">
        <w:rPr>
          <w:rFonts w:ascii="Arial" w:hAnsi="Arial" w:cs="Arial"/>
          <w:sz w:val="24"/>
          <w:szCs w:val="24"/>
        </w:rPr>
        <w:t xml:space="preserve"> in the seizure diary during the study.</w:t>
      </w:r>
    </w:p>
    <w:p w14:paraId="4A9324B4" w14:textId="77777777" w:rsidR="00667CFA" w:rsidRPr="00D12C46" w:rsidRDefault="00667CFA" w:rsidP="009D3AA8">
      <w:pPr>
        <w:spacing w:after="0" w:line="360" w:lineRule="auto"/>
        <w:jc w:val="both"/>
        <w:rPr>
          <w:rFonts w:ascii="Arial" w:hAnsi="Arial" w:cs="Arial"/>
          <w:sz w:val="24"/>
          <w:szCs w:val="24"/>
        </w:rPr>
      </w:pPr>
    </w:p>
    <w:p w14:paraId="3C6860A0" w14:textId="3111D90F" w:rsidR="000C763C" w:rsidRPr="00D12C46" w:rsidRDefault="000C763C" w:rsidP="009D3AA8">
      <w:pPr>
        <w:pStyle w:val="Heading2"/>
        <w:rPr>
          <w:rFonts w:cs="Arial"/>
        </w:rPr>
      </w:pPr>
      <w:bookmarkStart w:id="78" w:name="_Toc141883488"/>
      <w:r w:rsidRPr="00D12C46">
        <w:rPr>
          <w:rFonts w:cs="Arial"/>
        </w:rPr>
        <w:t>1</w:t>
      </w:r>
      <w:r w:rsidR="006A075F">
        <w:rPr>
          <w:rFonts w:cs="Arial"/>
        </w:rPr>
        <w:t>1</w:t>
      </w:r>
      <w:r w:rsidRPr="00D12C46">
        <w:rPr>
          <w:rFonts w:cs="Arial"/>
        </w:rPr>
        <w:t>.6</w:t>
      </w:r>
      <w:r w:rsidRPr="00D12C46">
        <w:rPr>
          <w:rFonts w:cs="Arial"/>
        </w:rPr>
        <w:tab/>
      </w:r>
      <w:r w:rsidR="00480B82" w:rsidRPr="00D12C46">
        <w:rPr>
          <w:rFonts w:cs="Arial"/>
        </w:rPr>
        <w:t>Demographics and Medical History</w:t>
      </w:r>
      <w:bookmarkEnd w:id="78"/>
    </w:p>
    <w:p w14:paraId="49FAB19C" w14:textId="77777777" w:rsidR="009D3AA8" w:rsidRPr="00D12C46" w:rsidRDefault="009D3AA8" w:rsidP="009D3AA8">
      <w:pPr>
        <w:rPr>
          <w:rFonts w:ascii="Arial" w:hAnsi="Arial" w:cs="Arial"/>
        </w:rPr>
      </w:pPr>
    </w:p>
    <w:p w14:paraId="5E063EF3" w14:textId="200BBEA8" w:rsidR="00E10A67" w:rsidRPr="00D12C46" w:rsidRDefault="00CB4CC9" w:rsidP="009D3AA8">
      <w:pPr>
        <w:spacing w:after="0" w:line="360" w:lineRule="auto"/>
        <w:jc w:val="both"/>
        <w:rPr>
          <w:rFonts w:ascii="Arial" w:hAnsi="Arial" w:cs="Arial"/>
          <w:sz w:val="24"/>
          <w:szCs w:val="24"/>
        </w:rPr>
      </w:pPr>
      <w:r w:rsidRPr="00D12C46">
        <w:rPr>
          <w:rFonts w:ascii="Arial" w:hAnsi="Arial" w:cs="Arial"/>
          <w:sz w:val="24"/>
          <w:szCs w:val="24"/>
        </w:rPr>
        <w:t>As part of routine standard of care, p</w:t>
      </w:r>
      <w:r w:rsidR="000C763C" w:rsidRPr="00D12C46">
        <w:rPr>
          <w:rFonts w:ascii="Arial" w:hAnsi="Arial" w:cs="Arial"/>
          <w:sz w:val="24"/>
          <w:szCs w:val="24"/>
        </w:rPr>
        <w:t xml:space="preserve">atient demographic and baseline characteristic data </w:t>
      </w:r>
      <w:r w:rsidRPr="00D12C46">
        <w:rPr>
          <w:rFonts w:ascii="Arial" w:hAnsi="Arial" w:cs="Arial"/>
          <w:sz w:val="24"/>
          <w:szCs w:val="24"/>
        </w:rPr>
        <w:t>including</w:t>
      </w:r>
      <w:r w:rsidR="000C763C" w:rsidRPr="00D12C46">
        <w:rPr>
          <w:rFonts w:ascii="Arial" w:hAnsi="Arial" w:cs="Arial"/>
          <w:sz w:val="24"/>
          <w:szCs w:val="24"/>
        </w:rPr>
        <w:t xml:space="preserve"> age, sex, race/ethnicity</w:t>
      </w:r>
      <w:r w:rsidR="00E10A67" w:rsidRPr="00D12C46">
        <w:rPr>
          <w:rFonts w:ascii="Arial" w:hAnsi="Arial" w:cs="Arial"/>
          <w:sz w:val="24"/>
          <w:szCs w:val="24"/>
        </w:rPr>
        <w:t xml:space="preserve"> and</w:t>
      </w:r>
      <w:r w:rsidR="000C763C" w:rsidRPr="00D12C46">
        <w:rPr>
          <w:rFonts w:ascii="Arial" w:hAnsi="Arial" w:cs="Arial"/>
          <w:sz w:val="24"/>
          <w:szCs w:val="24"/>
        </w:rPr>
        <w:t xml:space="preserve"> age of</w:t>
      </w:r>
      <w:r w:rsidR="00480B82" w:rsidRPr="00D12C46">
        <w:rPr>
          <w:rFonts w:ascii="Arial" w:hAnsi="Arial" w:cs="Arial"/>
          <w:sz w:val="24"/>
          <w:szCs w:val="24"/>
        </w:rPr>
        <w:t xml:space="preserve"> seizure</w:t>
      </w:r>
      <w:r w:rsidR="000C763C" w:rsidRPr="00D12C46">
        <w:rPr>
          <w:rFonts w:ascii="Arial" w:hAnsi="Arial" w:cs="Arial"/>
          <w:sz w:val="24"/>
          <w:szCs w:val="24"/>
        </w:rPr>
        <w:t xml:space="preserve"> onset</w:t>
      </w:r>
      <w:r w:rsidR="00E10A67" w:rsidRPr="00D12C46">
        <w:rPr>
          <w:rFonts w:ascii="Arial" w:hAnsi="Arial" w:cs="Arial"/>
          <w:sz w:val="24"/>
          <w:szCs w:val="24"/>
        </w:rPr>
        <w:t xml:space="preserve"> </w:t>
      </w:r>
      <w:r w:rsidR="00480B82" w:rsidRPr="00D12C46">
        <w:rPr>
          <w:rFonts w:ascii="Arial" w:hAnsi="Arial" w:cs="Arial"/>
          <w:sz w:val="24"/>
          <w:szCs w:val="24"/>
        </w:rPr>
        <w:t xml:space="preserve">will be </w:t>
      </w:r>
      <w:r w:rsidR="00E10A67" w:rsidRPr="00D12C46">
        <w:rPr>
          <w:rFonts w:ascii="Arial" w:hAnsi="Arial" w:cs="Arial"/>
          <w:sz w:val="24"/>
          <w:szCs w:val="24"/>
        </w:rPr>
        <w:t>recorded</w:t>
      </w:r>
      <w:r w:rsidR="000C763C" w:rsidRPr="00D12C46">
        <w:rPr>
          <w:rFonts w:ascii="Arial" w:hAnsi="Arial" w:cs="Arial"/>
          <w:sz w:val="24"/>
          <w:szCs w:val="24"/>
        </w:rPr>
        <w:t>.</w:t>
      </w:r>
      <w:r w:rsidR="00E10A67" w:rsidRPr="00D12C46">
        <w:rPr>
          <w:rFonts w:ascii="Arial" w:hAnsi="Arial" w:cs="Arial"/>
          <w:sz w:val="24"/>
          <w:szCs w:val="24"/>
        </w:rPr>
        <w:t xml:space="preserve"> Past and current seizure history, medication usage, investigation results, developmental, education and comorbidity assessments, </w:t>
      </w:r>
      <w:r w:rsidR="00A44856" w:rsidRPr="00D12C46">
        <w:rPr>
          <w:rFonts w:ascii="Arial" w:hAnsi="Arial" w:cs="Arial"/>
          <w:sz w:val="24"/>
          <w:szCs w:val="24"/>
        </w:rPr>
        <w:t>p</w:t>
      </w:r>
      <w:r w:rsidR="00E10A67" w:rsidRPr="00D12C46">
        <w:rPr>
          <w:rFonts w:ascii="Arial" w:hAnsi="Arial" w:cs="Arial"/>
          <w:sz w:val="24"/>
          <w:szCs w:val="24"/>
        </w:rPr>
        <w:t xml:space="preserve">sycho-social impact and healthcare utilisation will </w:t>
      </w:r>
      <w:r w:rsidR="00B2734B">
        <w:rPr>
          <w:rFonts w:ascii="Arial" w:hAnsi="Arial" w:cs="Arial"/>
          <w:sz w:val="24"/>
          <w:szCs w:val="24"/>
        </w:rPr>
        <w:t xml:space="preserve">also </w:t>
      </w:r>
      <w:r w:rsidR="00E10A67" w:rsidRPr="00D12C46">
        <w:rPr>
          <w:rFonts w:ascii="Arial" w:hAnsi="Arial" w:cs="Arial"/>
          <w:sz w:val="24"/>
          <w:szCs w:val="24"/>
        </w:rPr>
        <w:t>be documented.</w:t>
      </w:r>
    </w:p>
    <w:p w14:paraId="196298DE" w14:textId="77777777" w:rsidR="000C763C" w:rsidRPr="00D12C46" w:rsidRDefault="000C763C" w:rsidP="009D3AA8">
      <w:pPr>
        <w:spacing w:after="0" w:line="360" w:lineRule="auto"/>
        <w:jc w:val="both"/>
        <w:rPr>
          <w:rFonts w:ascii="Arial" w:hAnsi="Arial" w:cs="Arial"/>
          <w:sz w:val="24"/>
          <w:szCs w:val="24"/>
        </w:rPr>
      </w:pPr>
    </w:p>
    <w:p w14:paraId="08ADAAF0" w14:textId="23698BAD" w:rsidR="000C763C" w:rsidRPr="00D12C46" w:rsidRDefault="000C763C" w:rsidP="009D3AA8">
      <w:pPr>
        <w:pStyle w:val="Heading2"/>
        <w:rPr>
          <w:rFonts w:cs="Arial"/>
        </w:rPr>
      </w:pPr>
      <w:bookmarkStart w:id="79" w:name="_Toc141883489"/>
      <w:r w:rsidRPr="00D12C46">
        <w:rPr>
          <w:rFonts w:cs="Arial"/>
        </w:rPr>
        <w:t>1</w:t>
      </w:r>
      <w:r w:rsidR="006A075F">
        <w:rPr>
          <w:rFonts w:cs="Arial"/>
        </w:rPr>
        <w:t>1</w:t>
      </w:r>
      <w:r w:rsidRPr="00D12C46">
        <w:rPr>
          <w:rFonts w:cs="Arial"/>
        </w:rPr>
        <w:t>.</w:t>
      </w:r>
      <w:r w:rsidR="00480B82" w:rsidRPr="00D12C46">
        <w:rPr>
          <w:rFonts w:cs="Arial"/>
        </w:rPr>
        <w:t>7</w:t>
      </w:r>
      <w:r w:rsidRPr="00D12C46">
        <w:rPr>
          <w:rFonts w:cs="Arial"/>
        </w:rPr>
        <w:tab/>
        <w:t>Concomitant Medications, Therapies, and Medical/Surgical Procedures</w:t>
      </w:r>
      <w:bookmarkEnd w:id="79"/>
    </w:p>
    <w:p w14:paraId="64944161" w14:textId="35819BDA" w:rsidR="000C763C" w:rsidRPr="00D12C46" w:rsidRDefault="000C763C" w:rsidP="009D3AA8">
      <w:pPr>
        <w:spacing w:after="0" w:line="360" w:lineRule="auto"/>
        <w:jc w:val="both"/>
        <w:rPr>
          <w:rFonts w:ascii="Arial" w:hAnsi="Arial" w:cs="Arial"/>
          <w:sz w:val="24"/>
          <w:szCs w:val="24"/>
        </w:rPr>
      </w:pPr>
    </w:p>
    <w:p w14:paraId="292249A4" w14:textId="236FEE4C" w:rsidR="00D97563" w:rsidRPr="00D12C46" w:rsidRDefault="000C763C" w:rsidP="00480B82">
      <w:pPr>
        <w:spacing w:after="0" w:line="360" w:lineRule="auto"/>
        <w:jc w:val="both"/>
        <w:rPr>
          <w:rFonts w:ascii="Arial" w:hAnsi="Arial" w:cs="Arial"/>
          <w:sz w:val="24"/>
          <w:szCs w:val="24"/>
        </w:rPr>
      </w:pPr>
      <w:r w:rsidRPr="00D12C46">
        <w:rPr>
          <w:rFonts w:ascii="Arial" w:hAnsi="Arial" w:cs="Arial"/>
          <w:sz w:val="24"/>
          <w:szCs w:val="24"/>
        </w:rPr>
        <w:t>A</w:t>
      </w:r>
      <w:r w:rsidR="004D1ED6" w:rsidRPr="00D12C46">
        <w:rPr>
          <w:rFonts w:ascii="Arial" w:hAnsi="Arial" w:cs="Arial"/>
          <w:sz w:val="24"/>
          <w:szCs w:val="24"/>
        </w:rPr>
        <w:t>s part of routine standard of care, a</w:t>
      </w:r>
      <w:r w:rsidRPr="00D12C46">
        <w:rPr>
          <w:rFonts w:ascii="Arial" w:hAnsi="Arial" w:cs="Arial"/>
          <w:sz w:val="24"/>
          <w:szCs w:val="24"/>
        </w:rPr>
        <w:t xml:space="preserve">ll </w:t>
      </w:r>
      <w:r w:rsidR="00480B82" w:rsidRPr="00D12C46">
        <w:rPr>
          <w:rFonts w:ascii="Arial" w:hAnsi="Arial" w:cs="Arial"/>
          <w:sz w:val="24"/>
          <w:szCs w:val="24"/>
        </w:rPr>
        <w:t xml:space="preserve">epilepsy related </w:t>
      </w:r>
      <w:r w:rsidRPr="00D12C46">
        <w:rPr>
          <w:rFonts w:ascii="Arial" w:hAnsi="Arial" w:cs="Arial"/>
          <w:sz w:val="24"/>
          <w:szCs w:val="24"/>
        </w:rPr>
        <w:t>treatments, including medications, therapies/interventions administered to patients, and medical/surgical procedures performed on the patients, on entry into the study or at any time during the study (as captured by recall at each study visit) will be documented.</w:t>
      </w:r>
      <w:r w:rsidR="004D1ED6" w:rsidRPr="00D12C46">
        <w:rPr>
          <w:rFonts w:ascii="Arial" w:hAnsi="Arial" w:cs="Arial"/>
          <w:sz w:val="24"/>
          <w:szCs w:val="24"/>
        </w:rPr>
        <w:t xml:space="preserve"> </w:t>
      </w:r>
      <w:r w:rsidRPr="00D12C46">
        <w:rPr>
          <w:rFonts w:ascii="Arial" w:hAnsi="Arial" w:cs="Arial"/>
          <w:sz w:val="24"/>
          <w:szCs w:val="24"/>
        </w:rPr>
        <w:t xml:space="preserve">There is no restriction on the use of concomitant medications during the study. </w:t>
      </w:r>
    </w:p>
    <w:p w14:paraId="396990CE" w14:textId="21E50F6C" w:rsidR="000C763C" w:rsidRPr="00D12C46" w:rsidRDefault="000C763C" w:rsidP="009D3AA8">
      <w:pPr>
        <w:spacing w:after="0" w:line="360" w:lineRule="auto"/>
        <w:jc w:val="both"/>
        <w:rPr>
          <w:rFonts w:ascii="Arial" w:hAnsi="Arial" w:cs="Arial"/>
          <w:sz w:val="24"/>
          <w:szCs w:val="24"/>
        </w:rPr>
      </w:pPr>
    </w:p>
    <w:p w14:paraId="6B8D5AE1" w14:textId="2286C304" w:rsidR="000C763C" w:rsidRPr="00D12C46" w:rsidRDefault="000C763C" w:rsidP="009D3AA8">
      <w:pPr>
        <w:pStyle w:val="Heading2"/>
        <w:rPr>
          <w:rFonts w:cs="Arial"/>
        </w:rPr>
      </w:pPr>
      <w:bookmarkStart w:id="80" w:name="_Toc141883490"/>
      <w:r w:rsidRPr="00D12C46">
        <w:rPr>
          <w:rFonts w:cs="Arial"/>
        </w:rPr>
        <w:t>1</w:t>
      </w:r>
      <w:r w:rsidR="006A075F">
        <w:rPr>
          <w:rFonts w:cs="Arial"/>
        </w:rPr>
        <w:t>1</w:t>
      </w:r>
      <w:r w:rsidRPr="00D12C46">
        <w:rPr>
          <w:rFonts w:cs="Arial"/>
        </w:rPr>
        <w:t>.</w:t>
      </w:r>
      <w:r w:rsidR="00480B82" w:rsidRPr="00D12C46">
        <w:rPr>
          <w:rFonts w:cs="Arial"/>
        </w:rPr>
        <w:t>8</w:t>
      </w:r>
      <w:r w:rsidRPr="00D12C46">
        <w:rPr>
          <w:rFonts w:cs="Arial"/>
        </w:rPr>
        <w:tab/>
        <w:t>Physical Examination</w:t>
      </w:r>
      <w:bookmarkEnd w:id="80"/>
    </w:p>
    <w:p w14:paraId="7DCBB8F7" w14:textId="77777777" w:rsidR="009D3AA8" w:rsidRPr="001F02BF" w:rsidRDefault="009D3AA8" w:rsidP="009D3AA8">
      <w:pPr>
        <w:rPr>
          <w:rFonts w:ascii="Arial" w:hAnsi="Arial" w:cs="Arial"/>
          <w:sz w:val="24"/>
          <w:szCs w:val="24"/>
        </w:rPr>
      </w:pPr>
    </w:p>
    <w:p w14:paraId="7159F5F6" w14:textId="126721E7" w:rsidR="000C763C" w:rsidRPr="00D12C46" w:rsidRDefault="000C763C" w:rsidP="009D3AA8">
      <w:pPr>
        <w:spacing w:after="0" w:line="360" w:lineRule="auto"/>
        <w:jc w:val="both"/>
        <w:rPr>
          <w:rFonts w:ascii="Arial" w:hAnsi="Arial" w:cs="Arial"/>
          <w:sz w:val="24"/>
          <w:szCs w:val="24"/>
        </w:rPr>
      </w:pPr>
      <w:r w:rsidRPr="00D12C46">
        <w:rPr>
          <w:rFonts w:ascii="Arial" w:hAnsi="Arial" w:cs="Arial"/>
          <w:sz w:val="24"/>
          <w:szCs w:val="24"/>
        </w:rPr>
        <w:t>A</w:t>
      </w:r>
      <w:r w:rsidR="004D1ED6" w:rsidRPr="00D12C46">
        <w:rPr>
          <w:rFonts w:ascii="Arial" w:hAnsi="Arial" w:cs="Arial"/>
          <w:sz w:val="24"/>
          <w:szCs w:val="24"/>
        </w:rPr>
        <w:t xml:space="preserve">s part of routine standard of care, </w:t>
      </w:r>
      <w:r w:rsidR="00D97563" w:rsidRPr="00D12C46">
        <w:rPr>
          <w:rFonts w:ascii="Arial" w:hAnsi="Arial" w:cs="Arial"/>
          <w:sz w:val="24"/>
          <w:szCs w:val="24"/>
        </w:rPr>
        <w:t xml:space="preserve">a </w:t>
      </w:r>
      <w:r w:rsidRPr="00D12C46">
        <w:rPr>
          <w:rFonts w:ascii="Arial" w:hAnsi="Arial" w:cs="Arial"/>
          <w:sz w:val="24"/>
          <w:szCs w:val="24"/>
        </w:rPr>
        <w:t>physical examination will be performed by the Investigator a</w:t>
      </w:r>
      <w:r w:rsidR="004D1ED6" w:rsidRPr="00D12C46">
        <w:rPr>
          <w:rFonts w:ascii="Arial" w:hAnsi="Arial" w:cs="Arial"/>
          <w:sz w:val="24"/>
          <w:szCs w:val="24"/>
        </w:rPr>
        <w:t>s clinically indicated</w:t>
      </w:r>
      <w:r w:rsidRPr="00D12C46">
        <w:rPr>
          <w:rFonts w:ascii="Arial" w:hAnsi="Arial" w:cs="Arial"/>
          <w:sz w:val="24"/>
          <w:szCs w:val="24"/>
        </w:rPr>
        <w:t>.</w:t>
      </w:r>
    </w:p>
    <w:p w14:paraId="233DE384" w14:textId="62710793" w:rsidR="000C763C" w:rsidRPr="00D12C46" w:rsidRDefault="000C763C" w:rsidP="009D3AA8">
      <w:pPr>
        <w:spacing w:after="0" w:line="360" w:lineRule="auto"/>
        <w:jc w:val="both"/>
        <w:rPr>
          <w:rFonts w:ascii="Arial" w:hAnsi="Arial" w:cs="Arial"/>
          <w:sz w:val="24"/>
          <w:szCs w:val="24"/>
        </w:rPr>
      </w:pPr>
      <w:r w:rsidRPr="00D12C46">
        <w:rPr>
          <w:rFonts w:ascii="Arial" w:hAnsi="Arial" w:cs="Arial"/>
          <w:sz w:val="24"/>
          <w:szCs w:val="24"/>
        </w:rPr>
        <w:t>In addition, height (cm), body weight (kg), and</w:t>
      </w:r>
      <w:r w:rsidR="004D1ED6" w:rsidRPr="00D12C46">
        <w:rPr>
          <w:rFonts w:ascii="Arial" w:hAnsi="Arial" w:cs="Arial"/>
          <w:sz w:val="24"/>
          <w:szCs w:val="24"/>
        </w:rPr>
        <w:t>,</w:t>
      </w:r>
      <w:r w:rsidRPr="00D12C46">
        <w:rPr>
          <w:rFonts w:ascii="Arial" w:hAnsi="Arial" w:cs="Arial"/>
          <w:sz w:val="24"/>
          <w:szCs w:val="24"/>
        </w:rPr>
        <w:t xml:space="preserve"> </w:t>
      </w:r>
      <w:r w:rsidR="004D1ED6" w:rsidRPr="00D12C46">
        <w:rPr>
          <w:rFonts w:ascii="Arial" w:hAnsi="Arial" w:cs="Arial"/>
          <w:sz w:val="24"/>
          <w:szCs w:val="24"/>
        </w:rPr>
        <w:t xml:space="preserve">where indicated, </w:t>
      </w:r>
      <w:r w:rsidRPr="00D12C46">
        <w:rPr>
          <w:rFonts w:ascii="Arial" w:hAnsi="Arial" w:cs="Arial"/>
          <w:sz w:val="24"/>
          <w:szCs w:val="24"/>
        </w:rPr>
        <w:t>head circumference (cm) will be measured.</w:t>
      </w:r>
    </w:p>
    <w:p w14:paraId="1A4515DF" w14:textId="77777777" w:rsidR="004D1ED6" w:rsidRPr="00D12C46" w:rsidRDefault="004D1ED6">
      <w:pPr>
        <w:rPr>
          <w:rFonts w:ascii="Arial" w:hAnsi="Arial" w:cs="Arial"/>
          <w:sz w:val="24"/>
          <w:szCs w:val="24"/>
        </w:rPr>
      </w:pPr>
    </w:p>
    <w:p w14:paraId="3B0210DB" w14:textId="01DC1310" w:rsidR="004D1ED6" w:rsidRPr="00D12C46" w:rsidRDefault="004D1ED6" w:rsidP="004D1ED6">
      <w:pPr>
        <w:pStyle w:val="Heading2"/>
        <w:rPr>
          <w:rFonts w:cs="Arial"/>
        </w:rPr>
      </w:pPr>
      <w:bookmarkStart w:id="81" w:name="_Toc141883491"/>
      <w:r w:rsidRPr="00D12C46">
        <w:rPr>
          <w:rFonts w:cs="Arial"/>
        </w:rPr>
        <w:t>1</w:t>
      </w:r>
      <w:r w:rsidR="006A075F">
        <w:rPr>
          <w:rFonts w:cs="Arial"/>
        </w:rPr>
        <w:t>1</w:t>
      </w:r>
      <w:r w:rsidRPr="00D12C46">
        <w:rPr>
          <w:rFonts w:cs="Arial"/>
        </w:rPr>
        <w:t>.9</w:t>
      </w:r>
      <w:r w:rsidRPr="00D12C46">
        <w:rPr>
          <w:rFonts w:cs="Arial"/>
        </w:rPr>
        <w:tab/>
        <w:t>Clinical Laboratory Tests</w:t>
      </w:r>
      <w:bookmarkEnd w:id="81"/>
    </w:p>
    <w:p w14:paraId="0C642B27" w14:textId="77777777" w:rsidR="004D1ED6" w:rsidRPr="00D12C46" w:rsidRDefault="004D1ED6">
      <w:pPr>
        <w:rPr>
          <w:rFonts w:ascii="Arial" w:hAnsi="Arial" w:cs="Arial"/>
          <w:sz w:val="24"/>
          <w:szCs w:val="24"/>
        </w:rPr>
      </w:pPr>
    </w:p>
    <w:p w14:paraId="12B2FE7B" w14:textId="3F10F4FE" w:rsidR="00642EC3" w:rsidRDefault="000C43EE" w:rsidP="000C43EE">
      <w:pPr>
        <w:spacing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 xml:space="preserve">An important part of the </w:t>
      </w:r>
      <w:r w:rsidRPr="000C43EE">
        <w:rPr>
          <w:rFonts w:ascii="Arial" w:eastAsia="Calibri" w:hAnsi="Arial" w:cs="Arial"/>
          <w:i/>
          <w:iCs/>
          <w:color w:val="000000"/>
          <w:sz w:val="24"/>
          <w:szCs w:val="24"/>
          <w:lang w:eastAsia="en-GB"/>
        </w:rPr>
        <w:t>SCN1A</w:t>
      </w:r>
      <w:r w:rsidRPr="000C43EE">
        <w:rPr>
          <w:rFonts w:ascii="Arial" w:eastAsia="Calibri" w:hAnsi="Arial" w:cs="Arial"/>
          <w:color w:val="000000"/>
          <w:sz w:val="24"/>
          <w:szCs w:val="24"/>
          <w:lang w:eastAsia="en-GB"/>
        </w:rPr>
        <w:t xml:space="preserve"> Horizons natural history study is the identification of potential disease biomarkers to inform future diagnostics and therapeutics. For this purpose, we will collect blood and other tissue samples from participants if available, for example </w:t>
      </w:r>
      <w:r w:rsidR="000E705A">
        <w:rPr>
          <w:rFonts w:ascii="Arial" w:eastAsia="Calibri" w:hAnsi="Arial" w:cs="Arial"/>
          <w:color w:val="000000"/>
          <w:sz w:val="24"/>
          <w:szCs w:val="24"/>
          <w:lang w:eastAsia="en-GB"/>
        </w:rPr>
        <w:t xml:space="preserve">saliva, </w:t>
      </w:r>
      <w:r w:rsidRPr="000C43EE">
        <w:rPr>
          <w:rFonts w:ascii="Arial" w:eastAsia="Calibri" w:hAnsi="Arial" w:cs="Arial"/>
          <w:color w:val="000000"/>
          <w:sz w:val="24"/>
          <w:szCs w:val="24"/>
          <w:lang w:eastAsia="en-GB"/>
        </w:rPr>
        <w:t xml:space="preserve">skin, urine and cerebral spinal fluid samples, for future </w:t>
      </w:r>
      <w:r w:rsidR="001107ED">
        <w:rPr>
          <w:rFonts w:ascii="Arial" w:eastAsia="Calibri" w:hAnsi="Arial" w:cs="Arial"/>
          <w:color w:val="000000"/>
          <w:sz w:val="24"/>
          <w:szCs w:val="24"/>
          <w:lang w:eastAsia="en-GB"/>
        </w:rPr>
        <w:t xml:space="preserve">ethically </w:t>
      </w:r>
      <w:r w:rsidR="001107ED">
        <w:rPr>
          <w:rFonts w:ascii="Arial" w:eastAsia="Calibri" w:hAnsi="Arial" w:cs="Arial"/>
          <w:color w:val="000000"/>
          <w:sz w:val="24"/>
          <w:szCs w:val="24"/>
          <w:lang w:eastAsia="en-GB"/>
        </w:rPr>
        <w:lastRenderedPageBreak/>
        <w:t xml:space="preserve">approved </w:t>
      </w:r>
      <w:r w:rsidRPr="000C43EE">
        <w:rPr>
          <w:rFonts w:ascii="Arial" w:eastAsia="Calibri" w:hAnsi="Arial" w:cs="Arial"/>
          <w:color w:val="000000"/>
          <w:sz w:val="24"/>
          <w:szCs w:val="24"/>
          <w:lang w:eastAsia="en-GB"/>
        </w:rPr>
        <w:t>research</w:t>
      </w:r>
      <w:r w:rsidR="00A119E6">
        <w:rPr>
          <w:rFonts w:ascii="Arial" w:eastAsia="Calibri" w:hAnsi="Arial" w:cs="Arial"/>
          <w:color w:val="000000"/>
          <w:sz w:val="24"/>
          <w:szCs w:val="24"/>
          <w:lang w:eastAsia="en-GB"/>
        </w:rPr>
        <w:t xml:space="preserve"> (see section 14.7 Biospecimens)</w:t>
      </w:r>
      <w:r w:rsidRPr="000C43EE">
        <w:rPr>
          <w:rFonts w:ascii="Arial" w:eastAsia="Calibri" w:hAnsi="Arial" w:cs="Arial"/>
          <w:color w:val="000000"/>
          <w:sz w:val="24"/>
          <w:szCs w:val="24"/>
          <w:lang w:eastAsia="en-GB"/>
        </w:rPr>
        <w:t>. This will include samples for DNA extraction and storage to perform further analyses in the future, for example to compare genetic data with clinical natural history data. Blood and other tissue samples may be used for future analyses including RNA, proteomics/metabolomics and iPSCs work in order to investigate for disease</w:t>
      </w:r>
      <w:r w:rsidR="006A66B6">
        <w:rPr>
          <w:rFonts w:ascii="Arial" w:eastAsia="Calibri" w:hAnsi="Arial" w:cs="Arial"/>
          <w:color w:val="000000"/>
          <w:sz w:val="24"/>
          <w:szCs w:val="24"/>
          <w:lang w:eastAsia="en-GB"/>
        </w:rPr>
        <w:t xml:space="preserve"> mechanisms and</w:t>
      </w:r>
      <w:r w:rsidRPr="000C43EE">
        <w:rPr>
          <w:rFonts w:ascii="Arial" w:eastAsia="Calibri" w:hAnsi="Arial" w:cs="Arial"/>
          <w:color w:val="000000"/>
          <w:sz w:val="24"/>
          <w:szCs w:val="24"/>
          <w:lang w:eastAsia="en-GB"/>
        </w:rPr>
        <w:t xml:space="preserve"> biomarkers. Where possible blood and urine samples will be collected opportunistically during routine clinical procedures that the participant will be undergoing as part of routine clinical care. Skin samples will only be collected if the </w:t>
      </w:r>
      <w:r w:rsidR="00FA78EC">
        <w:rPr>
          <w:rFonts w:ascii="Arial" w:eastAsia="Calibri" w:hAnsi="Arial" w:cs="Arial"/>
          <w:color w:val="000000"/>
          <w:sz w:val="24"/>
          <w:szCs w:val="24"/>
          <w:lang w:eastAsia="en-GB"/>
        </w:rPr>
        <w:t>individual</w:t>
      </w:r>
      <w:r w:rsidRPr="000C43EE">
        <w:rPr>
          <w:rFonts w:ascii="Arial" w:eastAsia="Calibri" w:hAnsi="Arial" w:cs="Arial"/>
          <w:color w:val="000000"/>
          <w:sz w:val="24"/>
          <w:szCs w:val="24"/>
          <w:lang w:eastAsia="en-GB"/>
        </w:rPr>
        <w:t xml:space="preserve"> is undergoing a general anaesthetic as part of routine clinical care. Cerebrospinal fluid samples will only be collected if the </w:t>
      </w:r>
      <w:r w:rsidR="00FA78EC">
        <w:rPr>
          <w:rFonts w:ascii="Arial" w:eastAsia="Calibri" w:hAnsi="Arial" w:cs="Arial"/>
          <w:color w:val="000000"/>
          <w:sz w:val="24"/>
          <w:szCs w:val="24"/>
          <w:lang w:eastAsia="en-GB"/>
        </w:rPr>
        <w:t>individual</w:t>
      </w:r>
      <w:r w:rsidRPr="000C43EE">
        <w:rPr>
          <w:rFonts w:ascii="Arial" w:eastAsia="Calibri" w:hAnsi="Arial" w:cs="Arial"/>
          <w:color w:val="000000"/>
          <w:sz w:val="24"/>
          <w:szCs w:val="24"/>
          <w:lang w:eastAsia="en-GB"/>
        </w:rPr>
        <w:t xml:space="preserve"> is undergoing a lumbar puncture as part of routine clinical care.</w:t>
      </w:r>
      <w:r w:rsidR="00A119E6">
        <w:rPr>
          <w:rFonts w:ascii="Arial" w:eastAsia="Calibri" w:hAnsi="Arial" w:cs="Arial"/>
          <w:color w:val="000000"/>
          <w:sz w:val="24"/>
          <w:szCs w:val="24"/>
          <w:lang w:eastAsia="en-GB"/>
        </w:rPr>
        <w:t xml:space="preserve"> </w:t>
      </w:r>
      <w:r w:rsidR="00A119E6" w:rsidRPr="00A119E6">
        <w:rPr>
          <w:rFonts w:ascii="Arial" w:eastAsia="Calibri" w:hAnsi="Arial" w:cs="Arial"/>
          <w:color w:val="000000"/>
          <w:sz w:val="24"/>
          <w:szCs w:val="24"/>
          <w:lang w:eastAsia="en-GB"/>
        </w:rPr>
        <w:t xml:space="preserve">The use of these samples will be overseen by a </w:t>
      </w:r>
      <w:r w:rsidR="00DD0C19">
        <w:rPr>
          <w:rFonts w:ascii="Arial" w:eastAsia="Calibri" w:hAnsi="Arial" w:cs="Arial"/>
          <w:color w:val="000000"/>
          <w:sz w:val="24"/>
          <w:szCs w:val="24"/>
          <w:lang w:eastAsia="en-GB"/>
        </w:rPr>
        <w:t xml:space="preserve">study steering </w:t>
      </w:r>
      <w:r w:rsidR="00A119E6" w:rsidRPr="00A119E6">
        <w:rPr>
          <w:rFonts w:ascii="Arial" w:eastAsia="Calibri" w:hAnsi="Arial" w:cs="Arial"/>
          <w:color w:val="000000"/>
          <w:sz w:val="24"/>
          <w:szCs w:val="24"/>
          <w:lang w:eastAsia="en-GB"/>
        </w:rPr>
        <w:t xml:space="preserve">committee </w:t>
      </w:r>
      <w:r w:rsidR="00DD0C19">
        <w:rPr>
          <w:rFonts w:ascii="Arial" w:eastAsia="Calibri" w:hAnsi="Arial" w:cs="Arial"/>
          <w:color w:val="000000"/>
          <w:sz w:val="24"/>
          <w:szCs w:val="24"/>
          <w:lang w:eastAsia="en-GB"/>
        </w:rPr>
        <w:t>consisting of UK principal investigators from participating sites</w:t>
      </w:r>
      <w:r w:rsidR="00A119E6" w:rsidRPr="00A119E6">
        <w:rPr>
          <w:rFonts w:ascii="Arial" w:eastAsia="Calibri" w:hAnsi="Arial" w:cs="Arial"/>
          <w:color w:val="000000"/>
          <w:sz w:val="24"/>
          <w:szCs w:val="24"/>
          <w:lang w:eastAsia="en-GB"/>
        </w:rPr>
        <w:t>. There will be a</w:t>
      </w:r>
      <w:r w:rsidR="00DD0C19">
        <w:rPr>
          <w:rFonts w:ascii="Arial" w:eastAsia="Calibri" w:hAnsi="Arial" w:cs="Arial"/>
          <w:color w:val="000000"/>
          <w:sz w:val="24"/>
          <w:szCs w:val="24"/>
          <w:lang w:eastAsia="en-GB"/>
        </w:rPr>
        <w:t xml:space="preserve"> formal</w:t>
      </w:r>
      <w:r w:rsidR="00A119E6" w:rsidRPr="00A119E6">
        <w:rPr>
          <w:rFonts w:ascii="Arial" w:eastAsia="Calibri" w:hAnsi="Arial" w:cs="Arial"/>
          <w:color w:val="000000"/>
          <w:sz w:val="24"/>
          <w:szCs w:val="24"/>
          <w:lang w:eastAsia="en-GB"/>
        </w:rPr>
        <w:t xml:space="preserve"> application process </w:t>
      </w:r>
      <w:r w:rsidR="00DD0C19">
        <w:rPr>
          <w:rFonts w:ascii="Arial" w:eastAsia="Calibri" w:hAnsi="Arial" w:cs="Arial"/>
          <w:color w:val="000000"/>
          <w:sz w:val="24"/>
          <w:szCs w:val="24"/>
          <w:lang w:eastAsia="en-GB"/>
        </w:rPr>
        <w:t xml:space="preserve">for the use of any biospecimens </w:t>
      </w:r>
      <w:r w:rsidR="00A119E6" w:rsidRPr="00A119E6">
        <w:rPr>
          <w:rFonts w:ascii="Arial" w:eastAsia="Calibri" w:hAnsi="Arial" w:cs="Arial"/>
          <w:color w:val="000000"/>
          <w:sz w:val="24"/>
          <w:szCs w:val="24"/>
          <w:lang w:eastAsia="en-GB"/>
        </w:rPr>
        <w:t xml:space="preserve">and all relevant information </w:t>
      </w:r>
      <w:r w:rsidR="00DD0C19">
        <w:rPr>
          <w:rFonts w:ascii="Arial" w:eastAsia="Calibri" w:hAnsi="Arial" w:cs="Arial"/>
          <w:color w:val="000000"/>
          <w:sz w:val="24"/>
          <w:szCs w:val="24"/>
          <w:lang w:eastAsia="en-GB"/>
        </w:rPr>
        <w:t xml:space="preserve">will be </w:t>
      </w:r>
      <w:r w:rsidR="00A119E6" w:rsidRPr="00A119E6">
        <w:rPr>
          <w:rFonts w:ascii="Arial" w:eastAsia="Calibri" w:hAnsi="Arial" w:cs="Arial"/>
          <w:color w:val="000000"/>
          <w:sz w:val="24"/>
          <w:szCs w:val="24"/>
          <w:lang w:eastAsia="en-GB"/>
        </w:rPr>
        <w:t>documented.</w:t>
      </w:r>
    </w:p>
    <w:p w14:paraId="1E4225A6" w14:textId="77777777" w:rsidR="000C43EE" w:rsidRPr="000C43EE" w:rsidRDefault="000C43EE" w:rsidP="000C43EE">
      <w:pPr>
        <w:spacing w:line="360" w:lineRule="auto"/>
        <w:jc w:val="both"/>
        <w:rPr>
          <w:rFonts w:ascii="Calibri" w:eastAsia="Calibri" w:hAnsi="Calibri" w:cs="Calibri"/>
          <w:lang w:eastAsia="en-GB"/>
        </w:rPr>
      </w:pPr>
    </w:p>
    <w:p w14:paraId="22FC2FCE" w14:textId="4C1B9189" w:rsidR="004D1ED6" w:rsidRPr="00D12C46" w:rsidRDefault="00BB1C24" w:rsidP="00BB1C24">
      <w:pPr>
        <w:pStyle w:val="Heading2"/>
        <w:rPr>
          <w:rFonts w:cs="Arial"/>
        </w:rPr>
      </w:pPr>
      <w:bookmarkStart w:id="82" w:name="_Toc141883492"/>
      <w:r w:rsidRPr="00D12C46">
        <w:rPr>
          <w:rFonts w:cs="Arial"/>
        </w:rPr>
        <w:t>1</w:t>
      </w:r>
      <w:r w:rsidR="006A075F">
        <w:rPr>
          <w:rFonts w:cs="Arial"/>
        </w:rPr>
        <w:t>1</w:t>
      </w:r>
      <w:r w:rsidRPr="00D12C46">
        <w:rPr>
          <w:rFonts w:cs="Arial"/>
        </w:rPr>
        <w:t>.10</w:t>
      </w:r>
      <w:r w:rsidRPr="00D12C46">
        <w:rPr>
          <w:rFonts w:cs="Arial"/>
        </w:rPr>
        <w:tab/>
        <w:t>Developmental and Cognitive Scale Selection</w:t>
      </w:r>
      <w:bookmarkEnd w:id="82"/>
    </w:p>
    <w:p w14:paraId="10345D34" w14:textId="77777777" w:rsidR="00BB1C24" w:rsidRPr="00D12C46" w:rsidRDefault="00BB1C24" w:rsidP="00BB1C24">
      <w:pPr>
        <w:spacing w:after="0" w:line="360" w:lineRule="auto"/>
        <w:jc w:val="both"/>
        <w:rPr>
          <w:rFonts w:ascii="Arial" w:hAnsi="Arial" w:cs="Arial"/>
        </w:rPr>
      </w:pPr>
    </w:p>
    <w:p w14:paraId="74EA95CD" w14:textId="56E00177" w:rsidR="00E10A67" w:rsidRPr="00AE16CE" w:rsidRDefault="00BB1C24" w:rsidP="00BB1C24">
      <w:pPr>
        <w:spacing w:after="0" w:line="360" w:lineRule="auto"/>
        <w:jc w:val="both"/>
        <w:rPr>
          <w:rFonts w:ascii="Arial" w:hAnsi="Arial" w:cs="Arial"/>
          <w:sz w:val="24"/>
          <w:szCs w:val="24"/>
        </w:rPr>
      </w:pPr>
      <w:r w:rsidRPr="00AE16CE">
        <w:rPr>
          <w:rFonts w:ascii="Arial" w:hAnsi="Arial" w:cs="Arial"/>
          <w:sz w:val="24"/>
          <w:szCs w:val="24"/>
        </w:rPr>
        <w:t xml:space="preserve">This study will enrol children and adults with </w:t>
      </w:r>
      <w:r w:rsidRPr="00AE16CE">
        <w:rPr>
          <w:rFonts w:ascii="Arial" w:hAnsi="Arial" w:cs="Arial"/>
          <w:i/>
          <w:iCs/>
          <w:sz w:val="24"/>
          <w:szCs w:val="24"/>
        </w:rPr>
        <w:t>SCN1A</w:t>
      </w:r>
      <w:r w:rsidRPr="00AE16CE">
        <w:rPr>
          <w:rFonts w:ascii="Arial" w:hAnsi="Arial" w:cs="Arial"/>
          <w:sz w:val="24"/>
          <w:szCs w:val="24"/>
        </w:rPr>
        <w:t xml:space="preserve"> related epilepsies and the selected scales reflect the wide chronological and developmental age range of study participants.</w:t>
      </w:r>
      <w:r w:rsidR="00A44856" w:rsidRPr="00AE16CE">
        <w:rPr>
          <w:rFonts w:ascii="Arial" w:hAnsi="Arial" w:cs="Arial"/>
          <w:sz w:val="24"/>
          <w:szCs w:val="24"/>
        </w:rPr>
        <w:t xml:space="preserve"> Test selection will depend on the </w:t>
      </w:r>
      <w:r w:rsidR="00B456F1" w:rsidRPr="00AE16CE">
        <w:rPr>
          <w:rFonts w:ascii="Arial" w:hAnsi="Arial" w:cs="Arial"/>
          <w:sz w:val="24"/>
          <w:szCs w:val="24"/>
        </w:rPr>
        <w:t>participant</w:t>
      </w:r>
      <w:r w:rsidR="00A44856" w:rsidRPr="00AE16CE">
        <w:rPr>
          <w:rFonts w:ascii="Arial" w:hAnsi="Arial" w:cs="Arial"/>
          <w:sz w:val="24"/>
          <w:szCs w:val="24"/>
        </w:rPr>
        <w:t>s age and ability.</w:t>
      </w:r>
      <w:r w:rsidR="0017692C">
        <w:rPr>
          <w:rFonts w:ascii="Arial" w:hAnsi="Arial" w:cs="Arial"/>
          <w:sz w:val="24"/>
          <w:szCs w:val="24"/>
        </w:rPr>
        <w:t xml:space="preserve"> </w:t>
      </w:r>
      <w:r w:rsidRPr="00AE16CE">
        <w:rPr>
          <w:rFonts w:ascii="Arial" w:hAnsi="Arial" w:cs="Arial"/>
          <w:sz w:val="24"/>
          <w:szCs w:val="24"/>
        </w:rPr>
        <w:t xml:space="preserve">The </w:t>
      </w:r>
      <w:r w:rsidR="001F02BF" w:rsidRPr="00AE16CE">
        <w:rPr>
          <w:rFonts w:ascii="Arial" w:hAnsi="Arial" w:cs="Arial"/>
          <w:sz w:val="24"/>
          <w:szCs w:val="24"/>
        </w:rPr>
        <w:t>Bayley Scales of Infant and Toddler Development (</w:t>
      </w:r>
      <w:r w:rsidRPr="00AE16CE">
        <w:rPr>
          <w:rFonts w:ascii="Arial" w:hAnsi="Arial" w:cs="Arial"/>
          <w:sz w:val="24"/>
          <w:szCs w:val="24"/>
        </w:rPr>
        <w:t>BSID</w:t>
      </w:r>
      <w:r w:rsidR="00660AC7">
        <w:rPr>
          <w:rFonts w:ascii="Arial" w:hAnsi="Arial" w:cs="Arial"/>
          <w:sz w:val="24"/>
          <w:szCs w:val="24"/>
        </w:rPr>
        <w:t>)</w:t>
      </w:r>
      <w:r w:rsidRPr="00AE16CE">
        <w:rPr>
          <w:rFonts w:ascii="Arial" w:hAnsi="Arial" w:cs="Arial"/>
          <w:sz w:val="24"/>
          <w:szCs w:val="24"/>
        </w:rPr>
        <w:t xml:space="preserve"> is a comprehensive developmental assessment designed for young children, </w:t>
      </w:r>
      <w:r w:rsidR="00E10A67" w:rsidRPr="00AE16CE">
        <w:rPr>
          <w:rFonts w:ascii="Arial" w:hAnsi="Arial" w:cs="Arial"/>
          <w:sz w:val="24"/>
          <w:szCs w:val="24"/>
        </w:rPr>
        <w:t>from 1 to</w:t>
      </w:r>
      <w:r w:rsidRPr="00AE16CE">
        <w:rPr>
          <w:rFonts w:ascii="Arial" w:hAnsi="Arial" w:cs="Arial"/>
          <w:sz w:val="24"/>
          <w:szCs w:val="24"/>
        </w:rPr>
        <w:t xml:space="preserve"> 42 months. The </w:t>
      </w:r>
      <w:r w:rsidR="00660AC7">
        <w:rPr>
          <w:rFonts w:ascii="Arial" w:hAnsi="Arial" w:cs="Arial"/>
          <w:sz w:val="24"/>
          <w:szCs w:val="24"/>
        </w:rPr>
        <w:t>3</w:t>
      </w:r>
      <w:r w:rsidR="00660AC7" w:rsidRPr="006F2276">
        <w:rPr>
          <w:rFonts w:ascii="Arial" w:hAnsi="Arial" w:cs="Arial"/>
          <w:sz w:val="24"/>
          <w:szCs w:val="24"/>
          <w:vertAlign w:val="superscript"/>
        </w:rPr>
        <w:t>rd</w:t>
      </w:r>
      <w:r w:rsidR="00660AC7">
        <w:rPr>
          <w:rFonts w:ascii="Arial" w:hAnsi="Arial" w:cs="Arial"/>
          <w:sz w:val="24"/>
          <w:szCs w:val="24"/>
        </w:rPr>
        <w:t xml:space="preserve"> edition (</w:t>
      </w:r>
      <w:r w:rsidRPr="00AE16CE">
        <w:rPr>
          <w:rFonts w:ascii="Arial" w:hAnsi="Arial" w:cs="Arial"/>
          <w:sz w:val="24"/>
          <w:szCs w:val="24"/>
        </w:rPr>
        <w:t>BSID-III</w:t>
      </w:r>
      <w:r w:rsidR="00660AC7">
        <w:rPr>
          <w:rFonts w:ascii="Arial" w:hAnsi="Arial" w:cs="Arial"/>
          <w:sz w:val="24"/>
          <w:szCs w:val="24"/>
        </w:rPr>
        <w:t>)</w:t>
      </w:r>
      <w:r w:rsidRPr="00AE16CE">
        <w:rPr>
          <w:rFonts w:ascii="Arial" w:hAnsi="Arial" w:cs="Arial"/>
          <w:sz w:val="24"/>
          <w:szCs w:val="24"/>
        </w:rPr>
        <w:t xml:space="preserve"> is used extensively in research and clinical trials</w:t>
      </w:r>
      <w:r w:rsidR="00A14324" w:rsidRPr="00AE16CE">
        <w:rPr>
          <w:rFonts w:ascii="Arial" w:hAnsi="Arial" w:cs="Arial"/>
          <w:sz w:val="24"/>
          <w:szCs w:val="24"/>
        </w:rPr>
        <w:t xml:space="preserve"> and is accepted as the ‘gold standard’ in studies of infant development.</w:t>
      </w:r>
      <w:r w:rsidR="0017692C">
        <w:rPr>
          <w:rFonts w:ascii="Arial" w:hAnsi="Arial" w:cs="Arial"/>
          <w:sz w:val="24"/>
          <w:szCs w:val="24"/>
        </w:rPr>
        <w:t xml:space="preserve"> </w:t>
      </w:r>
      <w:r w:rsidR="00660AC7">
        <w:rPr>
          <w:rFonts w:ascii="Arial" w:hAnsi="Arial" w:cs="Arial"/>
          <w:sz w:val="24"/>
          <w:szCs w:val="24"/>
        </w:rPr>
        <w:t>The 4</w:t>
      </w:r>
      <w:r w:rsidR="00660AC7" w:rsidRPr="006F2276">
        <w:rPr>
          <w:rFonts w:ascii="Arial" w:hAnsi="Arial" w:cs="Arial"/>
          <w:sz w:val="24"/>
          <w:szCs w:val="24"/>
          <w:vertAlign w:val="superscript"/>
        </w:rPr>
        <w:t>th</w:t>
      </w:r>
      <w:r w:rsidR="00660AC7">
        <w:rPr>
          <w:rFonts w:ascii="Arial" w:hAnsi="Arial" w:cs="Arial"/>
          <w:sz w:val="24"/>
          <w:szCs w:val="24"/>
        </w:rPr>
        <w:t xml:space="preserve"> Edition of the BSID (BSID-4) </w:t>
      </w:r>
      <w:r w:rsidR="001339D5">
        <w:rPr>
          <w:rFonts w:ascii="Arial" w:hAnsi="Arial" w:cs="Arial"/>
          <w:sz w:val="24"/>
          <w:szCs w:val="24"/>
        </w:rPr>
        <w:t xml:space="preserve">is now validated within this population and has recently been released for </w:t>
      </w:r>
      <w:r w:rsidR="009469CA">
        <w:rPr>
          <w:rFonts w:ascii="Arial" w:hAnsi="Arial" w:cs="Arial"/>
          <w:sz w:val="24"/>
          <w:szCs w:val="24"/>
        </w:rPr>
        <w:t>clinical and research utilisation</w:t>
      </w:r>
      <w:r w:rsidR="001339D5">
        <w:rPr>
          <w:rFonts w:ascii="Arial" w:hAnsi="Arial" w:cs="Arial"/>
          <w:sz w:val="24"/>
          <w:szCs w:val="24"/>
        </w:rPr>
        <w:t xml:space="preserve">. </w:t>
      </w:r>
      <w:r w:rsidRPr="00AE16CE">
        <w:rPr>
          <w:rFonts w:ascii="Arial" w:hAnsi="Arial" w:cs="Arial"/>
          <w:sz w:val="24"/>
          <w:szCs w:val="24"/>
        </w:rPr>
        <w:t xml:space="preserve">The </w:t>
      </w:r>
      <w:r w:rsidR="001F02BF" w:rsidRPr="00AE16CE">
        <w:rPr>
          <w:rFonts w:ascii="Arial" w:hAnsi="Arial" w:cs="Arial"/>
          <w:sz w:val="24"/>
          <w:szCs w:val="24"/>
        </w:rPr>
        <w:t>Wechsler Preschool &amp; Primary Scale of Intelligence 4th Edition (</w:t>
      </w:r>
      <w:r w:rsidRPr="00AE16CE">
        <w:rPr>
          <w:rFonts w:ascii="Arial" w:hAnsi="Arial" w:cs="Arial"/>
          <w:sz w:val="24"/>
          <w:szCs w:val="24"/>
        </w:rPr>
        <w:t>WPPSI-IV</w:t>
      </w:r>
      <w:r w:rsidR="001F02BF" w:rsidRPr="00AE16CE">
        <w:rPr>
          <w:rFonts w:ascii="Arial" w:hAnsi="Arial" w:cs="Arial"/>
          <w:sz w:val="24"/>
          <w:szCs w:val="24"/>
        </w:rPr>
        <w:t>)</w:t>
      </w:r>
      <w:r w:rsidRPr="00AE16CE">
        <w:rPr>
          <w:rFonts w:ascii="Arial" w:hAnsi="Arial" w:cs="Arial"/>
          <w:sz w:val="24"/>
          <w:szCs w:val="24"/>
        </w:rPr>
        <w:t xml:space="preserve"> is </w:t>
      </w:r>
      <w:r w:rsidR="00A14324" w:rsidRPr="00AE16CE">
        <w:rPr>
          <w:rFonts w:ascii="Arial" w:hAnsi="Arial" w:cs="Arial"/>
          <w:sz w:val="24"/>
          <w:szCs w:val="24"/>
        </w:rPr>
        <w:t xml:space="preserve">the most </w:t>
      </w:r>
      <w:r w:rsidRPr="00AE16CE">
        <w:rPr>
          <w:rFonts w:ascii="Arial" w:hAnsi="Arial" w:cs="Arial"/>
          <w:sz w:val="24"/>
          <w:szCs w:val="24"/>
        </w:rPr>
        <w:t>widely</w:t>
      </w:r>
      <w:r w:rsidR="00A14324" w:rsidRPr="00AE16CE">
        <w:rPr>
          <w:rFonts w:ascii="Arial" w:hAnsi="Arial" w:cs="Arial"/>
          <w:sz w:val="24"/>
          <w:szCs w:val="24"/>
        </w:rPr>
        <w:t xml:space="preserve"> used intelligence test for young children</w:t>
      </w:r>
      <w:r w:rsidRPr="00AE16CE">
        <w:rPr>
          <w:rFonts w:ascii="Arial" w:hAnsi="Arial" w:cs="Arial"/>
          <w:sz w:val="24"/>
          <w:szCs w:val="24"/>
        </w:rPr>
        <w:t xml:space="preserve"> </w:t>
      </w:r>
      <w:r w:rsidR="00BE0ADC" w:rsidRPr="00AE16CE">
        <w:rPr>
          <w:rFonts w:ascii="Arial" w:hAnsi="Arial" w:cs="Arial"/>
          <w:sz w:val="24"/>
          <w:szCs w:val="24"/>
        </w:rPr>
        <w:t>age</w:t>
      </w:r>
      <w:r w:rsidR="00A14324" w:rsidRPr="00AE16CE">
        <w:rPr>
          <w:rFonts w:ascii="Arial" w:hAnsi="Arial" w:cs="Arial"/>
          <w:sz w:val="24"/>
          <w:szCs w:val="24"/>
        </w:rPr>
        <w:t>d</w:t>
      </w:r>
      <w:r w:rsidR="00BE0ADC" w:rsidRPr="00AE16CE">
        <w:rPr>
          <w:rFonts w:ascii="Arial" w:hAnsi="Arial" w:cs="Arial"/>
          <w:sz w:val="24"/>
          <w:szCs w:val="24"/>
        </w:rPr>
        <w:t xml:space="preserve"> </w:t>
      </w:r>
      <w:r w:rsidR="00A14324" w:rsidRPr="00AE16CE">
        <w:rPr>
          <w:rFonts w:ascii="Arial" w:hAnsi="Arial" w:cs="Arial"/>
          <w:sz w:val="24"/>
          <w:szCs w:val="24"/>
        </w:rPr>
        <w:t>2-7 year</w:t>
      </w:r>
      <w:r w:rsidRPr="00AE16CE">
        <w:rPr>
          <w:rFonts w:ascii="Arial" w:hAnsi="Arial" w:cs="Arial"/>
          <w:sz w:val="24"/>
          <w:szCs w:val="24"/>
        </w:rPr>
        <w:t xml:space="preserve">. </w:t>
      </w:r>
      <w:r w:rsidR="00F050AD" w:rsidRPr="00AE16CE">
        <w:rPr>
          <w:rFonts w:ascii="Arial" w:hAnsi="Arial" w:cs="Arial"/>
          <w:sz w:val="24"/>
          <w:szCs w:val="24"/>
        </w:rPr>
        <w:t>The Wechsler Intelligence Scale for Children 5th Edition (WISC -V) is the appropriate test for children aged over 6 years and would be used with any patient presenting with indications of broadly normal development.</w:t>
      </w:r>
      <w:r w:rsidR="00F5734A" w:rsidRPr="00AE16CE">
        <w:rPr>
          <w:rFonts w:ascii="Arial" w:hAnsi="Arial" w:cs="Arial"/>
          <w:sz w:val="24"/>
          <w:szCs w:val="24"/>
        </w:rPr>
        <w:t xml:space="preserve"> The Wechsler Adult Intelligence Scale 4th Edition (WAIS-IV) is the appropriate test for adults aged 16 years and over and would be used with any patient presenting with indications of broadly normal development.</w:t>
      </w:r>
      <w:r w:rsidR="0017692C">
        <w:rPr>
          <w:rFonts w:ascii="Arial" w:hAnsi="Arial" w:cs="Arial"/>
          <w:sz w:val="24"/>
          <w:szCs w:val="24"/>
        </w:rPr>
        <w:t xml:space="preserve"> </w:t>
      </w:r>
      <w:r w:rsidR="00A44856" w:rsidRPr="00AE16CE">
        <w:rPr>
          <w:rFonts w:ascii="Arial" w:hAnsi="Arial" w:cs="Arial"/>
          <w:sz w:val="24"/>
          <w:szCs w:val="24"/>
        </w:rPr>
        <w:t>The BSID-II</w:t>
      </w:r>
      <w:r w:rsidR="00703D77" w:rsidRPr="00AE16CE">
        <w:rPr>
          <w:rFonts w:ascii="Arial" w:hAnsi="Arial" w:cs="Arial"/>
          <w:sz w:val="24"/>
          <w:szCs w:val="24"/>
        </w:rPr>
        <w:t>I</w:t>
      </w:r>
      <w:r w:rsidR="004D697B">
        <w:rPr>
          <w:rFonts w:ascii="Arial" w:hAnsi="Arial" w:cs="Arial"/>
          <w:sz w:val="24"/>
          <w:szCs w:val="24"/>
        </w:rPr>
        <w:t>/-4</w:t>
      </w:r>
      <w:r w:rsidR="00A44856" w:rsidRPr="00AE16CE">
        <w:rPr>
          <w:rFonts w:ascii="Arial" w:hAnsi="Arial" w:cs="Arial"/>
          <w:sz w:val="24"/>
          <w:szCs w:val="24"/>
        </w:rPr>
        <w:t xml:space="preserve"> and/or WPPSI-IV </w:t>
      </w:r>
      <w:r w:rsidR="00F050AD" w:rsidRPr="00AE16CE">
        <w:rPr>
          <w:rFonts w:ascii="Arial" w:hAnsi="Arial" w:cs="Arial"/>
          <w:sz w:val="24"/>
          <w:szCs w:val="24"/>
        </w:rPr>
        <w:t>will</w:t>
      </w:r>
      <w:r w:rsidR="00A44856" w:rsidRPr="00AE16CE">
        <w:rPr>
          <w:rFonts w:ascii="Arial" w:hAnsi="Arial" w:cs="Arial"/>
          <w:sz w:val="24"/>
          <w:szCs w:val="24"/>
        </w:rPr>
        <w:t xml:space="preserve"> be used</w:t>
      </w:r>
      <w:r w:rsidR="00F050AD" w:rsidRPr="00AE16CE">
        <w:rPr>
          <w:rFonts w:ascii="Arial" w:hAnsi="Arial" w:cs="Arial"/>
          <w:sz w:val="24"/>
          <w:szCs w:val="24"/>
        </w:rPr>
        <w:t xml:space="preserve"> for the </w:t>
      </w:r>
      <w:r w:rsidR="00F050AD" w:rsidRPr="00AE16CE">
        <w:rPr>
          <w:rFonts w:ascii="Arial" w:hAnsi="Arial" w:cs="Arial"/>
          <w:sz w:val="24"/>
          <w:szCs w:val="24"/>
        </w:rPr>
        <w:lastRenderedPageBreak/>
        <w:t>vast majority of patients</w:t>
      </w:r>
      <w:r w:rsidR="00A44856" w:rsidRPr="00AE16CE">
        <w:rPr>
          <w:rFonts w:ascii="Arial" w:hAnsi="Arial" w:cs="Arial"/>
          <w:sz w:val="24"/>
          <w:szCs w:val="24"/>
        </w:rPr>
        <w:t xml:space="preserve"> depending on the </w:t>
      </w:r>
      <w:r w:rsidR="00B456F1" w:rsidRPr="00AE16CE">
        <w:rPr>
          <w:rFonts w:ascii="Arial" w:hAnsi="Arial" w:cs="Arial"/>
          <w:sz w:val="24"/>
          <w:szCs w:val="24"/>
        </w:rPr>
        <w:t>participant</w:t>
      </w:r>
      <w:r w:rsidR="00A44856" w:rsidRPr="00AE16CE">
        <w:rPr>
          <w:rFonts w:ascii="Arial" w:hAnsi="Arial" w:cs="Arial"/>
          <w:sz w:val="24"/>
          <w:szCs w:val="24"/>
        </w:rPr>
        <w:t xml:space="preserve">’s chronological age at Baseline, follow-up clinic visit, and at all subsequent clinic visits. </w:t>
      </w:r>
    </w:p>
    <w:p w14:paraId="18BFE506" w14:textId="4F756E12" w:rsidR="00A96587" w:rsidRPr="00AE16CE" w:rsidRDefault="00A96587" w:rsidP="00A96587">
      <w:pPr>
        <w:spacing w:after="0" w:line="360" w:lineRule="auto"/>
        <w:jc w:val="both"/>
        <w:rPr>
          <w:rFonts w:ascii="Arial" w:hAnsi="Arial" w:cs="Arial"/>
          <w:sz w:val="24"/>
          <w:szCs w:val="24"/>
        </w:rPr>
      </w:pPr>
      <w:r w:rsidRPr="00AE16CE">
        <w:rPr>
          <w:rFonts w:ascii="Arial" w:hAnsi="Arial" w:cs="Arial"/>
          <w:sz w:val="24"/>
          <w:szCs w:val="24"/>
        </w:rPr>
        <w:t xml:space="preserve">For Visit 1 (Baseline), patients who are &lt;30 months of age will be administered the </w:t>
      </w:r>
      <w:r w:rsidR="007620B4">
        <w:rPr>
          <w:rFonts w:ascii="Arial" w:hAnsi="Arial" w:cs="Arial"/>
          <w:sz w:val="24"/>
          <w:szCs w:val="24"/>
        </w:rPr>
        <w:t xml:space="preserve">BSID-4 and </w:t>
      </w:r>
      <w:r w:rsidR="009E49E9">
        <w:rPr>
          <w:rFonts w:ascii="Arial" w:hAnsi="Arial" w:cs="Arial"/>
          <w:sz w:val="24"/>
          <w:szCs w:val="24"/>
        </w:rPr>
        <w:t xml:space="preserve">the </w:t>
      </w:r>
      <w:r w:rsidR="00226DCF">
        <w:rPr>
          <w:rFonts w:ascii="Arial" w:hAnsi="Arial" w:cs="Arial"/>
          <w:sz w:val="24"/>
          <w:szCs w:val="24"/>
        </w:rPr>
        <w:t>administration</w:t>
      </w:r>
      <w:r w:rsidR="009E49E9">
        <w:rPr>
          <w:rFonts w:ascii="Arial" w:hAnsi="Arial" w:cs="Arial"/>
          <w:sz w:val="24"/>
          <w:szCs w:val="24"/>
        </w:rPr>
        <w:t xml:space="preserve"> procedure</w:t>
      </w:r>
      <w:r w:rsidR="00226DCF">
        <w:rPr>
          <w:rFonts w:ascii="Arial" w:hAnsi="Arial" w:cs="Arial"/>
          <w:sz w:val="24"/>
          <w:szCs w:val="24"/>
        </w:rPr>
        <w:t xml:space="preserve"> will be supplemented to allow scoring calculation </w:t>
      </w:r>
      <w:r w:rsidR="009E49E9">
        <w:rPr>
          <w:rFonts w:ascii="Arial" w:hAnsi="Arial" w:cs="Arial"/>
          <w:sz w:val="24"/>
          <w:szCs w:val="24"/>
        </w:rPr>
        <w:t>for</w:t>
      </w:r>
      <w:r w:rsidR="00226DCF">
        <w:rPr>
          <w:rFonts w:ascii="Arial" w:hAnsi="Arial" w:cs="Arial"/>
          <w:sz w:val="24"/>
          <w:szCs w:val="24"/>
        </w:rPr>
        <w:t xml:space="preserve"> the </w:t>
      </w:r>
      <w:r w:rsidRPr="00AE16CE">
        <w:rPr>
          <w:rFonts w:ascii="Arial" w:hAnsi="Arial" w:cs="Arial"/>
          <w:sz w:val="24"/>
          <w:szCs w:val="24"/>
        </w:rPr>
        <w:t xml:space="preserve">BSID-III. The WPPSI-IV will be added once the patient reaches an age of ≥30 months and at all subsequent visits. Patients should receive the same </w:t>
      </w:r>
      <w:r w:rsidR="00F77170">
        <w:rPr>
          <w:rFonts w:ascii="Arial" w:hAnsi="Arial" w:cs="Arial"/>
          <w:sz w:val="24"/>
          <w:szCs w:val="24"/>
        </w:rPr>
        <w:t>neuro</w:t>
      </w:r>
      <w:r w:rsidRPr="00AE16CE">
        <w:rPr>
          <w:rFonts w:ascii="Arial" w:hAnsi="Arial" w:cs="Arial"/>
          <w:sz w:val="24"/>
          <w:szCs w:val="24"/>
        </w:rPr>
        <w:t>developmental assessment for all subsequent study visits to compare equivalent scores over time.</w:t>
      </w:r>
    </w:p>
    <w:p w14:paraId="14C1C616" w14:textId="6AA505FF" w:rsidR="00A96587" w:rsidRPr="00AE16CE" w:rsidRDefault="00A96587" w:rsidP="00A96587">
      <w:pPr>
        <w:spacing w:after="0" w:line="360" w:lineRule="auto"/>
        <w:jc w:val="both"/>
        <w:rPr>
          <w:rFonts w:ascii="Arial" w:hAnsi="Arial" w:cs="Arial"/>
          <w:sz w:val="24"/>
          <w:szCs w:val="24"/>
        </w:rPr>
      </w:pPr>
      <w:r w:rsidRPr="00AE16CE">
        <w:rPr>
          <w:rFonts w:ascii="Arial" w:hAnsi="Arial" w:cs="Arial"/>
          <w:sz w:val="24"/>
          <w:szCs w:val="24"/>
        </w:rPr>
        <w:t xml:space="preserve">All patients ≥2 years 5 months </w:t>
      </w:r>
      <w:r w:rsidR="0077015B" w:rsidRPr="00AE16CE">
        <w:rPr>
          <w:rFonts w:ascii="Arial" w:hAnsi="Arial" w:cs="Arial"/>
          <w:sz w:val="24"/>
          <w:szCs w:val="24"/>
        </w:rPr>
        <w:t xml:space="preserve">and </w:t>
      </w:r>
      <w:r w:rsidR="00AC1C6C" w:rsidRPr="00AE16CE">
        <w:rPr>
          <w:rFonts w:ascii="Arial" w:hAnsi="Arial" w:cs="Arial"/>
          <w:sz w:val="24"/>
          <w:szCs w:val="24"/>
        </w:rPr>
        <w:t>≤</w:t>
      </w:r>
      <w:r w:rsidR="0077015B" w:rsidRPr="00AE16CE">
        <w:rPr>
          <w:rFonts w:ascii="Arial" w:hAnsi="Arial" w:cs="Arial"/>
          <w:sz w:val="24"/>
          <w:szCs w:val="24"/>
        </w:rPr>
        <w:t xml:space="preserve">6 years </w:t>
      </w:r>
      <w:r w:rsidRPr="00AE16CE">
        <w:rPr>
          <w:rFonts w:ascii="Arial" w:hAnsi="Arial" w:cs="Arial"/>
          <w:sz w:val="24"/>
          <w:szCs w:val="24"/>
        </w:rPr>
        <w:t xml:space="preserve">of age will be administered the WPPSI-IV at Baseline. If the patient </w:t>
      </w:r>
      <w:r w:rsidR="0077015B" w:rsidRPr="00AE16CE">
        <w:rPr>
          <w:rFonts w:ascii="Arial" w:hAnsi="Arial" w:cs="Arial"/>
          <w:sz w:val="24"/>
          <w:szCs w:val="24"/>
        </w:rPr>
        <w:t>performs below one standard deviation of the mean</w:t>
      </w:r>
      <w:r w:rsidR="00AE16CE" w:rsidRPr="00AE16CE">
        <w:rPr>
          <w:rFonts w:ascii="Arial" w:hAnsi="Arial" w:cs="Arial"/>
          <w:sz w:val="24"/>
          <w:szCs w:val="24"/>
        </w:rPr>
        <w:t xml:space="preserve"> (IQ &lt;85) </w:t>
      </w:r>
      <w:r w:rsidRPr="00AE16CE">
        <w:rPr>
          <w:rFonts w:ascii="Arial" w:hAnsi="Arial" w:cs="Arial"/>
          <w:sz w:val="24"/>
          <w:szCs w:val="24"/>
        </w:rPr>
        <w:t>the</w:t>
      </w:r>
      <w:r w:rsidR="00DA7E7C" w:rsidRPr="00AE16CE">
        <w:rPr>
          <w:rFonts w:ascii="Arial" w:hAnsi="Arial" w:cs="Arial"/>
          <w:sz w:val="24"/>
          <w:szCs w:val="24"/>
        </w:rPr>
        <w:t>y</w:t>
      </w:r>
      <w:r w:rsidRPr="00AE16CE">
        <w:rPr>
          <w:rFonts w:ascii="Arial" w:hAnsi="Arial" w:cs="Arial"/>
          <w:sz w:val="24"/>
          <w:szCs w:val="24"/>
        </w:rPr>
        <w:t xml:space="preserve"> will be administered the BSID-</w:t>
      </w:r>
      <w:r w:rsidR="00A87304">
        <w:rPr>
          <w:rFonts w:ascii="Arial" w:hAnsi="Arial" w:cs="Arial"/>
          <w:sz w:val="24"/>
          <w:szCs w:val="24"/>
        </w:rPr>
        <w:t>4</w:t>
      </w:r>
      <w:r w:rsidR="00FC0A8B">
        <w:rPr>
          <w:rFonts w:ascii="Arial" w:hAnsi="Arial" w:cs="Arial"/>
          <w:sz w:val="24"/>
          <w:szCs w:val="24"/>
        </w:rPr>
        <w:t xml:space="preserve"> (with supplementary items for BSID-III scoring)</w:t>
      </w:r>
      <w:r w:rsidRPr="00AE16CE">
        <w:rPr>
          <w:rFonts w:ascii="Arial" w:hAnsi="Arial" w:cs="Arial"/>
          <w:sz w:val="24"/>
          <w:szCs w:val="24"/>
        </w:rPr>
        <w:t xml:space="preserve"> </w:t>
      </w:r>
      <w:r w:rsidR="0077015B" w:rsidRPr="00AE16CE">
        <w:rPr>
          <w:rFonts w:ascii="Arial" w:hAnsi="Arial" w:cs="Arial"/>
          <w:sz w:val="24"/>
          <w:szCs w:val="24"/>
        </w:rPr>
        <w:t xml:space="preserve">in addition to the WPPSI-IV </w:t>
      </w:r>
      <w:r w:rsidRPr="00AE16CE">
        <w:rPr>
          <w:rFonts w:ascii="Arial" w:hAnsi="Arial" w:cs="Arial"/>
          <w:sz w:val="24"/>
          <w:szCs w:val="24"/>
        </w:rPr>
        <w:t xml:space="preserve">at Baseline and at all subsequent visits. </w:t>
      </w:r>
    </w:p>
    <w:p w14:paraId="75B1A137" w14:textId="00E77DA0" w:rsidR="00AF1B1E" w:rsidRPr="00AE16CE" w:rsidRDefault="00A96587" w:rsidP="00A96587">
      <w:pPr>
        <w:spacing w:after="0" w:line="360" w:lineRule="auto"/>
        <w:jc w:val="both"/>
        <w:rPr>
          <w:rFonts w:ascii="Arial" w:hAnsi="Arial" w:cs="Arial"/>
          <w:sz w:val="24"/>
          <w:szCs w:val="24"/>
        </w:rPr>
      </w:pPr>
      <w:r w:rsidRPr="00AE16CE">
        <w:rPr>
          <w:rFonts w:ascii="Arial" w:hAnsi="Arial" w:cs="Arial"/>
          <w:sz w:val="24"/>
          <w:szCs w:val="24"/>
        </w:rPr>
        <w:t xml:space="preserve">For patients aged </w:t>
      </w:r>
      <w:r w:rsidR="0077015B" w:rsidRPr="00AE16CE">
        <w:rPr>
          <w:rFonts w:ascii="Arial" w:hAnsi="Arial" w:cs="Arial"/>
          <w:sz w:val="24"/>
          <w:szCs w:val="24"/>
        </w:rPr>
        <w:t>7</w:t>
      </w:r>
      <w:r w:rsidRPr="00AE16CE">
        <w:rPr>
          <w:rFonts w:ascii="Arial" w:hAnsi="Arial" w:cs="Arial"/>
          <w:sz w:val="24"/>
          <w:szCs w:val="24"/>
        </w:rPr>
        <w:t xml:space="preserve"> years and older, the patient will be administered the WISC-V at Baseline. </w:t>
      </w:r>
      <w:r w:rsidR="0077015B" w:rsidRPr="00AE16CE">
        <w:rPr>
          <w:rFonts w:ascii="Arial" w:hAnsi="Arial" w:cs="Arial"/>
          <w:sz w:val="24"/>
          <w:szCs w:val="24"/>
        </w:rPr>
        <w:t xml:space="preserve">If the patient performs </w:t>
      </w:r>
      <w:r w:rsidR="00AE16CE" w:rsidRPr="00AE16CE">
        <w:rPr>
          <w:rFonts w:ascii="Arial" w:hAnsi="Arial" w:cs="Arial"/>
          <w:sz w:val="24"/>
          <w:szCs w:val="24"/>
        </w:rPr>
        <w:t xml:space="preserve">with an IQ &lt;80 </w:t>
      </w:r>
      <w:r w:rsidR="0077015B" w:rsidRPr="00AE16CE">
        <w:rPr>
          <w:rFonts w:ascii="Arial" w:hAnsi="Arial" w:cs="Arial"/>
          <w:sz w:val="24"/>
          <w:szCs w:val="24"/>
        </w:rPr>
        <w:t>mean they will be administered the WPPSI-IV at Baseline and at all subsequent visits.</w:t>
      </w:r>
    </w:p>
    <w:p w14:paraId="3EDFED49" w14:textId="77A10A59" w:rsidR="00C92154" w:rsidRPr="00AE16CE" w:rsidRDefault="00AF1B1E" w:rsidP="00A96587">
      <w:pPr>
        <w:spacing w:after="0" w:line="360" w:lineRule="auto"/>
        <w:jc w:val="both"/>
        <w:rPr>
          <w:rFonts w:ascii="Arial" w:hAnsi="Arial" w:cs="Arial"/>
          <w:sz w:val="24"/>
          <w:szCs w:val="24"/>
        </w:rPr>
      </w:pPr>
      <w:r w:rsidRPr="00AE16CE">
        <w:rPr>
          <w:rFonts w:ascii="Arial" w:hAnsi="Arial" w:cs="Arial"/>
          <w:sz w:val="24"/>
          <w:szCs w:val="24"/>
        </w:rPr>
        <w:t>CELF</w:t>
      </w:r>
      <w:r w:rsidR="006E66BE" w:rsidRPr="00AE16CE">
        <w:rPr>
          <w:rFonts w:ascii="Arial" w:hAnsi="Arial" w:cs="Arial"/>
          <w:sz w:val="24"/>
          <w:szCs w:val="24"/>
        </w:rPr>
        <w:t>-P</w:t>
      </w:r>
      <w:r w:rsidR="003357B9" w:rsidRPr="00AE16CE">
        <w:rPr>
          <w:rFonts w:ascii="Arial" w:hAnsi="Arial" w:cs="Arial"/>
          <w:sz w:val="24"/>
          <w:szCs w:val="24"/>
        </w:rPr>
        <w:t>reschool</w:t>
      </w:r>
      <w:r w:rsidR="00A91950" w:rsidRPr="00AE16CE">
        <w:rPr>
          <w:rFonts w:ascii="Arial" w:hAnsi="Arial" w:cs="Arial"/>
          <w:sz w:val="24"/>
          <w:szCs w:val="24"/>
        </w:rPr>
        <w:t>/CELF-5</w:t>
      </w:r>
      <w:r w:rsidRPr="00AE16CE">
        <w:rPr>
          <w:rFonts w:ascii="Arial" w:hAnsi="Arial" w:cs="Arial"/>
          <w:sz w:val="24"/>
          <w:szCs w:val="24"/>
        </w:rPr>
        <w:t xml:space="preserve"> subtests to assess expressive &amp; receptive language will be used in the small subset of more cognitively able children who are able to access the WPPSI</w:t>
      </w:r>
      <w:r w:rsidR="00DA7E7C" w:rsidRPr="00AE16CE">
        <w:rPr>
          <w:rFonts w:ascii="Arial" w:hAnsi="Arial" w:cs="Arial"/>
          <w:sz w:val="24"/>
          <w:szCs w:val="24"/>
        </w:rPr>
        <w:t xml:space="preserve">-IV or </w:t>
      </w:r>
      <w:r w:rsidRPr="00AE16CE">
        <w:rPr>
          <w:rFonts w:ascii="Arial" w:hAnsi="Arial" w:cs="Arial"/>
          <w:sz w:val="24"/>
          <w:szCs w:val="24"/>
        </w:rPr>
        <w:t>WISC</w:t>
      </w:r>
      <w:r w:rsidR="00DA7E7C" w:rsidRPr="00AE16CE">
        <w:rPr>
          <w:rFonts w:ascii="Arial" w:hAnsi="Arial" w:cs="Arial"/>
          <w:sz w:val="24"/>
          <w:szCs w:val="24"/>
        </w:rPr>
        <w:t>-V</w:t>
      </w:r>
      <w:r w:rsidRPr="00AE16CE">
        <w:rPr>
          <w:rFonts w:ascii="Arial" w:hAnsi="Arial" w:cs="Arial"/>
          <w:sz w:val="24"/>
          <w:szCs w:val="24"/>
        </w:rPr>
        <w:t>.</w:t>
      </w:r>
      <w:r w:rsidR="00F77170">
        <w:rPr>
          <w:rFonts w:ascii="Arial" w:hAnsi="Arial" w:cs="Arial"/>
          <w:sz w:val="24"/>
          <w:szCs w:val="24"/>
        </w:rPr>
        <w:t xml:space="preserve"> </w:t>
      </w:r>
      <w:r w:rsidR="006C1BC4" w:rsidRPr="00AE16CE">
        <w:rPr>
          <w:rFonts w:ascii="Arial" w:hAnsi="Arial" w:cs="Arial"/>
          <w:sz w:val="24"/>
          <w:szCs w:val="24"/>
        </w:rPr>
        <w:t>The BPVS3 will be performed in children age 3 years until adulthood.</w:t>
      </w:r>
      <w:r w:rsidR="00F77170">
        <w:rPr>
          <w:rFonts w:ascii="Arial" w:hAnsi="Arial" w:cs="Arial"/>
          <w:sz w:val="24"/>
          <w:szCs w:val="24"/>
        </w:rPr>
        <w:t xml:space="preserve"> </w:t>
      </w:r>
      <w:r w:rsidR="00C92154" w:rsidRPr="00AE16CE">
        <w:rPr>
          <w:rFonts w:ascii="Arial" w:hAnsi="Arial" w:cs="Arial"/>
          <w:sz w:val="24"/>
          <w:szCs w:val="24"/>
        </w:rPr>
        <w:t>The CMS will be performed in children age 5 years until adulthood.</w:t>
      </w:r>
    </w:p>
    <w:p w14:paraId="34970582" w14:textId="77777777" w:rsidR="00C92154" w:rsidRPr="00F77170" w:rsidRDefault="00C92154" w:rsidP="00A96587">
      <w:pPr>
        <w:spacing w:after="0" w:line="360" w:lineRule="auto"/>
        <w:jc w:val="both"/>
        <w:rPr>
          <w:rFonts w:ascii="Arial" w:hAnsi="Arial" w:cs="Arial"/>
          <w:sz w:val="16"/>
          <w:szCs w:val="16"/>
        </w:rPr>
      </w:pPr>
    </w:p>
    <w:p w14:paraId="31BDADF2" w14:textId="32E6533C" w:rsidR="00FA692C" w:rsidRPr="00AE16CE" w:rsidRDefault="00FA692C" w:rsidP="00A44856">
      <w:pPr>
        <w:spacing w:after="0" w:line="360" w:lineRule="auto"/>
        <w:jc w:val="both"/>
        <w:rPr>
          <w:rFonts w:ascii="Arial" w:hAnsi="Arial" w:cs="Arial"/>
          <w:sz w:val="24"/>
          <w:szCs w:val="24"/>
        </w:rPr>
      </w:pPr>
      <w:r w:rsidRPr="00AE16CE">
        <w:rPr>
          <w:rFonts w:ascii="Arial" w:hAnsi="Arial" w:cs="Arial"/>
          <w:sz w:val="24"/>
          <w:szCs w:val="24"/>
        </w:rPr>
        <w:t xml:space="preserve">The order of cognitive assessments is graphically depicted in Figure 3. </w:t>
      </w:r>
    </w:p>
    <w:p w14:paraId="4913FA4B" w14:textId="77777777" w:rsidR="003357B9" w:rsidRDefault="003357B9" w:rsidP="00A44856">
      <w:pPr>
        <w:spacing w:after="0" w:line="360" w:lineRule="auto"/>
        <w:jc w:val="both"/>
        <w:rPr>
          <w:rFonts w:ascii="Arial" w:hAnsi="Arial" w:cs="Arial"/>
          <w:sz w:val="16"/>
          <w:szCs w:val="16"/>
        </w:rPr>
      </w:pPr>
    </w:p>
    <w:p w14:paraId="13F4E004" w14:textId="77777777" w:rsidR="00882617" w:rsidRDefault="00882617" w:rsidP="00A44856">
      <w:pPr>
        <w:spacing w:after="0" w:line="360" w:lineRule="auto"/>
        <w:jc w:val="both"/>
        <w:rPr>
          <w:rFonts w:ascii="Arial" w:hAnsi="Arial" w:cs="Arial"/>
          <w:sz w:val="16"/>
          <w:szCs w:val="16"/>
        </w:rPr>
      </w:pPr>
    </w:p>
    <w:p w14:paraId="5C8E83B8" w14:textId="77777777" w:rsidR="00882617" w:rsidRDefault="00882617" w:rsidP="00A44856">
      <w:pPr>
        <w:spacing w:after="0" w:line="360" w:lineRule="auto"/>
        <w:jc w:val="both"/>
        <w:rPr>
          <w:rFonts w:ascii="Arial" w:hAnsi="Arial" w:cs="Arial"/>
          <w:sz w:val="16"/>
          <w:szCs w:val="16"/>
        </w:rPr>
      </w:pPr>
    </w:p>
    <w:p w14:paraId="2FE48D4D" w14:textId="77777777" w:rsidR="00882617" w:rsidRDefault="00882617" w:rsidP="00A44856">
      <w:pPr>
        <w:spacing w:after="0" w:line="360" w:lineRule="auto"/>
        <w:jc w:val="both"/>
        <w:rPr>
          <w:rFonts w:ascii="Arial" w:hAnsi="Arial" w:cs="Arial"/>
          <w:sz w:val="16"/>
          <w:szCs w:val="16"/>
        </w:rPr>
      </w:pPr>
    </w:p>
    <w:p w14:paraId="1AC72EED" w14:textId="77777777" w:rsidR="00882617" w:rsidRDefault="00882617" w:rsidP="00A44856">
      <w:pPr>
        <w:spacing w:after="0" w:line="360" w:lineRule="auto"/>
        <w:jc w:val="both"/>
        <w:rPr>
          <w:rFonts w:ascii="Arial" w:hAnsi="Arial" w:cs="Arial"/>
          <w:sz w:val="16"/>
          <w:szCs w:val="16"/>
        </w:rPr>
      </w:pPr>
    </w:p>
    <w:p w14:paraId="0D4BC27C" w14:textId="77777777" w:rsidR="00882617" w:rsidRDefault="00882617" w:rsidP="00A44856">
      <w:pPr>
        <w:spacing w:after="0" w:line="360" w:lineRule="auto"/>
        <w:jc w:val="both"/>
        <w:rPr>
          <w:rFonts w:ascii="Arial" w:hAnsi="Arial" w:cs="Arial"/>
          <w:sz w:val="16"/>
          <w:szCs w:val="16"/>
        </w:rPr>
      </w:pPr>
    </w:p>
    <w:p w14:paraId="3BAB16C4" w14:textId="77777777" w:rsidR="00882617" w:rsidRDefault="00882617" w:rsidP="00A44856">
      <w:pPr>
        <w:spacing w:after="0" w:line="360" w:lineRule="auto"/>
        <w:jc w:val="both"/>
        <w:rPr>
          <w:rFonts w:ascii="Arial" w:hAnsi="Arial" w:cs="Arial"/>
          <w:sz w:val="16"/>
          <w:szCs w:val="16"/>
        </w:rPr>
      </w:pPr>
    </w:p>
    <w:p w14:paraId="5175E6C5" w14:textId="77777777" w:rsidR="00882617" w:rsidRDefault="00882617" w:rsidP="00A44856">
      <w:pPr>
        <w:spacing w:after="0" w:line="360" w:lineRule="auto"/>
        <w:jc w:val="both"/>
        <w:rPr>
          <w:rFonts w:ascii="Arial" w:hAnsi="Arial" w:cs="Arial"/>
          <w:sz w:val="16"/>
          <w:szCs w:val="16"/>
        </w:rPr>
      </w:pPr>
    </w:p>
    <w:p w14:paraId="4CEBA048" w14:textId="77777777" w:rsidR="00882617" w:rsidRDefault="00882617" w:rsidP="00A44856">
      <w:pPr>
        <w:spacing w:after="0" w:line="360" w:lineRule="auto"/>
        <w:jc w:val="both"/>
        <w:rPr>
          <w:rFonts w:ascii="Arial" w:hAnsi="Arial" w:cs="Arial"/>
          <w:sz w:val="16"/>
          <w:szCs w:val="16"/>
        </w:rPr>
      </w:pPr>
    </w:p>
    <w:p w14:paraId="3157E593" w14:textId="77777777" w:rsidR="00882617" w:rsidRDefault="00882617" w:rsidP="00A44856">
      <w:pPr>
        <w:spacing w:after="0" w:line="360" w:lineRule="auto"/>
        <w:jc w:val="both"/>
        <w:rPr>
          <w:rFonts w:ascii="Arial" w:hAnsi="Arial" w:cs="Arial"/>
          <w:sz w:val="16"/>
          <w:szCs w:val="16"/>
        </w:rPr>
      </w:pPr>
    </w:p>
    <w:p w14:paraId="491E4A1C" w14:textId="77777777" w:rsidR="00882617" w:rsidRDefault="00882617" w:rsidP="00A44856">
      <w:pPr>
        <w:spacing w:after="0" w:line="360" w:lineRule="auto"/>
        <w:jc w:val="both"/>
        <w:rPr>
          <w:rFonts w:ascii="Arial" w:hAnsi="Arial" w:cs="Arial"/>
          <w:sz w:val="16"/>
          <w:szCs w:val="16"/>
        </w:rPr>
      </w:pPr>
    </w:p>
    <w:p w14:paraId="75340674" w14:textId="77777777" w:rsidR="00882617" w:rsidRDefault="00882617" w:rsidP="00A44856">
      <w:pPr>
        <w:spacing w:after="0" w:line="360" w:lineRule="auto"/>
        <w:jc w:val="both"/>
        <w:rPr>
          <w:rFonts w:ascii="Arial" w:hAnsi="Arial" w:cs="Arial"/>
          <w:sz w:val="16"/>
          <w:szCs w:val="16"/>
        </w:rPr>
      </w:pPr>
    </w:p>
    <w:p w14:paraId="2C0C41D6" w14:textId="77777777" w:rsidR="00882617" w:rsidRDefault="00882617" w:rsidP="00A44856">
      <w:pPr>
        <w:spacing w:after="0" w:line="360" w:lineRule="auto"/>
        <w:jc w:val="both"/>
        <w:rPr>
          <w:rFonts w:ascii="Arial" w:hAnsi="Arial" w:cs="Arial"/>
          <w:sz w:val="16"/>
          <w:szCs w:val="16"/>
        </w:rPr>
      </w:pPr>
    </w:p>
    <w:p w14:paraId="45DB8ED6" w14:textId="77777777" w:rsidR="00882617" w:rsidRDefault="00882617" w:rsidP="00A44856">
      <w:pPr>
        <w:spacing w:after="0" w:line="360" w:lineRule="auto"/>
        <w:jc w:val="both"/>
        <w:rPr>
          <w:rFonts w:ascii="Arial" w:hAnsi="Arial" w:cs="Arial"/>
          <w:sz w:val="16"/>
          <w:szCs w:val="16"/>
        </w:rPr>
      </w:pPr>
    </w:p>
    <w:p w14:paraId="3D9E249F" w14:textId="77777777" w:rsidR="00882617" w:rsidRDefault="00882617" w:rsidP="00A44856">
      <w:pPr>
        <w:spacing w:after="0" w:line="360" w:lineRule="auto"/>
        <w:jc w:val="both"/>
        <w:rPr>
          <w:rFonts w:ascii="Arial" w:hAnsi="Arial" w:cs="Arial"/>
          <w:sz w:val="16"/>
          <w:szCs w:val="16"/>
        </w:rPr>
      </w:pPr>
    </w:p>
    <w:p w14:paraId="6836335B" w14:textId="77777777" w:rsidR="00882617" w:rsidRDefault="00882617" w:rsidP="00A44856">
      <w:pPr>
        <w:spacing w:after="0" w:line="360" w:lineRule="auto"/>
        <w:jc w:val="both"/>
        <w:rPr>
          <w:rFonts w:ascii="Arial" w:hAnsi="Arial" w:cs="Arial"/>
          <w:sz w:val="16"/>
          <w:szCs w:val="16"/>
        </w:rPr>
      </w:pPr>
    </w:p>
    <w:p w14:paraId="3611BF70" w14:textId="77777777" w:rsidR="00882617" w:rsidRDefault="00882617" w:rsidP="00A44856">
      <w:pPr>
        <w:spacing w:after="0" w:line="360" w:lineRule="auto"/>
        <w:jc w:val="both"/>
        <w:rPr>
          <w:rFonts w:ascii="Arial" w:hAnsi="Arial" w:cs="Arial"/>
          <w:sz w:val="16"/>
          <w:szCs w:val="16"/>
        </w:rPr>
      </w:pPr>
    </w:p>
    <w:p w14:paraId="626DAD65" w14:textId="77777777" w:rsidR="00882617" w:rsidRDefault="00882617" w:rsidP="00A44856">
      <w:pPr>
        <w:spacing w:after="0" w:line="360" w:lineRule="auto"/>
        <w:jc w:val="both"/>
        <w:rPr>
          <w:rFonts w:ascii="Arial" w:hAnsi="Arial" w:cs="Arial"/>
          <w:sz w:val="16"/>
          <w:szCs w:val="16"/>
        </w:rPr>
      </w:pPr>
    </w:p>
    <w:p w14:paraId="72966C71" w14:textId="77777777" w:rsidR="00882617" w:rsidRPr="009F021F" w:rsidRDefault="00882617" w:rsidP="00A44856">
      <w:pPr>
        <w:spacing w:after="0" w:line="360" w:lineRule="auto"/>
        <w:jc w:val="both"/>
        <w:rPr>
          <w:rFonts w:ascii="Arial" w:hAnsi="Arial" w:cs="Arial"/>
          <w:sz w:val="16"/>
          <w:szCs w:val="16"/>
        </w:rPr>
      </w:pPr>
    </w:p>
    <w:p w14:paraId="264C5F42" w14:textId="00482294" w:rsidR="00CC7BF8" w:rsidRDefault="00703D77">
      <w:pPr>
        <w:rPr>
          <w:rFonts w:ascii="Arial" w:hAnsi="Arial" w:cs="Arial"/>
          <w:b/>
          <w:bCs/>
          <w:sz w:val="24"/>
          <w:szCs w:val="24"/>
        </w:rPr>
      </w:pPr>
      <w:r w:rsidRPr="00D12C46">
        <w:rPr>
          <w:rFonts w:ascii="Arial" w:hAnsi="Arial" w:cs="Arial"/>
          <w:b/>
          <w:bCs/>
          <w:sz w:val="24"/>
          <w:szCs w:val="24"/>
        </w:rPr>
        <w:lastRenderedPageBreak/>
        <w:t xml:space="preserve">Figure 3: Cognitive Testing </w:t>
      </w:r>
      <w:r w:rsidR="0091412D">
        <w:rPr>
          <w:rFonts w:ascii="Arial" w:hAnsi="Arial" w:cs="Arial"/>
          <w:b/>
          <w:bCs/>
          <w:sz w:val="24"/>
          <w:szCs w:val="24"/>
        </w:rPr>
        <w:t>Algorithm</w:t>
      </w:r>
    </w:p>
    <w:p w14:paraId="6551F010" w14:textId="77777777" w:rsidR="00C87365" w:rsidRDefault="00C87365">
      <w:pPr>
        <w:rPr>
          <w:noProof/>
        </w:rPr>
      </w:pPr>
    </w:p>
    <w:p w14:paraId="5150D138" w14:textId="67A48C2D" w:rsidR="00C87365" w:rsidRDefault="00CC6017">
      <w:pPr>
        <w:rPr>
          <w:rFonts w:ascii="Arial" w:hAnsi="Arial" w:cs="Arial"/>
          <w:b/>
          <w:bCs/>
          <w:sz w:val="24"/>
          <w:szCs w:val="24"/>
        </w:rPr>
      </w:pPr>
      <w:r>
        <w:rPr>
          <w:rFonts w:ascii="Arial" w:hAnsi="Arial" w:cs="Arial"/>
          <w:b/>
          <w:bCs/>
          <w:noProof/>
        </w:rPr>
        <w:drawing>
          <wp:inline distT="0" distB="0" distL="0" distR="0" wp14:anchorId="510312E9" wp14:editId="3FBA42E1">
            <wp:extent cx="5724525" cy="3228975"/>
            <wp:effectExtent l="0" t="0" r="9525"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3228975"/>
                    </a:xfrm>
                    <a:prstGeom prst="rect">
                      <a:avLst/>
                    </a:prstGeom>
                    <a:noFill/>
                    <a:ln>
                      <a:noFill/>
                    </a:ln>
                  </pic:spPr>
                </pic:pic>
              </a:graphicData>
            </a:graphic>
          </wp:inline>
        </w:drawing>
      </w:r>
      <w:r>
        <w:rPr>
          <w:rFonts w:ascii="Calibri" w:hAnsi="Calibri" w:cs="Calibri"/>
          <w:color w:val="000000"/>
          <w:shd w:val="clear" w:color="auto" w:fill="FFFFFF"/>
        </w:rPr>
        <w:br/>
      </w:r>
    </w:p>
    <w:p w14:paraId="6A6326A2" w14:textId="6CE3D61E" w:rsidR="00262390" w:rsidRDefault="00262390">
      <w:pPr>
        <w:rPr>
          <w:rFonts w:ascii="Arial" w:hAnsi="Arial" w:cs="Arial"/>
          <w:b/>
          <w:bCs/>
          <w:sz w:val="24"/>
          <w:szCs w:val="24"/>
        </w:rPr>
      </w:pPr>
    </w:p>
    <w:p w14:paraId="4ACB1329" w14:textId="2A05F36F" w:rsidR="0056646E" w:rsidRPr="00F77170" w:rsidRDefault="00430649" w:rsidP="00F77170">
      <w:pPr>
        <w:jc w:val="both"/>
        <w:rPr>
          <w:rFonts w:ascii="Arial" w:hAnsi="Arial" w:cs="Arial"/>
          <w:color w:val="FF0000"/>
          <w:sz w:val="20"/>
          <w:szCs w:val="20"/>
        </w:rPr>
      </w:pPr>
      <w:r w:rsidRPr="00F77170">
        <w:rPr>
          <w:rFonts w:ascii="Arial" w:hAnsi="Arial" w:cs="Arial"/>
          <w:sz w:val="20"/>
          <w:szCs w:val="20"/>
        </w:rPr>
        <w:t>BSID-</w:t>
      </w:r>
      <w:r w:rsidR="00882617">
        <w:rPr>
          <w:rFonts w:ascii="Arial" w:hAnsi="Arial" w:cs="Arial"/>
          <w:sz w:val="20"/>
          <w:szCs w:val="20"/>
        </w:rPr>
        <w:t>4</w:t>
      </w:r>
      <w:r w:rsidRPr="00F77170">
        <w:rPr>
          <w:rFonts w:ascii="Arial" w:hAnsi="Arial" w:cs="Arial"/>
          <w:sz w:val="20"/>
          <w:szCs w:val="20"/>
        </w:rPr>
        <w:t xml:space="preserve"> = Bayley Scales of Infant and Toddler Development® </w:t>
      </w:r>
      <w:r w:rsidR="0075716A">
        <w:rPr>
          <w:rFonts w:ascii="Arial" w:hAnsi="Arial" w:cs="Arial"/>
          <w:sz w:val="20"/>
          <w:szCs w:val="20"/>
        </w:rPr>
        <w:t>4</w:t>
      </w:r>
      <w:r w:rsidR="0075716A" w:rsidRPr="0075716A">
        <w:rPr>
          <w:rFonts w:ascii="Arial" w:hAnsi="Arial" w:cs="Arial"/>
          <w:sz w:val="20"/>
          <w:szCs w:val="20"/>
        </w:rPr>
        <w:t>th</w:t>
      </w:r>
      <w:r w:rsidR="00882617">
        <w:rPr>
          <w:rFonts w:ascii="Arial" w:hAnsi="Arial" w:cs="Arial"/>
          <w:sz w:val="20"/>
          <w:szCs w:val="20"/>
        </w:rPr>
        <w:t xml:space="preserve"> </w:t>
      </w:r>
      <w:r w:rsidRPr="00F77170">
        <w:rPr>
          <w:rFonts w:ascii="Arial" w:hAnsi="Arial" w:cs="Arial"/>
          <w:sz w:val="20"/>
          <w:szCs w:val="20"/>
        </w:rPr>
        <w:t>Ed</w:t>
      </w:r>
      <w:r w:rsidR="00306575" w:rsidRPr="00F77170">
        <w:rPr>
          <w:rFonts w:ascii="Arial" w:hAnsi="Arial" w:cs="Arial"/>
          <w:sz w:val="20"/>
          <w:szCs w:val="20"/>
        </w:rPr>
        <w:t>.</w:t>
      </w:r>
      <w:r w:rsidRPr="00F77170">
        <w:rPr>
          <w:rFonts w:ascii="Arial" w:hAnsi="Arial" w:cs="Arial"/>
          <w:sz w:val="20"/>
          <w:szCs w:val="20"/>
        </w:rPr>
        <w:t>; WPPSI-IV = Wechsler Preschool &amp; Primary Scale of Intelligence™ 4th Edition, WISC-V = Wechsler Intelligence Scale for Children® 5th Ed</w:t>
      </w:r>
      <w:r w:rsidR="00306575" w:rsidRPr="00F77170">
        <w:rPr>
          <w:rFonts w:ascii="Arial" w:hAnsi="Arial" w:cs="Arial"/>
          <w:sz w:val="20"/>
          <w:szCs w:val="20"/>
        </w:rPr>
        <w:t>.</w:t>
      </w:r>
      <w:r w:rsidR="00FC6C38" w:rsidRPr="00F77170">
        <w:rPr>
          <w:sz w:val="20"/>
          <w:szCs w:val="20"/>
        </w:rPr>
        <w:t xml:space="preserve"> </w:t>
      </w:r>
      <w:r w:rsidR="00FC6C38" w:rsidRPr="00F77170">
        <w:rPr>
          <w:rFonts w:ascii="Arial" w:hAnsi="Arial" w:cs="Arial"/>
          <w:sz w:val="20"/>
          <w:szCs w:val="20"/>
        </w:rPr>
        <w:t>CELF</w:t>
      </w:r>
      <w:r w:rsidR="00346388" w:rsidRPr="00F77170">
        <w:rPr>
          <w:rFonts w:ascii="Arial" w:hAnsi="Arial" w:cs="Arial"/>
          <w:sz w:val="20"/>
          <w:szCs w:val="20"/>
        </w:rPr>
        <w:t>-P</w:t>
      </w:r>
      <w:r w:rsidR="003A7A50" w:rsidRPr="00F77170">
        <w:rPr>
          <w:rFonts w:ascii="Arial" w:hAnsi="Arial" w:cs="Arial"/>
          <w:sz w:val="20"/>
          <w:szCs w:val="20"/>
        </w:rPr>
        <w:t>reschool</w:t>
      </w:r>
      <w:r w:rsidR="00A91950" w:rsidRPr="00F77170">
        <w:rPr>
          <w:rFonts w:ascii="Arial" w:hAnsi="Arial" w:cs="Arial"/>
          <w:sz w:val="20"/>
          <w:szCs w:val="20"/>
        </w:rPr>
        <w:t>/CELF-5</w:t>
      </w:r>
      <w:r w:rsidR="003A7A50" w:rsidRPr="00F77170">
        <w:rPr>
          <w:rFonts w:ascii="Arial" w:hAnsi="Arial" w:cs="Arial"/>
          <w:sz w:val="20"/>
          <w:szCs w:val="20"/>
        </w:rPr>
        <w:t xml:space="preserve"> </w:t>
      </w:r>
      <w:r w:rsidR="00FC6C38" w:rsidRPr="00F77170">
        <w:rPr>
          <w:rFonts w:ascii="Arial" w:hAnsi="Arial" w:cs="Arial"/>
          <w:sz w:val="20"/>
          <w:szCs w:val="20"/>
        </w:rPr>
        <w:t>subtests to assess expressive &amp; receptive language will be used in the small subset of more cognitively able children who are able to access the WPPSI-</w:t>
      </w:r>
      <w:r w:rsidR="009F1C9F" w:rsidRPr="00F77170">
        <w:rPr>
          <w:rFonts w:ascii="Arial" w:hAnsi="Arial" w:cs="Arial"/>
          <w:sz w:val="20"/>
          <w:szCs w:val="20"/>
        </w:rPr>
        <w:t>IV</w:t>
      </w:r>
      <w:r w:rsidR="00C92154" w:rsidRPr="00F77170">
        <w:rPr>
          <w:rFonts w:ascii="Arial" w:hAnsi="Arial" w:cs="Arial"/>
          <w:sz w:val="20"/>
          <w:szCs w:val="20"/>
        </w:rPr>
        <w:t>,</w:t>
      </w:r>
      <w:r w:rsidR="009F1C9F" w:rsidRPr="00F77170">
        <w:rPr>
          <w:rFonts w:ascii="Arial" w:hAnsi="Arial" w:cs="Arial"/>
          <w:sz w:val="20"/>
          <w:szCs w:val="20"/>
        </w:rPr>
        <w:t xml:space="preserve"> </w:t>
      </w:r>
      <w:r w:rsidR="00FC6C38" w:rsidRPr="00F77170">
        <w:rPr>
          <w:rFonts w:ascii="Arial" w:hAnsi="Arial" w:cs="Arial"/>
          <w:sz w:val="20"/>
          <w:szCs w:val="20"/>
        </w:rPr>
        <w:t>WISC</w:t>
      </w:r>
      <w:r w:rsidR="009F1C9F" w:rsidRPr="00F77170">
        <w:rPr>
          <w:rFonts w:ascii="Arial" w:hAnsi="Arial" w:cs="Arial"/>
          <w:sz w:val="20"/>
          <w:szCs w:val="20"/>
        </w:rPr>
        <w:t>-V</w:t>
      </w:r>
      <w:r w:rsidR="00C92154" w:rsidRPr="00F77170">
        <w:rPr>
          <w:rFonts w:ascii="Arial" w:hAnsi="Arial" w:cs="Arial"/>
          <w:sz w:val="20"/>
          <w:szCs w:val="20"/>
        </w:rPr>
        <w:t xml:space="preserve"> or WAIS-IV</w:t>
      </w:r>
      <w:r w:rsidR="00FC6C38" w:rsidRPr="00F77170">
        <w:rPr>
          <w:rFonts w:ascii="Arial" w:hAnsi="Arial" w:cs="Arial"/>
          <w:sz w:val="20"/>
          <w:szCs w:val="20"/>
        </w:rPr>
        <w:t>.</w:t>
      </w:r>
      <w:r w:rsidR="004C5A31" w:rsidRPr="00F77170">
        <w:rPr>
          <w:sz w:val="20"/>
          <w:szCs w:val="20"/>
        </w:rPr>
        <w:t xml:space="preserve"> </w:t>
      </w:r>
      <w:r w:rsidR="004C5A31" w:rsidRPr="00F77170">
        <w:rPr>
          <w:rFonts w:ascii="Arial" w:hAnsi="Arial" w:cs="Arial"/>
          <w:sz w:val="20"/>
          <w:szCs w:val="20"/>
        </w:rPr>
        <w:t>The BPVS3 will be performed in children age 3 years until adulthood.</w:t>
      </w:r>
      <w:r w:rsidR="00C92154" w:rsidRPr="00F77170">
        <w:rPr>
          <w:rFonts w:ascii="Arial" w:hAnsi="Arial" w:cs="Arial"/>
          <w:sz w:val="20"/>
          <w:szCs w:val="20"/>
        </w:rPr>
        <w:t xml:space="preserve"> The CMS will be performed in children age 5 years until adulthood.</w:t>
      </w:r>
    </w:p>
    <w:p w14:paraId="4B025B10" w14:textId="77777777" w:rsidR="0051178F" w:rsidRDefault="0051178F" w:rsidP="00861179">
      <w:pPr>
        <w:pStyle w:val="Heading2"/>
        <w:rPr>
          <w:rFonts w:cs="Arial"/>
        </w:rPr>
      </w:pPr>
    </w:p>
    <w:p w14:paraId="46F66E09" w14:textId="06C3D058" w:rsidR="000C763C" w:rsidRPr="00D12C46" w:rsidRDefault="00861179" w:rsidP="00861179">
      <w:pPr>
        <w:pStyle w:val="Heading2"/>
        <w:rPr>
          <w:rFonts w:cs="Arial"/>
        </w:rPr>
      </w:pPr>
      <w:bookmarkStart w:id="83" w:name="_Toc141883493"/>
      <w:r w:rsidRPr="00D12C46">
        <w:rPr>
          <w:rFonts w:cs="Arial"/>
        </w:rPr>
        <w:t>1</w:t>
      </w:r>
      <w:r w:rsidR="006A075F">
        <w:rPr>
          <w:rFonts w:cs="Arial"/>
        </w:rPr>
        <w:t>1</w:t>
      </w:r>
      <w:r w:rsidRPr="00D12C46">
        <w:rPr>
          <w:rFonts w:cs="Arial"/>
        </w:rPr>
        <w:t>.11</w:t>
      </w:r>
      <w:r w:rsidRPr="00D12C46">
        <w:rPr>
          <w:rFonts w:cs="Arial"/>
        </w:rPr>
        <w:tab/>
      </w:r>
      <w:bookmarkStart w:id="84" w:name="_Hlk65412275"/>
      <w:r w:rsidRPr="00D12C46">
        <w:rPr>
          <w:rFonts w:cs="Arial"/>
        </w:rPr>
        <w:t>Bayley Scales of Infant and Toddler Development 3</w:t>
      </w:r>
      <w:r w:rsidRPr="00D12C46">
        <w:rPr>
          <w:rFonts w:cs="Arial"/>
          <w:vertAlign w:val="superscript"/>
        </w:rPr>
        <w:t>rd</w:t>
      </w:r>
      <w:r w:rsidRPr="00D12C46">
        <w:rPr>
          <w:rFonts w:cs="Arial"/>
        </w:rPr>
        <w:t xml:space="preserve"> Edition</w:t>
      </w:r>
      <w:bookmarkEnd w:id="84"/>
      <w:r w:rsidR="001F02BF">
        <w:rPr>
          <w:rFonts w:cs="Arial"/>
        </w:rPr>
        <w:t xml:space="preserve"> (BSID-III)</w:t>
      </w:r>
      <w:r w:rsidR="00F60612">
        <w:rPr>
          <w:rFonts w:cs="Arial"/>
        </w:rPr>
        <w:t xml:space="preserve"> and 4</w:t>
      </w:r>
      <w:r w:rsidR="00F60612" w:rsidRPr="006F2276">
        <w:rPr>
          <w:rFonts w:cs="Arial"/>
          <w:vertAlign w:val="superscript"/>
        </w:rPr>
        <w:t>th</w:t>
      </w:r>
      <w:r w:rsidR="00F60612">
        <w:rPr>
          <w:rFonts w:cs="Arial"/>
        </w:rPr>
        <w:t xml:space="preserve"> Edition (BSID-4)</w:t>
      </w:r>
      <w:bookmarkEnd w:id="83"/>
    </w:p>
    <w:p w14:paraId="38D526E7" w14:textId="77777777" w:rsidR="00861179" w:rsidRPr="00D12C46" w:rsidRDefault="00861179" w:rsidP="00861179">
      <w:pPr>
        <w:rPr>
          <w:rFonts w:ascii="Arial" w:hAnsi="Arial" w:cs="Arial"/>
        </w:rPr>
      </w:pPr>
    </w:p>
    <w:p w14:paraId="517C332A" w14:textId="2AAA1AED" w:rsidR="00861179" w:rsidRPr="00AE16CE" w:rsidRDefault="00861179" w:rsidP="00541AEC">
      <w:pPr>
        <w:spacing w:after="0" w:line="360" w:lineRule="auto"/>
        <w:jc w:val="both"/>
        <w:rPr>
          <w:rFonts w:ascii="Arial" w:hAnsi="Arial" w:cs="Arial"/>
          <w:sz w:val="24"/>
          <w:szCs w:val="24"/>
        </w:rPr>
      </w:pPr>
      <w:r w:rsidRPr="00AE16CE">
        <w:rPr>
          <w:rFonts w:ascii="Arial" w:hAnsi="Arial" w:cs="Arial"/>
          <w:sz w:val="24"/>
          <w:szCs w:val="24"/>
        </w:rPr>
        <w:t>The BSID-III consists of a series of developmental play tasks that assess cognition,</w:t>
      </w:r>
      <w:r w:rsidR="00541AEC" w:rsidRPr="00AE16CE">
        <w:rPr>
          <w:rFonts w:ascii="Arial" w:hAnsi="Arial" w:cs="Arial"/>
          <w:sz w:val="24"/>
          <w:szCs w:val="24"/>
        </w:rPr>
        <w:t xml:space="preserve"> </w:t>
      </w:r>
      <w:r w:rsidRPr="00AE16CE">
        <w:rPr>
          <w:rFonts w:ascii="Arial" w:hAnsi="Arial" w:cs="Arial"/>
          <w:sz w:val="24"/>
          <w:szCs w:val="24"/>
        </w:rPr>
        <w:t>language, social-emotional, motor and adaptive behaviour in infants and toddlers aged</w:t>
      </w:r>
      <w:r w:rsidR="00541AEC" w:rsidRPr="00AE16CE">
        <w:rPr>
          <w:rFonts w:ascii="Arial" w:hAnsi="Arial" w:cs="Arial"/>
          <w:sz w:val="24"/>
          <w:szCs w:val="24"/>
        </w:rPr>
        <w:t xml:space="preserve"> </w:t>
      </w:r>
      <w:r w:rsidRPr="00AE16CE">
        <w:rPr>
          <w:rFonts w:ascii="Arial" w:hAnsi="Arial" w:cs="Arial"/>
          <w:sz w:val="24"/>
          <w:szCs w:val="24"/>
        </w:rPr>
        <w:t xml:space="preserve">1 to 42 months. These 5 aspects of development are assessed </w:t>
      </w:r>
      <w:r w:rsidR="003725A2" w:rsidRPr="00AE16CE">
        <w:rPr>
          <w:rFonts w:ascii="Arial" w:hAnsi="Arial" w:cs="Arial"/>
          <w:sz w:val="24"/>
          <w:szCs w:val="24"/>
        </w:rPr>
        <w:t>using the following scales</w:t>
      </w:r>
      <w:r w:rsidRPr="00AE16CE">
        <w:rPr>
          <w:rFonts w:ascii="Arial" w:hAnsi="Arial" w:cs="Arial"/>
          <w:sz w:val="24"/>
          <w:szCs w:val="24"/>
        </w:rPr>
        <w:t>:</w:t>
      </w:r>
    </w:p>
    <w:p w14:paraId="5336B3D1" w14:textId="5EA72A8A" w:rsidR="00861179" w:rsidRPr="00AE16CE" w:rsidRDefault="00861179" w:rsidP="00A540AD">
      <w:pPr>
        <w:pStyle w:val="ListParagraph"/>
        <w:numPr>
          <w:ilvl w:val="0"/>
          <w:numId w:val="16"/>
        </w:numPr>
        <w:spacing w:after="0" w:line="360" w:lineRule="auto"/>
        <w:jc w:val="both"/>
        <w:rPr>
          <w:rFonts w:ascii="Arial" w:hAnsi="Arial" w:cs="Arial"/>
          <w:sz w:val="24"/>
          <w:szCs w:val="24"/>
        </w:rPr>
      </w:pPr>
      <w:r w:rsidRPr="00AE16CE">
        <w:rPr>
          <w:rFonts w:ascii="Arial" w:hAnsi="Arial" w:cs="Arial"/>
          <w:sz w:val="24"/>
          <w:szCs w:val="24"/>
        </w:rPr>
        <w:t>Cognitive scale includes items such as attention to familiar and unfamiliar objects, looking for a fallen object, and pretend play.</w:t>
      </w:r>
    </w:p>
    <w:p w14:paraId="4317D9EC" w14:textId="3AE3C250" w:rsidR="00861179" w:rsidRPr="00AE16CE" w:rsidRDefault="00861179" w:rsidP="00A540AD">
      <w:pPr>
        <w:pStyle w:val="ListParagraph"/>
        <w:numPr>
          <w:ilvl w:val="0"/>
          <w:numId w:val="16"/>
        </w:numPr>
        <w:spacing w:after="0" w:line="360" w:lineRule="auto"/>
        <w:jc w:val="both"/>
        <w:rPr>
          <w:rFonts w:ascii="Arial" w:hAnsi="Arial" w:cs="Arial"/>
          <w:sz w:val="24"/>
          <w:szCs w:val="24"/>
        </w:rPr>
      </w:pPr>
      <w:r w:rsidRPr="00AE16CE">
        <w:rPr>
          <w:rFonts w:ascii="Arial" w:hAnsi="Arial" w:cs="Arial"/>
          <w:sz w:val="24"/>
          <w:szCs w:val="24"/>
        </w:rPr>
        <w:t>Language scale assesses understanding and expression of language, for example, recognition of objects and people, following directions, and naming objects and pictures.</w:t>
      </w:r>
    </w:p>
    <w:p w14:paraId="4EA23AF2" w14:textId="3806B406" w:rsidR="003725A2" w:rsidRPr="00AE16CE" w:rsidRDefault="003725A2" w:rsidP="00A540AD">
      <w:pPr>
        <w:pStyle w:val="ListParagraph"/>
        <w:numPr>
          <w:ilvl w:val="0"/>
          <w:numId w:val="16"/>
        </w:numPr>
        <w:spacing w:after="0" w:line="360" w:lineRule="auto"/>
        <w:jc w:val="both"/>
        <w:rPr>
          <w:rFonts w:ascii="Arial" w:hAnsi="Arial" w:cs="Arial"/>
          <w:sz w:val="24"/>
          <w:szCs w:val="24"/>
        </w:rPr>
      </w:pPr>
      <w:r w:rsidRPr="00AE16CE">
        <w:rPr>
          <w:rFonts w:ascii="Arial" w:hAnsi="Arial" w:cs="Arial"/>
          <w:sz w:val="24"/>
          <w:szCs w:val="24"/>
        </w:rPr>
        <w:lastRenderedPageBreak/>
        <w:t>Social-emotional scale asks parents/caregivers about behaviours including ease of calming, social responsiveness, and imitation play.</w:t>
      </w:r>
    </w:p>
    <w:p w14:paraId="555A4294" w14:textId="2EDE17A0" w:rsidR="00861179" w:rsidRPr="00AE16CE" w:rsidRDefault="00861179" w:rsidP="00A540AD">
      <w:pPr>
        <w:pStyle w:val="ListParagraph"/>
        <w:numPr>
          <w:ilvl w:val="0"/>
          <w:numId w:val="16"/>
        </w:numPr>
        <w:spacing w:after="0" w:line="360" w:lineRule="auto"/>
        <w:jc w:val="both"/>
        <w:rPr>
          <w:rFonts w:ascii="Arial" w:hAnsi="Arial" w:cs="Arial"/>
          <w:sz w:val="24"/>
          <w:szCs w:val="24"/>
        </w:rPr>
      </w:pPr>
      <w:r w:rsidRPr="00AE16CE">
        <w:rPr>
          <w:rFonts w:ascii="Arial" w:hAnsi="Arial" w:cs="Arial"/>
          <w:sz w:val="24"/>
          <w:szCs w:val="24"/>
        </w:rPr>
        <w:t>Motor scale assesses gross and fine motor skills such as grasping, sitting, stacking blocks, and climbing stairs.</w:t>
      </w:r>
    </w:p>
    <w:p w14:paraId="5CA63EB8" w14:textId="350B37BD" w:rsidR="00861179" w:rsidRDefault="00861179" w:rsidP="00A540AD">
      <w:pPr>
        <w:pStyle w:val="ListParagraph"/>
        <w:numPr>
          <w:ilvl w:val="0"/>
          <w:numId w:val="16"/>
        </w:numPr>
        <w:spacing w:after="0" w:line="360" w:lineRule="auto"/>
        <w:jc w:val="both"/>
        <w:rPr>
          <w:rFonts w:ascii="Arial" w:hAnsi="Arial" w:cs="Arial"/>
          <w:sz w:val="24"/>
          <w:szCs w:val="24"/>
        </w:rPr>
      </w:pPr>
      <w:r w:rsidRPr="00AE16CE">
        <w:rPr>
          <w:rFonts w:ascii="Arial" w:hAnsi="Arial" w:cs="Arial"/>
          <w:sz w:val="24"/>
          <w:szCs w:val="24"/>
        </w:rPr>
        <w:t>General adaptive behavio</w:t>
      </w:r>
      <w:r w:rsidR="00997AE9" w:rsidRPr="00AE16CE">
        <w:rPr>
          <w:rFonts w:ascii="Arial" w:hAnsi="Arial" w:cs="Arial"/>
          <w:sz w:val="24"/>
          <w:szCs w:val="24"/>
        </w:rPr>
        <w:t>u</w:t>
      </w:r>
      <w:r w:rsidRPr="00AE16CE">
        <w:rPr>
          <w:rFonts w:ascii="Arial" w:hAnsi="Arial" w:cs="Arial"/>
          <w:sz w:val="24"/>
          <w:szCs w:val="24"/>
        </w:rPr>
        <w:t>r scale asks about adaptions to the demands of daily life, including communication, self-control, following rules, and getting along with others.</w:t>
      </w:r>
    </w:p>
    <w:p w14:paraId="05E56530" w14:textId="32D89E01" w:rsidR="0001478E" w:rsidRPr="006F2276" w:rsidRDefault="0001478E" w:rsidP="006F2276">
      <w:pPr>
        <w:spacing w:after="0" w:line="360" w:lineRule="auto"/>
        <w:jc w:val="both"/>
        <w:rPr>
          <w:rFonts w:ascii="Arial" w:hAnsi="Arial" w:cs="Arial"/>
          <w:sz w:val="24"/>
          <w:szCs w:val="24"/>
        </w:rPr>
      </w:pPr>
      <w:r w:rsidRPr="331E33B8">
        <w:rPr>
          <w:rFonts w:ascii="Arial" w:hAnsi="Arial" w:cs="Arial"/>
          <w:sz w:val="24"/>
          <w:szCs w:val="24"/>
        </w:rPr>
        <w:t>The BSID-4 has recently been validated for use as the</w:t>
      </w:r>
      <w:r w:rsidR="00D56C2A" w:rsidRPr="331E33B8">
        <w:rPr>
          <w:rFonts w:ascii="Arial" w:hAnsi="Arial" w:cs="Arial"/>
          <w:sz w:val="24"/>
          <w:szCs w:val="24"/>
        </w:rPr>
        <w:t xml:space="preserve"> 4</w:t>
      </w:r>
      <w:r w:rsidR="00D56C2A" w:rsidRPr="006F2276">
        <w:rPr>
          <w:rFonts w:ascii="Arial" w:hAnsi="Arial" w:cs="Arial"/>
          <w:sz w:val="24"/>
          <w:szCs w:val="24"/>
          <w:vertAlign w:val="superscript"/>
        </w:rPr>
        <w:t>th</w:t>
      </w:r>
      <w:r w:rsidR="00D56C2A" w:rsidRPr="331E33B8">
        <w:rPr>
          <w:rFonts w:ascii="Arial" w:hAnsi="Arial" w:cs="Arial"/>
          <w:sz w:val="24"/>
          <w:szCs w:val="24"/>
        </w:rPr>
        <w:t xml:space="preserve"> and</w:t>
      </w:r>
      <w:r w:rsidRPr="331E33B8">
        <w:rPr>
          <w:rFonts w:ascii="Arial" w:hAnsi="Arial" w:cs="Arial"/>
          <w:sz w:val="24"/>
          <w:szCs w:val="24"/>
        </w:rPr>
        <w:t xml:space="preserve"> most up to date version of the BSID assessment. </w:t>
      </w:r>
      <w:r w:rsidR="00B7623D" w:rsidRPr="331E33B8">
        <w:rPr>
          <w:rFonts w:ascii="Arial" w:hAnsi="Arial" w:cs="Arial"/>
          <w:sz w:val="24"/>
          <w:szCs w:val="24"/>
        </w:rPr>
        <w:t>As this tool has been newly released</w:t>
      </w:r>
      <w:r w:rsidR="00DE49FE" w:rsidRPr="331E33B8">
        <w:rPr>
          <w:rFonts w:ascii="Arial" w:hAnsi="Arial" w:cs="Arial"/>
          <w:sz w:val="24"/>
          <w:szCs w:val="24"/>
        </w:rPr>
        <w:t xml:space="preserve"> </w:t>
      </w:r>
      <w:r w:rsidR="00B647F3" w:rsidRPr="331E33B8">
        <w:rPr>
          <w:rFonts w:ascii="Arial" w:hAnsi="Arial" w:cs="Arial"/>
          <w:sz w:val="24"/>
          <w:szCs w:val="24"/>
        </w:rPr>
        <w:t xml:space="preserve">for purchase in the UK </w:t>
      </w:r>
      <w:r w:rsidR="00DE49FE" w:rsidRPr="331E33B8">
        <w:rPr>
          <w:rFonts w:ascii="Arial" w:hAnsi="Arial" w:cs="Arial"/>
          <w:sz w:val="24"/>
          <w:szCs w:val="24"/>
        </w:rPr>
        <w:t xml:space="preserve">Spring </w:t>
      </w:r>
      <w:r w:rsidR="00B647F3" w:rsidRPr="331E33B8">
        <w:rPr>
          <w:rFonts w:ascii="Arial" w:hAnsi="Arial" w:cs="Arial"/>
          <w:sz w:val="24"/>
          <w:szCs w:val="24"/>
        </w:rPr>
        <w:t>2023,</w:t>
      </w:r>
      <w:r w:rsidR="00B7623D" w:rsidRPr="331E33B8">
        <w:rPr>
          <w:rFonts w:ascii="Arial" w:hAnsi="Arial" w:cs="Arial"/>
          <w:sz w:val="24"/>
          <w:szCs w:val="24"/>
        </w:rPr>
        <w:t xml:space="preserve"> it is not yet widely used within clinical or research settings</w:t>
      </w:r>
      <w:r w:rsidR="00F21478" w:rsidRPr="331E33B8">
        <w:rPr>
          <w:rFonts w:ascii="Arial" w:hAnsi="Arial" w:cs="Arial"/>
          <w:sz w:val="24"/>
          <w:szCs w:val="24"/>
        </w:rPr>
        <w:t xml:space="preserve">. The difference between the BSID-III and BSID-4 is a reduction in </w:t>
      </w:r>
      <w:r w:rsidR="00A95C79" w:rsidRPr="331E33B8">
        <w:rPr>
          <w:rFonts w:ascii="Arial" w:hAnsi="Arial" w:cs="Arial"/>
          <w:sz w:val="24"/>
          <w:szCs w:val="24"/>
        </w:rPr>
        <w:t xml:space="preserve">items across the 5 </w:t>
      </w:r>
      <w:r w:rsidR="008E369B" w:rsidRPr="331E33B8">
        <w:rPr>
          <w:rFonts w:ascii="Arial" w:hAnsi="Arial" w:cs="Arial"/>
          <w:sz w:val="24"/>
          <w:szCs w:val="24"/>
        </w:rPr>
        <w:t xml:space="preserve">domains </w:t>
      </w:r>
      <w:r w:rsidR="00A95C79" w:rsidRPr="331E33B8">
        <w:rPr>
          <w:rFonts w:ascii="Arial" w:hAnsi="Arial" w:cs="Arial"/>
          <w:sz w:val="24"/>
          <w:szCs w:val="24"/>
        </w:rPr>
        <w:t>of development</w:t>
      </w:r>
      <w:r w:rsidR="008E369B" w:rsidRPr="331E33B8">
        <w:rPr>
          <w:rFonts w:ascii="Arial" w:hAnsi="Arial" w:cs="Arial"/>
          <w:sz w:val="24"/>
          <w:szCs w:val="24"/>
        </w:rPr>
        <w:t xml:space="preserve"> on the most recent version</w:t>
      </w:r>
      <w:r w:rsidR="00A95C79" w:rsidRPr="331E33B8">
        <w:rPr>
          <w:rFonts w:ascii="Arial" w:hAnsi="Arial" w:cs="Arial"/>
          <w:sz w:val="24"/>
          <w:szCs w:val="24"/>
        </w:rPr>
        <w:t xml:space="preserve">. As such, we will supplement the </w:t>
      </w:r>
      <w:r w:rsidR="00750F98" w:rsidRPr="331E33B8">
        <w:rPr>
          <w:rFonts w:ascii="Arial" w:hAnsi="Arial" w:cs="Arial"/>
          <w:sz w:val="24"/>
          <w:szCs w:val="24"/>
        </w:rPr>
        <w:t xml:space="preserve">items of the BSID-4 to allow the </w:t>
      </w:r>
      <w:r w:rsidR="00DE49FE" w:rsidRPr="331E33B8">
        <w:rPr>
          <w:rFonts w:ascii="Arial" w:hAnsi="Arial" w:cs="Arial"/>
          <w:sz w:val="24"/>
          <w:szCs w:val="24"/>
        </w:rPr>
        <w:t>assessor</w:t>
      </w:r>
      <w:r w:rsidR="00750F98" w:rsidRPr="331E33B8">
        <w:rPr>
          <w:rFonts w:ascii="Arial" w:hAnsi="Arial" w:cs="Arial"/>
          <w:sz w:val="24"/>
          <w:szCs w:val="24"/>
        </w:rPr>
        <w:t xml:space="preserve"> to calculate the score for BSID-III and BSID-4</w:t>
      </w:r>
      <w:r w:rsidR="00323BE8" w:rsidRPr="331E33B8">
        <w:rPr>
          <w:rFonts w:ascii="Arial" w:hAnsi="Arial" w:cs="Arial"/>
          <w:sz w:val="24"/>
          <w:szCs w:val="24"/>
        </w:rPr>
        <w:t>. This will</w:t>
      </w:r>
      <w:r w:rsidR="00750F98" w:rsidRPr="331E33B8">
        <w:rPr>
          <w:rFonts w:ascii="Arial" w:hAnsi="Arial" w:cs="Arial"/>
          <w:sz w:val="24"/>
          <w:szCs w:val="24"/>
        </w:rPr>
        <w:t xml:space="preserve"> allow data comparison with existing research</w:t>
      </w:r>
      <w:r w:rsidR="00AC1697" w:rsidRPr="331E33B8">
        <w:rPr>
          <w:rFonts w:ascii="Arial" w:hAnsi="Arial" w:cs="Arial"/>
          <w:sz w:val="24"/>
          <w:szCs w:val="24"/>
        </w:rPr>
        <w:t>, during this period of transition between the two versions of the BSID.</w:t>
      </w:r>
    </w:p>
    <w:p w14:paraId="0A660ABB" w14:textId="1D061347" w:rsidR="00BE4A97" w:rsidRPr="006F2276" w:rsidRDefault="00BB29BD" w:rsidP="006F2276">
      <w:pPr>
        <w:spacing w:after="0" w:line="360" w:lineRule="auto"/>
        <w:jc w:val="both"/>
        <w:rPr>
          <w:rFonts w:ascii="Arial" w:hAnsi="Arial" w:cs="Arial"/>
          <w:sz w:val="24"/>
          <w:szCs w:val="24"/>
        </w:rPr>
      </w:pPr>
      <w:r>
        <w:rPr>
          <w:rFonts w:ascii="Arial" w:hAnsi="Arial" w:cs="Arial"/>
          <w:sz w:val="24"/>
          <w:szCs w:val="24"/>
        </w:rPr>
        <w:t xml:space="preserve">The administration of the BSID-4 will be video recorded by the neuropsychology research assistant, with the written consent of the </w:t>
      </w:r>
      <w:r w:rsidR="00AD238C">
        <w:rPr>
          <w:rFonts w:ascii="Arial" w:hAnsi="Arial" w:cs="Arial"/>
          <w:sz w:val="24"/>
          <w:szCs w:val="24"/>
        </w:rPr>
        <w:t>participant or caregiver.</w:t>
      </w:r>
    </w:p>
    <w:p w14:paraId="2DC983FC" w14:textId="21783E3A" w:rsidR="00861179" w:rsidRPr="00D12C46" w:rsidRDefault="00861179" w:rsidP="00A652B5">
      <w:pPr>
        <w:pStyle w:val="Heading2"/>
        <w:rPr>
          <w:rFonts w:cs="Arial"/>
        </w:rPr>
      </w:pPr>
      <w:bookmarkStart w:id="85" w:name="_Toc141883494"/>
      <w:r w:rsidRPr="00D12C46">
        <w:rPr>
          <w:rFonts w:cs="Arial"/>
        </w:rPr>
        <w:t>1</w:t>
      </w:r>
      <w:r w:rsidR="006A075F">
        <w:rPr>
          <w:rFonts w:cs="Arial"/>
        </w:rPr>
        <w:t>1</w:t>
      </w:r>
      <w:r w:rsidRPr="00D12C46">
        <w:rPr>
          <w:rFonts w:cs="Arial"/>
        </w:rPr>
        <w:t>.12</w:t>
      </w:r>
      <w:r w:rsidRPr="00D12C46">
        <w:rPr>
          <w:rFonts w:cs="Arial"/>
        </w:rPr>
        <w:tab/>
        <w:t>Wechsler Preschool &amp; Primary Scale of Intelligence 4th Edition</w:t>
      </w:r>
      <w:r w:rsidR="001F02BF">
        <w:rPr>
          <w:rFonts w:cs="Arial"/>
        </w:rPr>
        <w:t xml:space="preserve"> (WPPSI-IV)</w:t>
      </w:r>
      <w:bookmarkEnd w:id="85"/>
    </w:p>
    <w:p w14:paraId="4F09B9EB" w14:textId="77777777" w:rsidR="00A652B5" w:rsidRPr="00D12C46" w:rsidRDefault="00A652B5" w:rsidP="00A652B5">
      <w:pPr>
        <w:rPr>
          <w:rFonts w:ascii="Arial" w:hAnsi="Arial" w:cs="Arial"/>
        </w:rPr>
      </w:pPr>
    </w:p>
    <w:p w14:paraId="1EAFB8DE" w14:textId="3E04095E" w:rsidR="00861179" w:rsidRPr="00AE16CE" w:rsidRDefault="00861179" w:rsidP="00A652B5">
      <w:pPr>
        <w:spacing w:after="0" w:line="360" w:lineRule="auto"/>
        <w:jc w:val="both"/>
        <w:rPr>
          <w:rFonts w:ascii="Arial" w:hAnsi="Arial" w:cs="Arial"/>
          <w:sz w:val="24"/>
          <w:szCs w:val="24"/>
        </w:rPr>
      </w:pPr>
      <w:r w:rsidRPr="00AE16CE">
        <w:rPr>
          <w:rFonts w:ascii="Arial" w:hAnsi="Arial" w:cs="Arial"/>
          <w:sz w:val="24"/>
          <w:szCs w:val="24"/>
        </w:rPr>
        <w:t>The WPPSI-IV is a standardized assessment to measure the cognitive development of</w:t>
      </w:r>
      <w:r w:rsidR="00A652B5" w:rsidRPr="00AE16CE">
        <w:rPr>
          <w:rFonts w:ascii="Arial" w:hAnsi="Arial" w:cs="Arial"/>
          <w:sz w:val="24"/>
          <w:szCs w:val="24"/>
        </w:rPr>
        <w:t xml:space="preserve"> </w:t>
      </w:r>
      <w:r w:rsidRPr="00AE16CE">
        <w:rPr>
          <w:rFonts w:ascii="Arial" w:hAnsi="Arial" w:cs="Arial"/>
          <w:sz w:val="24"/>
          <w:szCs w:val="24"/>
        </w:rPr>
        <w:t xml:space="preserve">children aged 2 years 6 months to 7 years 7 months. </w:t>
      </w:r>
      <w:r w:rsidR="003725A2" w:rsidRPr="00AE16CE">
        <w:rPr>
          <w:rFonts w:ascii="Arial" w:hAnsi="Arial" w:cs="Arial"/>
          <w:sz w:val="24"/>
          <w:szCs w:val="24"/>
        </w:rPr>
        <w:t>Within this range, c</w:t>
      </w:r>
      <w:r w:rsidRPr="00AE16CE">
        <w:rPr>
          <w:rFonts w:ascii="Arial" w:hAnsi="Arial" w:cs="Arial"/>
          <w:sz w:val="24"/>
          <w:szCs w:val="24"/>
        </w:rPr>
        <w:t>hildren</w:t>
      </w:r>
      <w:r w:rsidR="00A652B5" w:rsidRPr="00AE16CE">
        <w:rPr>
          <w:rFonts w:ascii="Arial" w:hAnsi="Arial" w:cs="Arial"/>
          <w:sz w:val="24"/>
          <w:szCs w:val="24"/>
        </w:rPr>
        <w:t xml:space="preserve"> </w:t>
      </w:r>
      <w:r w:rsidRPr="00AE16CE">
        <w:rPr>
          <w:rFonts w:ascii="Arial" w:hAnsi="Arial" w:cs="Arial"/>
          <w:sz w:val="24"/>
          <w:szCs w:val="24"/>
        </w:rPr>
        <w:t>aged 2 years 6 months to 3 years 11 months are administered the following 5 subtests:</w:t>
      </w:r>
    </w:p>
    <w:p w14:paraId="5653EEB2" w14:textId="2CAC59CE" w:rsidR="00861179" w:rsidRPr="00AE16CE" w:rsidRDefault="00861179" w:rsidP="00A540AD">
      <w:pPr>
        <w:pStyle w:val="ListParagraph"/>
        <w:numPr>
          <w:ilvl w:val="0"/>
          <w:numId w:val="17"/>
        </w:numPr>
        <w:spacing w:after="0" w:line="360" w:lineRule="auto"/>
        <w:rPr>
          <w:rFonts w:ascii="Arial" w:hAnsi="Arial" w:cs="Arial"/>
          <w:sz w:val="24"/>
          <w:szCs w:val="24"/>
        </w:rPr>
      </w:pPr>
      <w:r w:rsidRPr="00AE16CE">
        <w:rPr>
          <w:rFonts w:ascii="Arial" w:hAnsi="Arial" w:cs="Arial"/>
          <w:sz w:val="24"/>
          <w:szCs w:val="24"/>
        </w:rPr>
        <w:t>Receptive Vocabulary</w:t>
      </w:r>
    </w:p>
    <w:p w14:paraId="6CF8F888" w14:textId="0DE8CB95" w:rsidR="00861179" w:rsidRPr="00AE16CE" w:rsidRDefault="00861179" w:rsidP="00A540AD">
      <w:pPr>
        <w:pStyle w:val="ListParagraph"/>
        <w:numPr>
          <w:ilvl w:val="0"/>
          <w:numId w:val="17"/>
        </w:numPr>
        <w:spacing w:after="0" w:line="360" w:lineRule="auto"/>
        <w:rPr>
          <w:rFonts w:ascii="Arial" w:hAnsi="Arial" w:cs="Arial"/>
          <w:sz w:val="24"/>
          <w:szCs w:val="24"/>
        </w:rPr>
      </w:pPr>
      <w:r w:rsidRPr="00AE16CE">
        <w:rPr>
          <w:rFonts w:ascii="Arial" w:hAnsi="Arial" w:cs="Arial"/>
          <w:sz w:val="24"/>
          <w:szCs w:val="24"/>
        </w:rPr>
        <w:t>Block Design</w:t>
      </w:r>
    </w:p>
    <w:p w14:paraId="26635964" w14:textId="33192BF8" w:rsidR="00861179" w:rsidRPr="00AE16CE" w:rsidRDefault="00861179" w:rsidP="00A540AD">
      <w:pPr>
        <w:pStyle w:val="ListParagraph"/>
        <w:numPr>
          <w:ilvl w:val="0"/>
          <w:numId w:val="17"/>
        </w:numPr>
        <w:spacing w:after="0" w:line="360" w:lineRule="auto"/>
        <w:rPr>
          <w:rFonts w:ascii="Arial" w:hAnsi="Arial" w:cs="Arial"/>
          <w:sz w:val="24"/>
          <w:szCs w:val="24"/>
        </w:rPr>
      </w:pPr>
      <w:r w:rsidRPr="00AE16CE">
        <w:rPr>
          <w:rFonts w:ascii="Arial" w:hAnsi="Arial" w:cs="Arial"/>
          <w:sz w:val="24"/>
          <w:szCs w:val="24"/>
        </w:rPr>
        <w:t>Information</w:t>
      </w:r>
    </w:p>
    <w:p w14:paraId="4C691F07" w14:textId="4CE56277" w:rsidR="00861179" w:rsidRPr="00AE16CE" w:rsidRDefault="00861179" w:rsidP="00A540AD">
      <w:pPr>
        <w:pStyle w:val="ListParagraph"/>
        <w:numPr>
          <w:ilvl w:val="0"/>
          <w:numId w:val="17"/>
        </w:numPr>
        <w:spacing w:after="0" w:line="360" w:lineRule="auto"/>
        <w:rPr>
          <w:rFonts w:ascii="Arial" w:hAnsi="Arial" w:cs="Arial"/>
          <w:sz w:val="24"/>
          <w:szCs w:val="24"/>
        </w:rPr>
      </w:pPr>
      <w:r w:rsidRPr="00AE16CE">
        <w:rPr>
          <w:rFonts w:ascii="Arial" w:hAnsi="Arial" w:cs="Arial"/>
          <w:sz w:val="24"/>
          <w:szCs w:val="24"/>
        </w:rPr>
        <w:t>Object Assembly</w:t>
      </w:r>
    </w:p>
    <w:p w14:paraId="77D8373E" w14:textId="79FA43FA" w:rsidR="00861179" w:rsidRPr="00AE16CE" w:rsidRDefault="00861179" w:rsidP="00A540AD">
      <w:pPr>
        <w:pStyle w:val="ListParagraph"/>
        <w:numPr>
          <w:ilvl w:val="0"/>
          <w:numId w:val="17"/>
        </w:numPr>
        <w:spacing w:after="0" w:line="360" w:lineRule="auto"/>
        <w:rPr>
          <w:rFonts w:ascii="Arial" w:hAnsi="Arial" w:cs="Arial"/>
          <w:sz w:val="24"/>
          <w:szCs w:val="24"/>
        </w:rPr>
      </w:pPr>
      <w:r w:rsidRPr="00AE16CE">
        <w:rPr>
          <w:rFonts w:ascii="Arial" w:hAnsi="Arial" w:cs="Arial"/>
          <w:sz w:val="24"/>
          <w:szCs w:val="24"/>
        </w:rPr>
        <w:t>Picture Memory</w:t>
      </w:r>
    </w:p>
    <w:p w14:paraId="3CCC2E59" w14:textId="6814B575" w:rsidR="00861179" w:rsidRPr="00AE16CE" w:rsidRDefault="003725A2" w:rsidP="00861179">
      <w:pPr>
        <w:spacing w:after="0" w:line="360" w:lineRule="auto"/>
        <w:rPr>
          <w:rFonts w:ascii="Arial" w:hAnsi="Arial" w:cs="Arial"/>
          <w:sz w:val="24"/>
          <w:szCs w:val="24"/>
        </w:rPr>
      </w:pPr>
      <w:r w:rsidRPr="00AE16CE">
        <w:rPr>
          <w:rFonts w:ascii="Arial" w:hAnsi="Arial" w:cs="Arial"/>
          <w:sz w:val="24"/>
          <w:szCs w:val="24"/>
        </w:rPr>
        <w:t>And c</w:t>
      </w:r>
      <w:r w:rsidR="00861179" w:rsidRPr="00AE16CE">
        <w:rPr>
          <w:rFonts w:ascii="Arial" w:hAnsi="Arial" w:cs="Arial"/>
          <w:sz w:val="24"/>
          <w:szCs w:val="24"/>
        </w:rPr>
        <w:t>hildren aged 4 years to 7 years 7 months are administered the 6 subtests:</w:t>
      </w:r>
    </w:p>
    <w:p w14:paraId="001AEAAC" w14:textId="6A04E801" w:rsidR="00861179" w:rsidRPr="00AE16CE" w:rsidRDefault="00861179" w:rsidP="00A540AD">
      <w:pPr>
        <w:pStyle w:val="ListParagraph"/>
        <w:numPr>
          <w:ilvl w:val="0"/>
          <w:numId w:val="18"/>
        </w:numPr>
        <w:spacing w:after="0" w:line="360" w:lineRule="auto"/>
        <w:rPr>
          <w:rFonts w:ascii="Arial" w:hAnsi="Arial" w:cs="Arial"/>
          <w:sz w:val="24"/>
          <w:szCs w:val="24"/>
        </w:rPr>
      </w:pPr>
      <w:r w:rsidRPr="00AE16CE">
        <w:rPr>
          <w:rFonts w:ascii="Arial" w:hAnsi="Arial" w:cs="Arial"/>
          <w:sz w:val="24"/>
          <w:szCs w:val="24"/>
        </w:rPr>
        <w:t>Information</w:t>
      </w:r>
    </w:p>
    <w:p w14:paraId="23A96FE6" w14:textId="4F58E604" w:rsidR="00861179" w:rsidRPr="00AE16CE" w:rsidRDefault="00861179" w:rsidP="00A540AD">
      <w:pPr>
        <w:pStyle w:val="ListParagraph"/>
        <w:numPr>
          <w:ilvl w:val="0"/>
          <w:numId w:val="18"/>
        </w:numPr>
        <w:spacing w:after="0" w:line="360" w:lineRule="auto"/>
        <w:rPr>
          <w:rFonts w:ascii="Arial" w:hAnsi="Arial" w:cs="Arial"/>
          <w:sz w:val="24"/>
          <w:szCs w:val="24"/>
        </w:rPr>
      </w:pPr>
      <w:r w:rsidRPr="00AE16CE">
        <w:rPr>
          <w:rFonts w:ascii="Arial" w:hAnsi="Arial" w:cs="Arial"/>
          <w:sz w:val="24"/>
          <w:szCs w:val="24"/>
        </w:rPr>
        <w:t>Similarities</w:t>
      </w:r>
    </w:p>
    <w:p w14:paraId="363692DD" w14:textId="41944647" w:rsidR="00861179" w:rsidRPr="00AE16CE" w:rsidRDefault="00861179" w:rsidP="00A540AD">
      <w:pPr>
        <w:pStyle w:val="ListParagraph"/>
        <w:numPr>
          <w:ilvl w:val="0"/>
          <w:numId w:val="18"/>
        </w:numPr>
        <w:spacing w:after="0" w:line="360" w:lineRule="auto"/>
        <w:rPr>
          <w:rFonts w:ascii="Arial" w:hAnsi="Arial" w:cs="Arial"/>
          <w:sz w:val="24"/>
          <w:szCs w:val="24"/>
        </w:rPr>
      </w:pPr>
      <w:r w:rsidRPr="00AE16CE">
        <w:rPr>
          <w:rFonts w:ascii="Arial" w:hAnsi="Arial" w:cs="Arial"/>
          <w:sz w:val="24"/>
          <w:szCs w:val="24"/>
        </w:rPr>
        <w:t>Block Design</w:t>
      </w:r>
    </w:p>
    <w:p w14:paraId="66ACF502" w14:textId="009BD4C4" w:rsidR="00861179" w:rsidRPr="00AE16CE" w:rsidRDefault="00861179" w:rsidP="00A540AD">
      <w:pPr>
        <w:pStyle w:val="ListParagraph"/>
        <w:numPr>
          <w:ilvl w:val="0"/>
          <w:numId w:val="18"/>
        </w:numPr>
        <w:spacing w:after="0" w:line="360" w:lineRule="auto"/>
        <w:rPr>
          <w:rFonts w:ascii="Arial" w:hAnsi="Arial" w:cs="Arial"/>
          <w:sz w:val="24"/>
          <w:szCs w:val="24"/>
        </w:rPr>
      </w:pPr>
      <w:r w:rsidRPr="00AE16CE">
        <w:rPr>
          <w:rFonts w:ascii="Arial" w:hAnsi="Arial" w:cs="Arial"/>
          <w:sz w:val="24"/>
          <w:szCs w:val="24"/>
        </w:rPr>
        <w:t>Matrix Reasoning</w:t>
      </w:r>
    </w:p>
    <w:p w14:paraId="14404DEF" w14:textId="4B53FF33" w:rsidR="00861179" w:rsidRPr="00AE16CE" w:rsidRDefault="00861179" w:rsidP="00A540AD">
      <w:pPr>
        <w:pStyle w:val="ListParagraph"/>
        <w:numPr>
          <w:ilvl w:val="0"/>
          <w:numId w:val="18"/>
        </w:numPr>
        <w:spacing w:after="0" w:line="360" w:lineRule="auto"/>
        <w:rPr>
          <w:rFonts w:ascii="Arial" w:hAnsi="Arial" w:cs="Arial"/>
          <w:sz w:val="24"/>
          <w:szCs w:val="24"/>
        </w:rPr>
      </w:pPr>
      <w:r w:rsidRPr="00AE16CE">
        <w:rPr>
          <w:rFonts w:ascii="Arial" w:hAnsi="Arial" w:cs="Arial"/>
          <w:sz w:val="24"/>
          <w:szCs w:val="24"/>
        </w:rPr>
        <w:lastRenderedPageBreak/>
        <w:t>Picture Memory</w:t>
      </w:r>
    </w:p>
    <w:p w14:paraId="48C0AA27" w14:textId="4DC591F7" w:rsidR="00A652B5" w:rsidRPr="00AE16CE" w:rsidRDefault="00861179" w:rsidP="00A540AD">
      <w:pPr>
        <w:pStyle w:val="ListParagraph"/>
        <w:numPr>
          <w:ilvl w:val="0"/>
          <w:numId w:val="18"/>
        </w:numPr>
        <w:spacing w:after="0" w:line="360" w:lineRule="auto"/>
        <w:rPr>
          <w:rFonts w:ascii="Arial" w:hAnsi="Arial" w:cs="Arial"/>
          <w:sz w:val="24"/>
          <w:szCs w:val="24"/>
        </w:rPr>
      </w:pPr>
      <w:r w:rsidRPr="00AE16CE">
        <w:rPr>
          <w:rFonts w:ascii="Arial" w:hAnsi="Arial" w:cs="Arial"/>
          <w:sz w:val="24"/>
          <w:szCs w:val="24"/>
        </w:rPr>
        <w:t>Bug Search</w:t>
      </w:r>
    </w:p>
    <w:p w14:paraId="179BF1FD" w14:textId="25FD3585" w:rsidR="00AD238C" w:rsidRPr="006F2276" w:rsidRDefault="00AD238C" w:rsidP="006F2276">
      <w:pPr>
        <w:spacing w:after="0" w:line="360" w:lineRule="auto"/>
        <w:jc w:val="both"/>
        <w:rPr>
          <w:rFonts w:ascii="Arial" w:hAnsi="Arial" w:cs="Arial"/>
          <w:sz w:val="24"/>
          <w:szCs w:val="24"/>
        </w:rPr>
      </w:pPr>
      <w:r w:rsidRPr="006F2276">
        <w:rPr>
          <w:rFonts w:ascii="Arial" w:hAnsi="Arial" w:cs="Arial"/>
          <w:sz w:val="24"/>
          <w:szCs w:val="24"/>
        </w:rPr>
        <w:t xml:space="preserve">The administration of the </w:t>
      </w:r>
      <w:r>
        <w:rPr>
          <w:rFonts w:ascii="Arial" w:hAnsi="Arial" w:cs="Arial"/>
          <w:sz w:val="24"/>
          <w:szCs w:val="24"/>
        </w:rPr>
        <w:t>WPPSI-IV</w:t>
      </w:r>
      <w:r w:rsidRPr="006F2276">
        <w:rPr>
          <w:rFonts w:ascii="Arial" w:hAnsi="Arial" w:cs="Arial"/>
          <w:sz w:val="24"/>
          <w:szCs w:val="24"/>
        </w:rPr>
        <w:t xml:space="preserve"> will be video recorded by the neuropsychology research assistant, with the written consent of the participant or caregiver.</w:t>
      </w:r>
    </w:p>
    <w:p w14:paraId="2F7D9EA7" w14:textId="77777777" w:rsidR="006C6520" w:rsidRPr="006F2276" w:rsidRDefault="006C6520" w:rsidP="006F2276">
      <w:pPr>
        <w:spacing w:after="0" w:line="360" w:lineRule="auto"/>
        <w:rPr>
          <w:rFonts w:ascii="Arial" w:hAnsi="Arial" w:cs="Arial"/>
          <w:sz w:val="24"/>
          <w:szCs w:val="24"/>
        </w:rPr>
      </w:pPr>
    </w:p>
    <w:p w14:paraId="2424E0E0" w14:textId="1CF7EBBF" w:rsidR="00A652B5" w:rsidRPr="00D12C46" w:rsidRDefault="00A652B5" w:rsidP="001F1322">
      <w:pPr>
        <w:pStyle w:val="Heading2"/>
        <w:rPr>
          <w:rFonts w:cs="Arial"/>
        </w:rPr>
      </w:pPr>
      <w:bookmarkStart w:id="86" w:name="_Toc141883495"/>
      <w:bookmarkStart w:id="87" w:name="_Hlk68291965"/>
      <w:r w:rsidRPr="00D12C46">
        <w:rPr>
          <w:rFonts w:cs="Arial"/>
        </w:rPr>
        <w:t>1</w:t>
      </w:r>
      <w:r w:rsidR="006A075F">
        <w:rPr>
          <w:rFonts w:cs="Arial"/>
        </w:rPr>
        <w:t>1</w:t>
      </w:r>
      <w:r w:rsidRPr="00D12C46">
        <w:rPr>
          <w:rFonts w:cs="Arial"/>
        </w:rPr>
        <w:t>.13</w:t>
      </w:r>
      <w:bookmarkStart w:id="88" w:name="_Hlk65412361"/>
      <w:r w:rsidR="003F1758">
        <w:rPr>
          <w:rFonts w:cs="Arial"/>
        </w:rPr>
        <w:tab/>
      </w:r>
      <w:r w:rsidRPr="00D12C46">
        <w:rPr>
          <w:rFonts w:cs="Arial"/>
        </w:rPr>
        <w:t xml:space="preserve">Wechsler Intelligence Scale for Children 5th Edition </w:t>
      </w:r>
      <w:bookmarkEnd w:id="88"/>
      <w:r w:rsidR="001F02BF">
        <w:rPr>
          <w:rFonts w:cs="Arial"/>
        </w:rPr>
        <w:t>(WISC-V)</w:t>
      </w:r>
      <w:bookmarkEnd w:id="86"/>
    </w:p>
    <w:p w14:paraId="155E2C92" w14:textId="77777777" w:rsidR="001F1322" w:rsidRPr="00D12C46" w:rsidRDefault="001F1322" w:rsidP="001F1322">
      <w:pPr>
        <w:rPr>
          <w:rFonts w:ascii="Arial" w:hAnsi="Arial" w:cs="Arial"/>
        </w:rPr>
      </w:pPr>
    </w:p>
    <w:p w14:paraId="6B39A512" w14:textId="44B2A607" w:rsidR="00A652B5" w:rsidRPr="00AE16CE" w:rsidRDefault="00A652B5" w:rsidP="001F1322">
      <w:pPr>
        <w:spacing w:after="0" w:line="360" w:lineRule="auto"/>
        <w:jc w:val="both"/>
        <w:rPr>
          <w:rFonts w:ascii="Arial" w:hAnsi="Arial" w:cs="Arial"/>
          <w:sz w:val="24"/>
          <w:szCs w:val="24"/>
        </w:rPr>
      </w:pPr>
      <w:r w:rsidRPr="00AE16CE">
        <w:rPr>
          <w:rFonts w:ascii="Arial" w:hAnsi="Arial" w:cs="Arial"/>
          <w:sz w:val="24"/>
          <w:szCs w:val="24"/>
        </w:rPr>
        <w:t>The WISC-V is</w:t>
      </w:r>
      <w:r w:rsidR="001F1322" w:rsidRPr="00AE16CE">
        <w:rPr>
          <w:rFonts w:ascii="Arial" w:hAnsi="Arial" w:cs="Arial"/>
          <w:sz w:val="24"/>
          <w:szCs w:val="24"/>
        </w:rPr>
        <w:t xml:space="preserve"> an intelligence test that measures a child’s intellectual ability and</w:t>
      </w:r>
      <w:r w:rsidR="00DB0CA8" w:rsidRPr="00AE16CE">
        <w:rPr>
          <w:rFonts w:ascii="Arial" w:hAnsi="Arial" w:cs="Arial"/>
          <w:sz w:val="24"/>
          <w:szCs w:val="24"/>
        </w:rPr>
        <w:t xml:space="preserve"> </w:t>
      </w:r>
      <w:r w:rsidR="001F1322" w:rsidRPr="00AE16CE">
        <w:rPr>
          <w:rFonts w:ascii="Arial" w:hAnsi="Arial" w:cs="Arial"/>
          <w:sz w:val="24"/>
          <w:szCs w:val="24"/>
        </w:rPr>
        <w:t xml:space="preserve">cognitive domains that impact performance. </w:t>
      </w:r>
      <w:r w:rsidRPr="00AE16CE">
        <w:rPr>
          <w:rFonts w:ascii="Arial" w:hAnsi="Arial" w:cs="Arial"/>
          <w:sz w:val="24"/>
          <w:szCs w:val="24"/>
        </w:rPr>
        <w:t xml:space="preserve">Children </w:t>
      </w:r>
      <w:r w:rsidR="001F1322" w:rsidRPr="00AE16CE">
        <w:rPr>
          <w:rFonts w:ascii="Arial" w:hAnsi="Arial" w:cs="Arial"/>
          <w:sz w:val="24"/>
          <w:szCs w:val="24"/>
        </w:rPr>
        <w:t xml:space="preserve">aged 6 years to 16 years 11 months </w:t>
      </w:r>
      <w:r w:rsidRPr="00AE16CE">
        <w:rPr>
          <w:rFonts w:ascii="Arial" w:hAnsi="Arial" w:cs="Arial"/>
          <w:sz w:val="24"/>
          <w:szCs w:val="24"/>
        </w:rPr>
        <w:t>are</w:t>
      </w:r>
      <w:r w:rsidR="001F1322" w:rsidRPr="00AE16CE">
        <w:rPr>
          <w:rFonts w:ascii="Arial" w:hAnsi="Arial" w:cs="Arial"/>
          <w:sz w:val="24"/>
          <w:szCs w:val="24"/>
        </w:rPr>
        <w:t xml:space="preserve"> </w:t>
      </w:r>
      <w:r w:rsidRPr="00AE16CE">
        <w:rPr>
          <w:rFonts w:ascii="Arial" w:hAnsi="Arial" w:cs="Arial"/>
          <w:sz w:val="24"/>
          <w:szCs w:val="24"/>
        </w:rPr>
        <w:t xml:space="preserve">administered the following </w:t>
      </w:r>
      <w:r w:rsidR="00DB0CA8" w:rsidRPr="00AE16CE">
        <w:rPr>
          <w:rFonts w:ascii="Arial" w:hAnsi="Arial" w:cs="Arial"/>
          <w:sz w:val="24"/>
          <w:szCs w:val="24"/>
        </w:rPr>
        <w:t>7</w:t>
      </w:r>
      <w:r w:rsidRPr="00AE16CE">
        <w:rPr>
          <w:rFonts w:ascii="Arial" w:hAnsi="Arial" w:cs="Arial"/>
          <w:sz w:val="24"/>
          <w:szCs w:val="24"/>
        </w:rPr>
        <w:t xml:space="preserve"> subtests:</w:t>
      </w:r>
    </w:p>
    <w:p w14:paraId="1D92DE1B" w14:textId="65E89D5C" w:rsidR="00FB460D" w:rsidRPr="00AE16CE" w:rsidRDefault="00FB460D"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Similarities</w:t>
      </w:r>
    </w:p>
    <w:p w14:paraId="1D7A94CC" w14:textId="328E7107" w:rsidR="001F1322" w:rsidRPr="00AE16CE" w:rsidRDefault="001F1322"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Vocabulary</w:t>
      </w:r>
    </w:p>
    <w:p w14:paraId="51EC003D" w14:textId="2BEF5215" w:rsidR="001F1322" w:rsidRPr="00AE16CE" w:rsidRDefault="001F1322"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Block Design</w:t>
      </w:r>
    </w:p>
    <w:p w14:paraId="172CAD4C" w14:textId="27E9C06B" w:rsidR="001F1322" w:rsidRPr="00AE16CE" w:rsidRDefault="001F1322"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Matrix Reasoning</w:t>
      </w:r>
    </w:p>
    <w:p w14:paraId="4D879539" w14:textId="78B01DCA" w:rsidR="00FB460D" w:rsidRPr="00AE16CE" w:rsidRDefault="00FB460D"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Figure Weights</w:t>
      </w:r>
    </w:p>
    <w:p w14:paraId="6BC5B00D" w14:textId="3E23074D" w:rsidR="001F1322" w:rsidRPr="00AE16CE" w:rsidRDefault="001F1322"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Digit Span</w:t>
      </w:r>
    </w:p>
    <w:p w14:paraId="60DBE90A" w14:textId="18FC2804" w:rsidR="001F1322" w:rsidRPr="00AE16CE" w:rsidRDefault="001F1322"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Coding</w:t>
      </w:r>
    </w:p>
    <w:bookmarkEnd w:id="87"/>
    <w:p w14:paraId="6E1D17FD" w14:textId="458C6015" w:rsidR="00F237B5" w:rsidRPr="006F2276" w:rsidRDefault="00F237B5" w:rsidP="006F2276">
      <w:pPr>
        <w:spacing w:after="0" w:line="360" w:lineRule="auto"/>
        <w:ind w:left="360"/>
        <w:jc w:val="both"/>
        <w:rPr>
          <w:rFonts w:ascii="Arial" w:hAnsi="Arial" w:cs="Arial"/>
          <w:sz w:val="24"/>
          <w:szCs w:val="24"/>
        </w:rPr>
      </w:pPr>
      <w:r w:rsidRPr="006F2276">
        <w:rPr>
          <w:rFonts w:ascii="Arial" w:hAnsi="Arial" w:cs="Arial"/>
          <w:sz w:val="24"/>
          <w:szCs w:val="24"/>
        </w:rPr>
        <w:t xml:space="preserve">The administration of the </w:t>
      </w:r>
      <w:r>
        <w:rPr>
          <w:rFonts w:ascii="Arial" w:hAnsi="Arial" w:cs="Arial"/>
          <w:sz w:val="24"/>
          <w:szCs w:val="24"/>
        </w:rPr>
        <w:t>WISC-V</w:t>
      </w:r>
      <w:r w:rsidRPr="006F2276">
        <w:rPr>
          <w:rFonts w:ascii="Arial" w:hAnsi="Arial" w:cs="Arial"/>
          <w:sz w:val="24"/>
          <w:szCs w:val="24"/>
        </w:rPr>
        <w:t xml:space="preserve"> will be video recorded by the neuropsychology research assistant, with the written consent of the participant or caregiver.</w:t>
      </w:r>
    </w:p>
    <w:p w14:paraId="7B4E17BA" w14:textId="5FACCB22" w:rsidR="008C21E9" w:rsidRDefault="008C21E9" w:rsidP="00C815CE">
      <w:pPr>
        <w:spacing w:after="0" w:line="360" w:lineRule="auto"/>
        <w:rPr>
          <w:rFonts w:ascii="Arial" w:hAnsi="Arial" w:cs="Arial"/>
          <w:sz w:val="24"/>
          <w:szCs w:val="24"/>
        </w:rPr>
      </w:pPr>
    </w:p>
    <w:p w14:paraId="475D3724" w14:textId="0C6A2C5C" w:rsidR="00F57F9B" w:rsidRPr="00D12C46" w:rsidRDefault="00F57F9B" w:rsidP="00F57F9B">
      <w:pPr>
        <w:pStyle w:val="Heading2"/>
        <w:rPr>
          <w:rFonts w:cs="Arial"/>
        </w:rPr>
      </w:pPr>
      <w:bookmarkStart w:id="89" w:name="_Toc141883496"/>
      <w:r w:rsidRPr="00D12C46">
        <w:rPr>
          <w:rFonts w:cs="Arial"/>
        </w:rPr>
        <w:t>1</w:t>
      </w:r>
      <w:r>
        <w:rPr>
          <w:rFonts w:cs="Arial"/>
        </w:rPr>
        <w:t>1</w:t>
      </w:r>
      <w:r w:rsidRPr="00D12C46">
        <w:rPr>
          <w:rFonts w:cs="Arial"/>
        </w:rPr>
        <w:t>.1</w:t>
      </w:r>
      <w:r w:rsidR="00370657">
        <w:rPr>
          <w:rFonts w:cs="Arial"/>
        </w:rPr>
        <w:t>4</w:t>
      </w:r>
      <w:r>
        <w:rPr>
          <w:rFonts w:cs="Arial"/>
        </w:rPr>
        <w:tab/>
      </w:r>
      <w:r w:rsidRPr="00D12C46">
        <w:rPr>
          <w:rFonts w:cs="Arial"/>
        </w:rPr>
        <w:t xml:space="preserve">Wechsler </w:t>
      </w:r>
      <w:r>
        <w:rPr>
          <w:rFonts w:cs="Arial"/>
        </w:rPr>
        <w:t xml:space="preserve">Adult </w:t>
      </w:r>
      <w:r w:rsidRPr="00D12C46">
        <w:rPr>
          <w:rFonts w:cs="Arial"/>
        </w:rPr>
        <w:t xml:space="preserve">Intelligence Scale </w:t>
      </w:r>
      <w:r>
        <w:rPr>
          <w:rFonts w:cs="Arial"/>
        </w:rPr>
        <w:t>4</w:t>
      </w:r>
      <w:r w:rsidRPr="00D12C46">
        <w:rPr>
          <w:rFonts w:cs="Arial"/>
        </w:rPr>
        <w:t xml:space="preserve">th Edition </w:t>
      </w:r>
      <w:r>
        <w:rPr>
          <w:rFonts w:cs="Arial"/>
        </w:rPr>
        <w:t>(WAIS-IV)</w:t>
      </w:r>
      <w:bookmarkEnd w:id="89"/>
    </w:p>
    <w:p w14:paraId="5E193160" w14:textId="77777777" w:rsidR="00F57F9B" w:rsidRPr="00D12C46" w:rsidRDefault="00F57F9B" w:rsidP="00F57F9B">
      <w:pPr>
        <w:rPr>
          <w:rFonts w:ascii="Arial" w:hAnsi="Arial" w:cs="Arial"/>
        </w:rPr>
      </w:pPr>
    </w:p>
    <w:p w14:paraId="07880CCA" w14:textId="7CB591F4" w:rsidR="00F57F9B" w:rsidRPr="00AE16CE" w:rsidRDefault="00F57F9B" w:rsidP="00F57F9B">
      <w:pPr>
        <w:spacing w:after="0" w:line="360" w:lineRule="auto"/>
        <w:jc w:val="both"/>
        <w:rPr>
          <w:rFonts w:ascii="Arial" w:hAnsi="Arial" w:cs="Arial"/>
          <w:sz w:val="24"/>
          <w:szCs w:val="24"/>
        </w:rPr>
      </w:pPr>
      <w:r w:rsidRPr="00AE16CE">
        <w:rPr>
          <w:rFonts w:ascii="Arial" w:hAnsi="Arial" w:cs="Arial"/>
          <w:sz w:val="24"/>
          <w:szCs w:val="24"/>
        </w:rPr>
        <w:t>The WAIS</w:t>
      </w:r>
      <w:r w:rsidR="00FF5514" w:rsidRPr="00AE16CE">
        <w:rPr>
          <w:rFonts w:ascii="Arial" w:hAnsi="Arial" w:cs="Arial"/>
          <w:sz w:val="24"/>
          <w:szCs w:val="24"/>
        </w:rPr>
        <w:t>-IV</w:t>
      </w:r>
      <w:r w:rsidRPr="00AE16CE">
        <w:rPr>
          <w:rFonts w:ascii="Arial" w:hAnsi="Arial" w:cs="Arial"/>
          <w:sz w:val="24"/>
          <w:szCs w:val="24"/>
        </w:rPr>
        <w:t xml:space="preserve"> is an intelligence test that measures a</w:t>
      </w:r>
      <w:r w:rsidR="00FF5514" w:rsidRPr="00AE16CE">
        <w:rPr>
          <w:rFonts w:ascii="Arial" w:hAnsi="Arial" w:cs="Arial"/>
          <w:sz w:val="24"/>
          <w:szCs w:val="24"/>
        </w:rPr>
        <w:t>n individual’s</w:t>
      </w:r>
      <w:r w:rsidRPr="00AE16CE">
        <w:rPr>
          <w:rFonts w:ascii="Arial" w:hAnsi="Arial" w:cs="Arial"/>
          <w:sz w:val="24"/>
          <w:szCs w:val="24"/>
        </w:rPr>
        <w:t xml:space="preserve"> intellectual ability and cognitive domains that impact performance. Adults from age 1</w:t>
      </w:r>
      <w:r w:rsidR="00FF5514" w:rsidRPr="00AE16CE">
        <w:rPr>
          <w:rFonts w:ascii="Arial" w:hAnsi="Arial" w:cs="Arial"/>
          <w:sz w:val="24"/>
          <w:szCs w:val="24"/>
        </w:rPr>
        <w:t>6</w:t>
      </w:r>
      <w:r w:rsidRPr="00AE16CE">
        <w:rPr>
          <w:rFonts w:ascii="Arial" w:hAnsi="Arial" w:cs="Arial"/>
          <w:sz w:val="24"/>
          <w:szCs w:val="24"/>
        </w:rPr>
        <w:t xml:space="preserve"> </w:t>
      </w:r>
      <w:r w:rsidR="00FF5514" w:rsidRPr="00AE16CE">
        <w:rPr>
          <w:rFonts w:ascii="Arial" w:hAnsi="Arial" w:cs="Arial"/>
          <w:sz w:val="24"/>
          <w:szCs w:val="24"/>
        </w:rPr>
        <w:t xml:space="preserve">– 90 </w:t>
      </w:r>
      <w:r w:rsidRPr="00AE16CE">
        <w:rPr>
          <w:rFonts w:ascii="Arial" w:hAnsi="Arial" w:cs="Arial"/>
          <w:sz w:val="24"/>
          <w:szCs w:val="24"/>
        </w:rPr>
        <w:t xml:space="preserve">years are administered the following </w:t>
      </w:r>
      <w:r w:rsidR="00FF5514" w:rsidRPr="00AE16CE">
        <w:rPr>
          <w:rFonts w:ascii="Arial" w:hAnsi="Arial" w:cs="Arial"/>
          <w:sz w:val="24"/>
          <w:szCs w:val="24"/>
        </w:rPr>
        <w:t>10</w:t>
      </w:r>
      <w:r w:rsidRPr="00AE16CE">
        <w:rPr>
          <w:rFonts w:ascii="Arial" w:hAnsi="Arial" w:cs="Arial"/>
          <w:sz w:val="24"/>
          <w:szCs w:val="24"/>
        </w:rPr>
        <w:t xml:space="preserve"> subtests:</w:t>
      </w:r>
    </w:p>
    <w:p w14:paraId="095F5DDB" w14:textId="77777777" w:rsidR="00F57F9B" w:rsidRPr="00AE16CE" w:rsidRDefault="00F57F9B"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Similarities</w:t>
      </w:r>
    </w:p>
    <w:p w14:paraId="2AA03E14" w14:textId="5CAD4735" w:rsidR="00F57F9B" w:rsidRPr="00AE16CE" w:rsidRDefault="00F57F9B"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Vocabulary</w:t>
      </w:r>
    </w:p>
    <w:p w14:paraId="7E91A8F9" w14:textId="1E747A40" w:rsidR="00FF5514" w:rsidRPr="00AE16CE" w:rsidRDefault="00FF5514"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Information</w:t>
      </w:r>
    </w:p>
    <w:p w14:paraId="607A3C7C" w14:textId="77777777" w:rsidR="00F57F9B" w:rsidRPr="00AE16CE" w:rsidRDefault="00F57F9B"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Block Design</w:t>
      </w:r>
    </w:p>
    <w:p w14:paraId="4C6F5C3B" w14:textId="758298E7" w:rsidR="00F57F9B" w:rsidRPr="00AE16CE" w:rsidRDefault="00F57F9B"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Matrix Reasoning</w:t>
      </w:r>
    </w:p>
    <w:p w14:paraId="67320E96" w14:textId="21FD165C" w:rsidR="00F57F9B" w:rsidRPr="00AE16CE" w:rsidRDefault="00FF5514"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Visual Puzzles</w:t>
      </w:r>
    </w:p>
    <w:p w14:paraId="06667174" w14:textId="054F8CE2" w:rsidR="00F57F9B" w:rsidRPr="00AE16CE" w:rsidRDefault="00F57F9B"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Digit Span</w:t>
      </w:r>
    </w:p>
    <w:p w14:paraId="57DC7C30" w14:textId="75B35983" w:rsidR="00FF5514" w:rsidRPr="00AE16CE" w:rsidRDefault="00FF5514"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Arithmetic</w:t>
      </w:r>
    </w:p>
    <w:p w14:paraId="7C7DF165" w14:textId="6E5BFC28" w:rsidR="00FF5514" w:rsidRPr="00AE16CE" w:rsidRDefault="00FF5514"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lastRenderedPageBreak/>
        <w:t>Symbol Search</w:t>
      </w:r>
    </w:p>
    <w:p w14:paraId="231B2444" w14:textId="77777777" w:rsidR="00F57F9B" w:rsidRPr="00AE16CE" w:rsidRDefault="00F57F9B" w:rsidP="00A540AD">
      <w:pPr>
        <w:pStyle w:val="ListParagraph"/>
        <w:numPr>
          <w:ilvl w:val="0"/>
          <w:numId w:val="19"/>
        </w:numPr>
        <w:spacing w:after="0" w:line="360" w:lineRule="auto"/>
        <w:rPr>
          <w:rFonts w:ascii="Arial" w:hAnsi="Arial" w:cs="Arial"/>
          <w:sz w:val="24"/>
          <w:szCs w:val="24"/>
        </w:rPr>
      </w:pPr>
      <w:r w:rsidRPr="00AE16CE">
        <w:rPr>
          <w:rFonts w:ascii="Arial" w:hAnsi="Arial" w:cs="Arial"/>
          <w:sz w:val="24"/>
          <w:szCs w:val="24"/>
        </w:rPr>
        <w:t>Coding</w:t>
      </w:r>
    </w:p>
    <w:p w14:paraId="7C5137B1" w14:textId="484D8F85" w:rsidR="00F237B5" w:rsidRPr="006F2276" w:rsidRDefault="00F237B5" w:rsidP="006F2276">
      <w:pPr>
        <w:spacing w:after="0" w:line="360" w:lineRule="auto"/>
        <w:jc w:val="both"/>
        <w:rPr>
          <w:rFonts w:ascii="Arial" w:hAnsi="Arial" w:cs="Arial"/>
          <w:sz w:val="24"/>
          <w:szCs w:val="24"/>
        </w:rPr>
      </w:pPr>
      <w:r w:rsidRPr="006F2276">
        <w:rPr>
          <w:rFonts w:ascii="Arial" w:hAnsi="Arial" w:cs="Arial"/>
          <w:sz w:val="24"/>
          <w:szCs w:val="24"/>
        </w:rPr>
        <w:t xml:space="preserve">The administration of the </w:t>
      </w:r>
      <w:r>
        <w:rPr>
          <w:rFonts w:ascii="Arial" w:hAnsi="Arial" w:cs="Arial"/>
          <w:sz w:val="24"/>
          <w:szCs w:val="24"/>
        </w:rPr>
        <w:t>WAIS</w:t>
      </w:r>
      <w:r w:rsidRPr="006F2276">
        <w:rPr>
          <w:rFonts w:ascii="Arial" w:hAnsi="Arial" w:cs="Arial"/>
          <w:sz w:val="24"/>
          <w:szCs w:val="24"/>
        </w:rPr>
        <w:t>-IV will be video recorded by the neuropsychology research assistant, with the written consent of the participant or caregiver.</w:t>
      </w:r>
    </w:p>
    <w:p w14:paraId="393D77E9" w14:textId="77777777" w:rsidR="0051178F" w:rsidRDefault="0051178F" w:rsidP="00E47EAE">
      <w:pPr>
        <w:pStyle w:val="Heading2"/>
        <w:rPr>
          <w:rFonts w:cs="Arial"/>
        </w:rPr>
      </w:pPr>
    </w:p>
    <w:p w14:paraId="4C033016" w14:textId="346C491C" w:rsidR="009E44D5" w:rsidRDefault="009E44D5" w:rsidP="00E47EAE">
      <w:pPr>
        <w:pStyle w:val="Heading2"/>
        <w:rPr>
          <w:rFonts w:cs="Arial"/>
        </w:rPr>
      </w:pPr>
      <w:bookmarkStart w:id="90" w:name="_Toc141883497"/>
      <w:r>
        <w:rPr>
          <w:rFonts w:cs="Arial"/>
        </w:rPr>
        <w:t>11.1</w:t>
      </w:r>
      <w:bookmarkStart w:id="91" w:name="_Hlk66128836"/>
      <w:r w:rsidR="00370657">
        <w:rPr>
          <w:rFonts w:cs="Arial"/>
        </w:rPr>
        <w:t>5</w:t>
      </w:r>
      <w:r w:rsidR="003F1758">
        <w:rPr>
          <w:rFonts w:cs="Arial"/>
        </w:rPr>
        <w:tab/>
      </w:r>
      <w:r w:rsidRPr="009E44D5">
        <w:rPr>
          <w:rFonts w:cs="Arial"/>
        </w:rPr>
        <w:t>Clinical Evaluation of Language Fundamentals</w:t>
      </w:r>
      <w:r>
        <w:rPr>
          <w:rFonts w:cs="Arial"/>
        </w:rPr>
        <w:t xml:space="preserve"> </w:t>
      </w:r>
      <w:bookmarkEnd w:id="91"/>
      <w:r>
        <w:rPr>
          <w:rFonts w:cs="Arial"/>
        </w:rPr>
        <w:t>(CELF)</w:t>
      </w:r>
      <w:r w:rsidR="003A7A50">
        <w:rPr>
          <w:rFonts w:cs="Arial"/>
        </w:rPr>
        <w:t xml:space="preserve"> </w:t>
      </w:r>
      <w:r w:rsidR="00346388">
        <w:rPr>
          <w:rFonts w:cs="Arial"/>
        </w:rPr>
        <w:t>P</w:t>
      </w:r>
      <w:r w:rsidR="003A7A50">
        <w:rPr>
          <w:rFonts w:cs="Arial"/>
        </w:rPr>
        <w:t>reschool</w:t>
      </w:r>
      <w:r w:rsidR="00A91950">
        <w:rPr>
          <w:rFonts w:cs="Arial"/>
        </w:rPr>
        <w:t>/</w:t>
      </w:r>
      <w:r w:rsidR="003F1667">
        <w:rPr>
          <w:rFonts w:cs="Arial"/>
        </w:rPr>
        <w:t xml:space="preserve"> </w:t>
      </w:r>
      <w:r w:rsidR="00A91950">
        <w:rPr>
          <w:rFonts w:cs="Arial"/>
        </w:rPr>
        <w:t>CELF-5</w:t>
      </w:r>
      <w:bookmarkEnd w:id="90"/>
    </w:p>
    <w:p w14:paraId="4C4D4D89" w14:textId="54922E8B" w:rsidR="009E44D5" w:rsidRPr="00E55011" w:rsidRDefault="009E44D5" w:rsidP="001F02BF">
      <w:pPr>
        <w:pStyle w:val="Heading2"/>
        <w:spacing w:before="0" w:line="360" w:lineRule="auto"/>
        <w:rPr>
          <w:rFonts w:cs="Arial"/>
          <w:sz w:val="24"/>
          <w:szCs w:val="24"/>
        </w:rPr>
      </w:pPr>
    </w:p>
    <w:p w14:paraId="0710611E" w14:textId="0F6477A7" w:rsidR="009E44D5" w:rsidRPr="00AE16CE" w:rsidRDefault="00DD104B" w:rsidP="001F02BF">
      <w:pPr>
        <w:spacing w:after="0" w:line="360" w:lineRule="auto"/>
        <w:jc w:val="both"/>
        <w:rPr>
          <w:rFonts w:ascii="Arial" w:hAnsi="Arial" w:cs="Arial"/>
          <w:sz w:val="24"/>
          <w:szCs w:val="24"/>
        </w:rPr>
      </w:pPr>
      <w:r w:rsidRPr="00AE16CE">
        <w:rPr>
          <w:rFonts w:ascii="Arial" w:hAnsi="Arial" w:cs="Arial"/>
          <w:sz w:val="24"/>
          <w:szCs w:val="24"/>
        </w:rPr>
        <w:t>The CELF</w:t>
      </w:r>
      <w:r w:rsidR="00346388" w:rsidRPr="00AE16CE">
        <w:rPr>
          <w:rFonts w:ascii="Arial" w:hAnsi="Arial" w:cs="Arial"/>
          <w:sz w:val="24"/>
          <w:szCs w:val="24"/>
        </w:rPr>
        <w:t>-P</w:t>
      </w:r>
      <w:r w:rsidR="003A7A50" w:rsidRPr="00AE16CE">
        <w:rPr>
          <w:rFonts w:ascii="Arial" w:hAnsi="Arial" w:cs="Arial"/>
          <w:sz w:val="24"/>
          <w:szCs w:val="24"/>
        </w:rPr>
        <w:t xml:space="preserve">reschool </w:t>
      </w:r>
      <w:r w:rsidRPr="00AE16CE">
        <w:rPr>
          <w:rFonts w:ascii="Arial" w:hAnsi="Arial" w:cs="Arial"/>
          <w:sz w:val="24"/>
          <w:szCs w:val="24"/>
        </w:rPr>
        <w:t xml:space="preserve">is a comprehensive, UK normed battery of fourteen stand-alone </w:t>
      </w:r>
      <w:r w:rsidR="00DC3002" w:rsidRPr="00AE16CE">
        <w:rPr>
          <w:rFonts w:ascii="Arial" w:hAnsi="Arial" w:cs="Arial"/>
          <w:sz w:val="24"/>
          <w:szCs w:val="24"/>
        </w:rPr>
        <w:t>language assessment tests that</w:t>
      </w:r>
      <w:r w:rsidRPr="00AE16CE">
        <w:rPr>
          <w:rFonts w:ascii="Arial" w:hAnsi="Arial" w:cs="Arial"/>
          <w:sz w:val="24"/>
          <w:szCs w:val="24"/>
        </w:rPr>
        <w:t xml:space="preserve"> are administered, depending on the </w:t>
      </w:r>
      <w:r w:rsidR="00DC3002" w:rsidRPr="00AE16CE">
        <w:rPr>
          <w:rFonts w:ascii="Arial" w:hAnsi="Arial" w:cs="Arial"/>
          <w:sz w:val="24"/>
          <w:szCs w:val="24"/>
        </w:rPr>
        <w:t>participant</w:t>
      </w:r>
      <w:r w:rsidRPr="00AE16CE">
        <w:rPr>
          <w:rFonts w:ascii="Arial" w:hAnsi="Arial" w:cs="Arial"/>
          <w:sz w:val="24"/>
          <w:szCs w:val="24"/>
        </w:rPr>
        <w:t>'s age. Index language scores</w:t>
      </w:r>
      <w:r w:rsidR="00DC3002" w:rsidRPr="00AE16CE">
        <w:rPr>
          <w:rFonts w:ascii="Arial" w:hAnsi="Arial" w:cs="Arial"/>
          <w:sz w:val="24"/>
          <w:szCs w:val="24"/>
        </w:rPr>
        <w:t xml:space="preserve"> include the following domains</w:t>
      </w:r>
      <w:r w:rsidRPr="00AE16CE">
        <w:rPr>
          <w:rFonts w:ascii="Arial" w:hAnsi="Arial" w:cs="Arial"/>
          <w:sz w:val="24"/>
          <w:szCs w:val="24"/>
        </w:rPr>
        <w:t xml:space="preserve">: core, receptive, expressive, content, structure and memory. </w:t>
      </w:r>
      <w:r w:rsidR="00DC3002" w:rsidRPr="00AE16CE">
        <w:rPr>
          <w:rFonts w:ascii="Arial" w:hAnsi="Arial" w:cs="Arial"/>
          <w:sz w:val="24"/>
          <w:szCs w:val="24"/>
        </w:rPr>
        <w:t xml:space="preserve">The </w:t>
      </w:r>
      <w:r w:rsidR="003F0EFC" w:rsidRPr="00AE16CE">
        <w:rPr>
          <w:rFonts w:ascii="Arial" w:hAnsi="Arial" w:cs="Arial"/>
          <w:sz w:val="24"/>
          <w:szCs w:val="24"/>
        </w:rPr>
        <w:t>CELF</w:t>
      </w:r>
      <w:r w:rsidR="00346388" w:rsidRPr="00AE16CE">
        <w:rPr>
          <w:rFonts w:ascii="Arial" w:hAnsi="Arial" w:cs="Arial"/>
          <w:sz w:val="24"/>
          <w:szCs w:val="24"/>
        </w:rPr>
        <w:t>-P</w:t>
      </w:r>
      <w:r w:rsidR="00D225D6" w:rsidRPr="00AE16CE">
        <w:rPr>
          <w:rFonts w:ascii="Arial" w:hAnsi="Arial" w:cs="Arial"/>
          <w:sz w:val="24"/>
          <w:szCs w:val="24"/>
        </w:rPr>
        <w:t xml:space="preserve">reschool </w:t>
      </w:r>
      <w:r w:rsidR="003F0EFC" w:rsidRPr="00AE16CE">
        <w:rPr>
          <w:rFonts w:ascii="Arial" w:hAnsi="Arial" w:cs="Arial"/>
          <w:sz w:val="24"/>
          <w:szCs w:val="24"/>
        </w:rPr>
        <w:t xml:space="preserve">subtests </w:t>
      </w:r>
      <w:r w:rsidR="00DC3002" w:rsidRPr="00AE16CE">
        <w:rPr>
          <w:rFonts w:ascii="Arial" w:hAnsi="Arial" w:cs="Arial"/>
          <w:sz w:val="24"/>
          <w:szCs w:val="24"/>
        </w:rPr>
        <w:t>on</w:t>
      </w:r>
      <w:r w:rsidR="003F0EFC" w:rsidRPr="00AE16CE">
        <w:rPr>
          <w:rFonts w:ascii="Arial" w:hAnsi="Arial" w:cs="Arial"/>
          <w:sz w:val="24"/>
          <w:szCs w:val="24"/>
        </w:rPr>
        <w:t xml:space="preserve"> expressive &amp; receptive language will be used in the small subset of more cognitively able children who are able to access the WPPSI</w:t>
      </w:r>
      <w:r w:rsidR="009F1C9F" w:rsidRPr="00AE16CE">
        <w:rPr>
          <w:rFonts w:ascii="Arial" w:hAnsi="Arial" w:cs="Arial"/>
          <w:sz w:val="24"/>
          <w:szCs w:val="24"/>
        </w:rPr>
        <w:t xml:space="preserve">-IV or </w:t>
      </w:r>
      <w:r w:rsidR="003F0EFC" w:rsidRPr="00AE16CE">
        <w:rPr>
          <w:rFonts w:ascii="Arial" w:hAnsi="Arial" w:cs="Arial"/>
          <w:sz w:val="24"/>
          <w:szCs w:val="24"/>
        </w:rPr>
        <w:t>WISC</w:t>
      </w:r>
      <w:r w:rsidR="009F1C9F" w:rsidRPr="00AE16CE">
        <w:rPr>
          <w:rFonts w:ascii="Arial" w:hAnsi="Arial" w:cs="Arial"/>
          <w:sz w:val="24"/>
          <w:szCs w:val="24"/>
        </w:rPr>
        <w:t>-V</w:t>
      </w:r>
      <w:r w:rsidR="00A91950" w:rsidRPr="00AE16CE">
        <w:rPr>
          <w:rFonts w:ascii="Arial" w:hAnsi="Arial" w:cs="Arial"/>
          <w:sz w:val="24"/>
          <w:szCs w:val="24"/>
        </w:rPr>
        <w:t xml:space="preserve"> between the ages of 3 - 5 years. In older cognitively able children from 6 years onwards the CELF-5 will be used (age range 5-21 years).</w:t>
      </w:r>
    </w:p>
    <w:p w14:paraId="358E4CE6" w14:textId="77777777" w:rsidR="009E44D5" w:rsidRPr="00E55011" w:rsidRDefault="009E44D5" w:rsidP="009E44D5">
      <w:pPr>
        <w:rPr>
          <w:sz w:val="24"/>
          <w:szCs w:val="24"/>
        </w:rPr>
      </w:pPr>
    </w:p>
    <w:p w14:paraId="4E54859B" w14:textId="1CA0A7B0" w:rsidR="0024420C" w:rsidRDefault="0024420C" w:rsidP="00E47EAE">
      <w:pPr>
        <w:pStyle w:val="Heading2"/>
        <w:rPr>
          <w:rFonts w:cs="Arial"/>
        </w:rPr>
      </w:pPr>
      <w:bookmarkStart w:id="92" w:name="_Toc141883498"/>
      <w:r>
        <w:rPr>
          <w:rFonts w:cs="Arial"/>
        </w:rPr>
        <w:t>11.1</w:t>
      </w:r>
      <w:r w:rsidR="00370657">
        <w:rPr>
          <w:rFonts w:cs="Arial"/>
        </w:rPr>
        <w:t>6</w:t>
      </w:r>
      <w:r>
        <w:rPr>
          <w:rFonts w:cs="Arial"/>
        </w:rPr>
        <w:tab/>
      </w:r>
      <w:r w:rsidRPr="0024420C">
        <w:rPr>
          <w:rFonts w:cs="Arial"/>
        </w:rPr>
        <w:t>B</w:t>
      </w:r>
      <w:r w:rsidR="00631D1A">
        <w:rPr>
          <w:rFonts w:cs="Arial"/>
        </w:rPr>
        <w:t>ritish</w:t>
      </w:r>
      <w:r w:rsidRPr="0024420C">
        <w:rPr>
          <w:rFonts w:cs="Arial"/>
        </w:rPr>
        <w:t xml:space="preserve"> P</w:t>
      </w:r>
      <w:r w:rsidR="00631D1A">
        <w:rPr>
          <w:rFonts w:cs="Arial"/>
        </w:rPr>
        <w:t>icture</w:t>
      </w:r>
      <w:r w:rsidRPr="0024420C">
        <w:rPr>
          <w:rFonts w:cs="Arial"/>
        </w:rPr>
        <w:t xml:space="preserve"> V</w:t>
      </w:r>
      <w:r w:rsidR="00631D1A">
        <w:rPr>
          <w:rFonts w:cs="Arial"/>
        </w:rPr>
        <w:t>ocabulary</w:t>
      </w:r>
      <w:r w:rsidRPr="0024420C">
        <w:rPr>
          <w:rFonts w:cs="Arial"/>
        </w:rPr>
        <w:t xml:space="preserve"> S</w:t>
      </w:r>
      <w:r w:rsidR="00631D1A">
        <w:rPr>
          <w:rFonts w:cs="Arial"/>
        </w:rPr>
        <w:t>cale</w:t>
      </w:r>
      <w:r w:rsidRPr="0024420C">
        <w:rPr>
          <w:rFonts w:cs="Arial"/>
        </w:rPr>
        <w:t xml:space="preserve"> 3</w:t>
      </w:r>
      <w:r w:rsidR="00631D1A">
        <w:rPr>
          <w:rFonts w:cs="Arial"/>
        </w:rPr>
        <w:t>rd</w:t>
      </w:r>
      <w:r w:rsidRPr="0024420C">
        <w:rPr>
          <w:rFonts w:cs="Arial"/>
        </w:rPr>
        <w:t xml:space="preserve"> E</w:t>
      </w:r>
      <w:r w:rsidR="00631D1A">
        <w:rPr>
          <w:rFonts w:cs="Arial"/>
        </w:rPr>
        <w:t>dition</w:t>
      </w:r>
      <w:r>
        <w:rPr>
          <w:rFonts w:cs="Arial"/>
        </w:rPr>
        <w:t xml:space="preserve"> (BPVS3)</w:t>
      </w:r>
      <w:bookmarkEnd w:id="92"/>
    </w:p>
    <w:p w14:paraId="0EA59E44" w14:textId="42E87A7B" w:rsidR="0024420C" w:rsidRDefault="0024420C" w:rsidP="0024420C"/>
    <w:p w14:paraId="026C9B8C" w14:textId="07752B5D" w:rsidR="0024420C" w:rsidRPr="00AE16CE" w:rsidRDefault="00FA10E1" w:rsidP="00D8721B">
      <w:pPr>
        <w:spacing w:line="360" w:lineRule="auto"/>
        <w:jc w:val="both"/>
      </w:pPr>
      <w:r w:rsidRPr="00AE16CE">
        <w:rPr>
          <w:rFonts w:ascii="Arial" w:hAnsi="Arial" w:cs="Arial"/>
          <w:sz w:val="24"/>
          <w:szCs w:val="24"/>
        </w:rPr>
        <w:t xml:space="preserve">The BPVS3 assesses receptive vocabulary of children aged 3-16 years of age, identifying delays in vocabulary development. The assessment is suitable for non-readers and children with specific learning difficulties, such as autism, as no reading is required and responses can be given by pointing or gesture. </w:t>
      </w:r>
      <w:r w:rsidR="00D8721B" w:rsidRPr="00AE16CE">
        <w:rPr>
          <w:rFonts w:ascii="Arial" w:hAnsi="Arial" w:cs="Arial"/>
          <w:sz w:val="24"/>
          <w:szCs w:val="24"/>
        </w:rPr>
        <w:t>The BPVS3 will be performed in children age 3 years until adulthood.</w:t>
      </w:r>
    </w:p>
    <w:p w14:paraId="76EF0F3A" w14:textId="77777777" w:rsidR="0024420C" w:rsidRDefault="0024420C" w:rsidP="00E47EAE">
      <w:pPr>
        <w:pStyle w:val="Heading2"/>
        <w:rPr>
          <w:rFonts w:cs="Arial"/>
        </w:rPr>
      </w:pPr>
    </w:p>
    <w:p w14:paraId="653BF019" w14:textId="784603DC" w:rsidR="00FE6597" w:rsidRDefault="00FE6597" w:rsidP="00E47EAE">
      <w:pPr>
        <w:pStyle w:val="Heading2"/>
        <w:rPr>
          <w:rFonts w:cs="Arial"/>
        </w:rPr>
      </w:pPr>
      <w:bookmarkStart w:id="93" w:name="_Toc141883499"/>
      <w:r>
        <w:rPr>
          <w:rFonts w:cs="Arial"/>
        </w:rPr>
        <w:t>11.1</w:t>
      </w:r>
      <w:r w:rsidR="00370657">
        <w:rPr>
          <w:rFonts w:cs="Arial"/>
        </w:rPr>
        <w:t>7</w:t>
      </w:r>
      <w:r>
        <w:rPr>
          <w:rFonts w:cs="Arial"/>
        </w:rPr>
        <w:tab/>
      </w:r>
      <w:r w:rsidRPr="00FE6597">
        <w:rPr>
          <w:rFonts w:cs="Arial"/>
        </w:rPr>
        <w:t>Children’s Memory Scale (</w:t>
      </w:r>
      <w:r>
        <w:rPr>
          <w:rFonts w:cs="Arial"/>
        </w:rPr>
        <w:t>CMS</w:t>
      </w:r>
      <w:r w:rsidRPr="00FE6597">
        <w:rPr>
          <w:rFonts w:cs="Arial"/>
        </w:rPr>
        <w:t>)</w:t>
      </w:r>
      <w:bookmarkEnd w:id="93"/>
    </w:p>
    <w:p w14:paraId="4DDF1ED9" w14:textId="03AF3AA2" w:rsidR="00FE6597" w:rsidRDefault="00FE6597" w:rsidP="00FE6597"/>
    <w:p w14:paraId="74691D7C" w14:textId="339636D4" w:rsidR="00FE6597" w:rsidRDefault="00FE6597" w:rsidP="006C6520">
      <w:pPr>
        <w:spacing w:line="360" w:lineRule="auto"/>
        <w:jc w:val="both"/>
        <w:rPr>
          <w:rFonts w:ascii="Arial" w:hAnsi="Arial" w:cs="Arial"/>
          <w:sz w:val="24"/>
          <w:szCs w:val="24"/>
        </w:rPr>
      </w:pPr>
      <w:r w:rsidRPr="00AE16CE">
        <w:rPr>
          <w:rFonts w:ascii="Arial" w:hAnsi="Arial" w:cs="Arial"/>
          <w:sz w:val="24"/>
          <w:szCs w:val="24"/>
        </w:rPr>
        <w:t xml:space="preserve">The CMS provides a comprehensive assessment of learning and memory in children and adolescents of ages 5 through 16 years. The CMS is individually administered and designed to be used as part of a standard psychological or neuropsychological evaluation. It assesses declarative learning and memory functions across three domains: Auditory/Verbal, Visual/Nonverbal, and Attention/Concentration (working memory). </w:t>
      </w:r>
      <w:r w:rsidR="006C6520" w:rsidRPr="00AE16CE">
        <w:rPr>
          <w:rFonts w:ascii="Arial" w:hAnsi="Arial" w:cs="Arial"/>
          <w:sz w:val="24"/>
          <w:szCs w:val="24"/>
        </w:rPr>
        <w:t>We will be performing the subtests: Stories and Word lists for those participants able to access the material.</w:t>
      </w:r>
    </w:p>
    <w:p w14:paraId="340F4B82" w14:textId="77777777" w:rsidR="00FE6597" w:rsidRDefault="00FE6597" w:rsidP="00E47EAE">
      <w:pPr>
        <w:pStyle w:val="Heading2"/>
        <w:rPr>
          <w:rFonts w:cs="Arial"/>
        </w:rPr>
      </w:pPr>
    </w:p>
    <w:p w14:paraId="45BE614E" w14:textId="24B19495" w:rsidR="00C815CE" w:rsidRPr="00E55011" w:rsidRDefault="00C815CE" w:rsidP="00E47EAE">
      <w:pPr>
        <w:pStyle w:val="Heading2"/>
        <w:rPr>
          <w:rFonts w:cs="Arial"/>
        </w:rPr>
      </w:pPr>
      <w:bookmarkStart w:id="94" w:name="_Toc141883500"/>
      <w:r w:rsidRPr="00E55011">
        <w:rPr>
          <w:rFonts w:cs="Arial"/>
        </w:rPr>
        <w:t>1</w:t>
      </w:r>
      <w:r w:rsidR="006A075F" w:rsidRPr="00E55011">
        <w:rPr>
          <w:rFonts w:cs="Arial"/>
        </w:rPr>
        <w:t>1</w:t>
      </w:r>
      <w:r w:rsidRPr="00E55011">
        <w:rPr>
          <w:rFonts w:cs="Arial"/>
        </w:rPr>
        <w:t>.1</w:t>
      </w:r>
      <w:r w:rsidR="00E3261D">
        <w:rPr>
          <w:rFonts w:cs="Arial"/>
        </w:rPr>
        <w:t>8</w:t>
      </w:r>
      <w:r w:rsidR="003F1758">
        <w:rPr>
          <w:rFonts w:cs="Arial"/>
        </w:rPr>
        <w:tab/>
      </w:r>
      <w:r w:rsidRPr="00E55011">
        <w:rPr>
          <w:rFonts w:cs="Arial"/>
        </w:rPr>
        <w:t>Autism Diagnostic Observation Schedule</w:t>
      </w:r>
      <w:r w:rsidR="007C430E">
        <w:rPr>
          <w:rFonts w:cs="Arial"/>
        </w:rPr>
        <w:t xml:space="preserve"> - 2</w:t>
      </w:r>
      <w:r w:rsidR="007C430E" w:rsidRPr="006F2276">
        <w:rPr>
          <w:rFonts w:cs="Arial"/>
          <w:vertAlign w:val="superscript"/>
        </w:rPr>
        <w:t>nd</w:t>
      </w:r>
      <w:r w:rsidR="007C430E">
        <w:rPr>
          <w:rFonts w:cs="Arial"/>
        </w:rPr>
        <w:t xml:space="preserve"> Edition</w:t>
      </w:r>
      <w:r w:rsidRPr="00E55011">
        <w:rPr>
          <w:rFonts w:cs="Arial"/>
        </w:rPr>
        <w:t xml:space="preserve"> (ADOS</w:t>
      </w:r>
      <w:r w:rsidR="007C430E">
        <w:rPr>
          <w:rFonts w:cs="Arial"/>
        </w:rPr>
        <w:t>-2</w:t>
      </w:r>
      <w:r w:rsidRPr="00E55011">
        <w:rPr>
          <w:rFonts w:cs="Arial"/>
        </w:rPr>
        <w:t>)</w:t>
      </w:r>
      <w:bookmarkEnd w:id="94"/>
    </w:p>
    <w:p w14:paraId="28EEA8C8" w14:textId="77777777" w:rsidR="00E47EAE" w:rsidRPr="00E55011" w:rsidRDefault="00E47EAE" w:rsidP="00E47EAE">
      <w:pPr>
        <w:rPr>
          <w:rFonts w:ascii="Arial" w:hAnsi="Arial" w:cs="Arial"/>
          <w:sz w:val="24"/>
          <w:szCs w:val="24"/>
        </w:rPr>
      </w:pPr>
    </w:p>
    <w:p w14:paraId="47E8D6A9" w14:textId="695192D4" w:rsidR="000774B4" w:rsidRPr="00AE16CE" w:rsidRDefault="00E47EAE" w:rsidP="000774B4">
      <w:pPr>
        <w:spacing w:after="0" w:line="360" w:lineRule="auto"/>
        <w:jc w:val="both"/>
        <w:rPr>
          <w:rFonts w:ascii="Arial" w:hAnsi="Arial" w:cs="Arial"/>
          <w:sz w:val="24"/>
          <w:szCs w:val="24"/>
        </w:rPr>
      </w:pPr>
      <w:r w:rsidRPr="00AE16CE">
        <w:rPr>
          <w:rFonts w:ascii="Arial" w:hAnsi="Arial" w:cs="Arial"/>
          <w:sz w:val="24"/>
          <w:szCs w:val="24"/>
        </w:rPr>
        <w:t>The ADOS</w:t>
      </w:r>
      <w:r w:rsidR="0025374D">
        <w:rPr>
          <w:rFonts w:ascii="Arial" w:hAnsi="Arial" w:cs="Arial"/>
          <w:sz w:val="24"/>
          <w:szCs w:val="24"/>
        </w:rPr>
        <w:t>-2</w:t>
      </w:r>
      <w:r w:rsidRPr="00AE16CE">
        <w:rPr>
          <w:rFonts w:ascii="Arial" w:hAnsi="Arial" w:cs="Arial"/>
          <w:sz w:val="24"/>
          <w:szCs w:val="24"/>
        </w:rPr>
        <w:t xml:space="preserve"> is a standardized, semi-structured observational assessment used to assess communication, reciprocal social interaction, imagination/creativity and stereotyped behaviours and restricted interests to inform diagnosis of autism spectrum disorders.</w:t>
      </w:r>
      <w:r w:rsidR="000774B4" w:rsidRPr="00AE16CE">
        <w:rPr>
          <w:rFonts w:ascii="Arial" w:hAnsi="Arial" w:cs="Arial"/>
        </w:rPr>
        <w:t xml:space="preserve"> </w:t>
      </w:r>
      <w:r w:rsidR="000774B4" w:rsidRPr="00AE16CE">
        <w:rPr>
          <w:rFonts w:ascii="Arial" w:hAnsi="Arial" w:cs="Arial"/>
          <w:sz w:val="24"/>
          <w:szCs w:val="24"/>
        </w:rPr>
        <w:t>The ADOS</w:t>
      </w:r>
      <w:r w:rsidR="0025374D">
        <w:rPr>
          <w:rFonts w:ascii="Arial" w:hAnsi="Arial" w:cs="Arial"/>
          <w:sz w:val="24"/>
          <w:szCs w:val="24"/>
        </w:rPr>
        <w:t>-2</w:t>
      </w:r>
      <w:r w:rsidR="000774B4" w:rsidRPr="00AE16CE">
        <w:rPr>
          <w:rFonts w:ascii="Arial" w:hAnsi="Arial" w:cs="Arial"/>
          <w:sz w:val="24"/>
          <w:szCs w:val="24"/>
        </w:rPr>
        <w:t xml:space="preserve"> is organized into five modules based on the individual’s chronological age and expressive language level, ranging from preverbal to verbally fluent. </w:t>
      </w:r>
    </w:p>
    <w:p w14:paraId="71F05B97" w14:textId="20AB2360" w:rsidR="001540F0" w:rsidRDefault="00E32235" w:rsidP="000774B4">
      <w:pPr>
        <w:spacing w:after="0" w:line="360" w:lineRule="auto"/>
        <w:jc w:val="both"/>
        <w:rPr>
          <w:rFonts w:ascii="Arial" w:hAnsi="Arial" w:cs="Arial"/>
          <w:sz w:val="24"/>
          <w:szCs w:val="24"/>
        </w:rPr>
      </w:pPr>
      <w:r w:rsidRPr="00AE16CE">
        <w:rPr>
          <w:rFonts w:ascii="Arial" w:hAnsi="Arial" w:cs="Arial"/>
          <w:sz w:val="24"/>
          <w:szCs w:val="24"/>
        </w:rPr>
        <w:t>The ADOS</w:t>
      </w:r>
      <w:r w:rsidR="0025374D">
        <w:rPr>
          <w:rFonts w:ascii="Arial" w:hAnsi="Arial" w:cs="Arial"/>
          <w:sz w:val="24"/>
          <w:szCs w:val="24"/>
        </w:rPr>
        <w:t>-2</w:t>
      </w:r>
      <w:r w:rsidRPr="00AE16CE">
        <w:rPr>
          <w:rFonts w:ascii="Arial" w:hAnsi="Arial" w:cs="Arial"/>
          <w:sz w:val="24"/>
          <w:szCs w:val="24"/>
        </w:rPr>
        <w:t xml:space="preserve"> will be performed once, either at age 3 years or at age 6 years, depending on the age of the child at study entry.</w:t>
      </w:r>
    </w:p>
    <w:p w14:paraId="157570EF" w14:textId="78EA774C" w:rsidR="005E2F8B" w:rsidRPr="00E54102" w:rsidRDefault="005E2F8B" w:rsidP="005E2F8B">
      <w:pPr>
        <w:spacing w:after="0" w:line="360" w:lineRule="auto"/>
        <w:jc w:val="both"/>
        <w:rPr>
          <w:rFonts w:ascii="Arial" w:hAnsi="Arial" w:cs="Arial"/>
          <w:sz w:val="24"/>
          <w:szCs w:val="24"/>
        </w:rPr>
      </w:pPr>
      <w:r w:rsidRPr="00E54102">
        <w:rPr>
          <w:rFonts w:ascii="Arial" w:hAnsi="Arial" w:cs="Arial"/>
          <w:sz w:val="24"/>
          <w:szCs w:val="24"/>
        </w:rPr>
        <w:t xml:space="preserve">The administration of the </w:t>
      </w:r>
      <w:r>
        <w:rPr>
          <w:rFonts w:ascii="Arial" w:hAnsi="Arial" w:cs="Arial"/>
          <w:sz w:val="24"/>
          <w:szCs w:val="24"/>
        </w:rPr>
        <w:t>ADOS</w:t>
      </w:r>
      <w:r w:rsidR="0025374D">
        <w:rPr>
          <w:rFonts w:ascii="Arial" w:hAnsi="Arial" w:cs="Arial"/>
          <w:sz w:val="24"/>
          <w:szCs w:val="24"/>
        </w:rPr>
        <w:t>-2</w:t>
      </w:r>
      <w:r w:rsidRPr="00E54102">
        <w:rPr>
          <w:rFonts w:ascii="Arial" w:hAnsi="Arial" w:cs="Arial"/>
          <w:sz w:val="24"/>
          <w:szCs w:val="24"/>
        </w:rPr>
        <w:t xml:space="preserve"> will be video recorded by the neuropsychology research assistant, with the written consent of the participant or caregiver.</w:t>
      </w:r>
    </w:p>
    <w:p w14:paraId="15936A7B" w14:textId="77777777" w:rsidR="005E2F8B" w:rsidRPr="00AE16CE" w:rsidRDefault="005E2F8B" w:rsidP="000774B4">
      <w:pPr>
        <w:spacing w:after="0" w:line="360" w:lineRule="auto"/>
        <w:jc w:val="both"/>
        <w:rPr>
          <w:rFonts w:ascii="Arial" w:hAnsi="Arial" w:cs="Arial"/>
          <w:sz w:val="24"/>
          <w:szCs w:val="24"/>
        </w:rPr>
      </w:pPr>
    </w:p>
    <w:p w14:paraId="3BF4B149" w14:textId="645C534D" w:rsidR="001F02BF" w:rsidRPr="00D12C46" w:rsidRDefault="001F02BF" w:rsidP="001F02BF">
      <w:pPr>
        <w:pStyle w:val="Heading2"/>
        <w:rPr>
          <w:rFonts w:cs="Arial"/>
        </w:rPr>
      </w:pPr>
      <w:bookmarkStart w:id="95" w:name="_Toc141883501"/>
      <w:r w:rsidRPr="00D12C46">
        <w:rPr>
          <w:rFonts w:cs="Arial"/>
        </w:rPr>
        <w:t>1</w:t>
      </w:r>
      <w:r>
        <w:rPr>
          <w:rFonts w:cs="Arial"/>
        </w:rPr>
        <w:t>1</w:t>
      </w:r>
      <w:r w:rsidRPr="00D12C46">
        <w:rPr>
          <w:rFonts w:cs="Arial"/>
        </w:rPr>
        <w:t>.</w:t>
      </w:r>
      <w:r w:rsidR="00E3261D">
        <w:rPr>
          <w:rFonts w:cs="Arial"/>
        </w:rPr>
        <w:t>19</w:t>
      </w:r>
      <w:r w:rsidRPr="00D12C46">
        <w:rPr>
          <w:rFonts w:cs="Arial"/>
        </w:rPr>
        <w:tab/>
      </w:r>
      <w:r w:rsidR="00774042">
        <w:rPr>
          <w:rFonts w:cs="Arial"/>
        </w:rPr>
        <w:t>Seizure Diary</w:t>
      </w:r>
      <w:bookmarkEnd w:id="95"/>
    </w:p>
    <w:p w14:paraId="67F12C9D" w14:textId="214E3A3E" w:rsidR="001F02BF" w:rsidRPr="00774042" w:rsidRDefault="001F02BF" w:rsidP="00774042">
      <w:pPr>
        <w:pStyle w:val="Heading2"/>
        <w:spacing w:before="0" w:line="360" w:lineRule="auto"/>
        <w:jc w:val="both"/>
        <w:rPr>
          <w:rFonts w:cs="Arial"/>
        </w:rPr>
      </w:pPr>
    </w:p>
    <w:p w14:paraId="6CD52AE9" w14:textId="7FE5050B" w:rsidR="004B1503" w:rsidRPr="00D12C46" w:rsidRDefault="004B1503" w:rsidP="00237F0C">
      <w:pPr>
        <w:spacing w:after="0" w:line="360" w:lineRule="auto"/>
        <w:jc w:val="both"/>
        <w:rPr>
          <w:rFonts w:ascii="Arial" w:hAnsi="Arial" w:cs="Arial"/>
          <w:sz w:val="24"/>
          <w:szCs w:val="24"/>
        </w:rPr>
      </w:pPr>
      <w:r w:rsidRPr="00D12C46">
        <w:rPr>
          <w:rFonts w:ascii="Arial" w:hAnsi="Arial" w:cs="Arial"/>
          <w:sz w:val="24"/>
          <w:szCs w:val="24"/>
        </w:rPr>
        <w:t xml:space="preserve">On Day 1, </w:t>
      </w:r>
      <w:r w:rsidR="00B456F1">
        <w:rPr>
          <w:rFonts w:ascii="Arial" w:hAnsi="Arial" w:cs="Arial"/>
          <w:sz w:val="24"/>
          <w:szCs w:val="24"/>
        </w:rPr>
        <w:t>participant</w:t>
      </w:r>
      <w:r w:rsidR="0056646E" w:rsidRPr="00D12C46">
        <w:rPr>
          <w:rFonts w:ascii="Arial" w:hAnsi="Arial" w:cs="Arial"/>
          <w:sz w:val="24"/>
          <w:szCs w:val="24"/>
        </w:rPr>
        <w:t>s/</w:t>
      </w:r>
      <w:r w:rsidRPr="00D12C46">
        <w:rPr>
          <w:rFonts w:ascii="Arial" w:hAnsi="Arial" w:cs="Arial"/>
          <w:sz w:val="24"/>
          <w:szCs w:val="24"/>
        </w:rPr>
        <w:t>parents/caregivers will be trained to complete a seizure diary.</w:t>
      </w:r>
      <w:r w:rsidR="00237F0C" w:rsidRPr="00D12C46">
        <w:rPr>
          <w:rFonts w:ascii="Arial" w:hAnsi="Arial" w:cs="Arial"/>
          <w:sz w:val="24"/>
          <w:szCs w:val="24"/>
        </w:rPr>
        <w:t xml:space="preserve"> </w:t>
      </w:r>
      <w:r w:rsidR="00B456F1">
        <w:rPr>
          <w:rFonts w:ascii="Arial" w:hAnsi="Arial" w:cs="Arial"/>
          <w:sz w:val="24"/>
          <w:szCs w:val="24"/>
        </w:rPr>
        <w:t>Participant</w:t>
      </w:r>
      <w:r w:rsidR="0056646E" w:rsidRPr="00D12C46">
        <w:rPr>
          <w:rFonts w:ascii="Arial" w:hAnsi="Arial" w:cs="Arial"/>
          <w:sz w:val="24"/>
          <w:szCs w:val="24"/>
        </w:rPr>
        <w:t>s/p</w:t>
      </w:r>
      <w:r w:rsidRPr="00D12C46">
        <w:rPr>
          <w:rFonts w:ascii="Arial" w:hAnsi="Arial" w:cs="Arial"/>
          <w:sz w:val="24"/>
          <w:szCs w:val="24"/>
        </w:rPr>
        <w:t>arents/caregivers should be encouraged to complete the seizure diary daily during the</w:t>
      </w:r>
      <w:r w:rsidR="00237F0C" w:rsidRPr="00D12C46">
        <w:rPr>
          <w:rFonts w:ascii="Arial" w:hAnsi="Arial" w:cs="Arial"/>
          <w:sz w:val="24"/>
          <w:szCs w:val="24"/>
        </w:rPr>
        <w:t xml:space="preserve"> </w:t>
      </w:r>
      <w:r w:rsidRPr="00D12C46">
        <w:rPr>
          <w:rFonts w:ascii="Arial" w:hAnsi="Arial" w:cs="Arial"/>
          <w:sz w:val="24"/>
          <w:szCs w:val="24"/>
        </w:rPr>
        <w:t>study; and must complete the seizure diary for the 4-week period prior to each study</w:t>
      </w:r>
      <w:r w:rsidR="00237F0C" w:rsidRPr="00D12C46">
        <w:rPr>
          <w:rFonts w:ascii="Arial" w:hAnsi="Arial" w:cs="Arial"/>
          <w:sz w:val="24"/>
          <w:szCs w:val="24"/>
        </w:rPr>
        <w:t xml:space="preserve"> </w:t>
      </w:r>
      <w:r w:rsidRPr="00D12C46">
        <w:rPr>
          <w:rFonts w:ascii="Arial" w:hAnsi="Arial" w:cs="Arial"/>
          <w:sz w:val="24"/>
          <w:szCs w:val="24"/>
        </w:rPr>
        <w:t>visit (except for the Baseline visit</w:t>
      </w:r>
      <w:r w:rsidR="0056646E" w:rsidRPr="00D12C46">
        <w:rPr>
          <w:rFonts w:ascii="Arial" w:hAnsi="Arial" w:cs="Arial"/>
          <w:sz w:val="24"/>
          <w:szCs w:val="24"/>
        </w:rPr>
        <w:t>, where the 4-weeks after the visit will be documented</w:t>
      </w:r>
      <w:r w:rsidRPr="00D12C46">
        <w:rPr>
          <w:rFonts w:ascii="Arial" w:hAnsi="Arial" w:cs="Arial"/>
          <w:sz w:val="24"/>
          <w:szCs w:val="24"/>
        </w:rPr>
        <w:t>).</w:t>
      </w:r>
    </w:p>
    <w:p w14:paraId="4144177E" w14:textId="2C7DACEA" w:rsidR="004B1503" w:rsidRPr="00D12C46" w:rsidRDefault="00536EE1" w:rsidP="00237F0C">
      <w:pPr>
        <w:spacing w:after="0" w:line="360" w:lineRule="auto"/>
        <w:jc w:val="both"/>
        <w:rPr>
          <w:rFonts w:ascii="Arial" w:hAnsi="Arial" w:cs="Arial"/>
          <w:sz w:val="24"/>
          <w:szCs w:val="24"/>
        </w:rPr>
      </w:pPr>
      <w:r>
        <w:rPr>
          <w:rFonts w:ascii="Arial" w:hAnsi="Arial" w:cs="Arial"/>
          <w:sz w:val="24"/>
          <w:szCs w:val="24"/>
        </w:rPr>
        <w:t>Six</w:t>
      </w:r>
      <w:r w:rsidR="004B1503" w:rsidRPr="00D12C46">
        <w:rPr>
          <w:rFonts w:ascii="Arial" w:hAnsi="Arial" w:cs="Arial"/>
          <w:sz w:val="24"/>
          <w:szCs w:val="24"/>
        </w:rPr>
        <w:t>-weeks prior to each study visit, parents/caregivers will receive notifications</w:t>
      </w:r>
      <w:r w:rsidR="00237F0C" w:rsidRPr="00D12C46">
        <w:rPr>
          <w:rFonts w:ascii="Arial" w:hAnsi="Arial" w:cs="Arial"/>
          <w:sz w:val="24"/>
          <w:szCs w:val="24"/>
        </w:rPr>
        <w:t xml:space="preserve"> </w:t>
      </w:r>
      <w:r w:rsidR="004B1503" w:rsidRPr="00D12C46">
        <w:rPr>
          <w:rFonts w:ascii="Arial" w:hAnsi="Arial" w:cs="Arial"/>
          <w:sz w:val="24"/>
          <w:szCs w:val="24"/>
        </w:rPr>
        <w:t>reminding them to complete the seizure diary.</w:t>
      </w:r>
    </w:p>
    <w:p w14:paraId="192C931E" w14:textId="41568885" w:rsidR="004B1503" w:rsidRPr="00D12C46" w:rsidRDefault="004B1503" w:rsidP="00237F0C">
      <w:pPr>
        <w:spacing w:after="0" w:line="360" w:lineRule="auto"/>
        <w:jc w:val="both"/>
        <w:rPr>
          <w:rFonts w:ascii="Arial" w:hAnsi="Arial" w:cs="Arial"/>
          <w:sz w:val="24"/>
          <w:szCs w:val="24"/>
        </w:rPr>
      </w:pPr>
      <w:r w:rsidRPr="00D12C46">
        <w:rPr>
          <w:rFonts w:ascii="Arial" w:hAnsi="Arial" w:cs="Arial"/>
          <w:sz w:val="24"/>
          <w:szCs w:val="24"/>
        </w:rPr>
        <w:t>At each study visit, the completed seizure diary will be</w:t>
      </w:r>
      <w:r w:rsidR="00237F0C" w:rsidRPr="00D12C46">
        <w:rPr>
          <w:rFonts w:ascii="Arial" w:hAnsi="Arial" w:cs="Arial"/>
          <w:sz w:val="24"/>
          <w:szCs w:val="24"/>
        </w:rPr>
        <w:t xml:space="preserve"> </w:t>
      </w:r>
      <w:r w:rsidRPr="00D12C46">
        <w:rPr>
          <w:rFonts w:ascii="Arial" w:hAnsi="Arial" w:cs="Arial"/>
          <w:sz w:val="24"/>
          <w:szCs w:val="24"/>
        </w:rPr>
        <w:t>evaluated by the study staff. If invalid entries are noted, the parent/caregiver will be</w:t>
      </w:r>
      <w:r w:rsidR="00237F0C" w:rsidRPr="00D12C46">
        <w:rPr>
          <w:rFonts w:ascii="Arial" w:hAnsi="Arial" w:cs="Arial"/>
          <w:sz w:val="24"/>
          <w:szCs w:val="24"/>
        </w:rPr>
        <w:t xml:space="preserve"> </w:t>
      </w:r>
      <w:r w:rsidRPr="00D12C46">
        <w:rPr>
          <w:rFonts w:ascii="Arial" w:hAnsi="Arial" w:cs="Arial"/>
          <w:sz w:val="24"/>
          <w:szCs w:val="24"/>
        </w:rPr>
        <w:t>reminded of correct procedures.</w:t>
      </w:r>
    </w:p>
    <w:p w14:paraId="59FD044F" w14:textId="4FA54795" w:rsidR="004B1503" w:rsidRPr="00D12C46" w:rsidRDefault="004B1503" w:rsidP="00237F0C">
      <w:pPr>
        <w:spacing w:after="0" w:line="360" w:lineRule="auto"/>
        <w:jc w:val="both"/>
        <w:rPr>
          <w:rFonts w:ascii="Arial" w:hAnsi="Arial" w:cs="Arial"/>
          <w:sz w:val="24"/>
          <w:szCs w:val="24"/>
        </w:rPr>
      </w:pPr>
      <w:r w:rsidRPr="00D12C46">
        <w:rPr>
          <w:rFonts w:ascii="Arial" w:hAnsi="Arial" w:cs="Arial"/>
          <w:sz w:val="24"/>
          <w:szCs w:val="24"/>
        </w:rPr>
        <w:t xml:space="preserve">In order to achieve a high standard of seizure diary completion across the </w:t>
      </w:r>
      <w:r w:rsidR="00B456F1">
        <w:rPr>
          <w:rFonts w:ascii="Arial" w:hAnsi="Arial" w:cs="Arial"/>
          <w:sz w:val="24"/>
          <w:szCs w:val="24"/>
        </w:rPr>
        <w:t>participant</w:t>
      </w:r>
      <w:r w:rsidR="00237F0C" w:rsidRPr="00D12C46">
        <w:rPr>
          <w:rFonts w:ascii="Arial" w:hAnsi="Arial" w:cs="Arial"/>
          <w:sz w:val="24"/>
          <w:szCs w:val="24"/>
        </w:rPr>
        <w:t xml:space="preserve"> </w:t>
      </w:r>
      <w:r w:rsidRPr="00D12C46">
        <w:rPr>
          <w:rFonts w:ascii="Arial" w:hAnsi="Arial" w:cs="Arial"/>
          <w:sz w:val="24"/>
          <w:szCs w:val="24"/>
        </w:rPr>
        <w:t>population, an alert will be sent to Investigators to notify them of incomplete or</w:t>
      </w:r>
      <w:r w:rsidR="00237F0C" w:rsidRPr="00D12C46">
        <w:rPr>
          <w:rFonts w:ascii="Arial" w:hAnsi="Arial" w:cs="Arial"/>
          <w:sz w:val="24"/>
          <w:szCs w:val="24"/>
        </w:rPr>
        <w:t xml:space="preserve"> </w:t>
      </w:r>
      <w:r w:rsidRPr="00D12C46">
        <w:rPr>
          <w:rFonts w:ascii="Arial" w:hAnsi="Arial" w:cs="Arial"/>
          <w:sz w:val="24"/>
          <w:szCs w:val="24"/>
        </w:rPr>
        <w:t>inconsistent seizure diary entries.</w:t>
      </w:r>
    </w:p>
    <w:p w14:paraId="7BE63A83" w14:textId="58A2E851" w:rsidR="00536EE1" w:rsidRDefault="00536EE1" w:rsidP="00237F0C">
      <w:pPr>
        <w:spacing w:after="0" w:line="360" w:lineRule="auto"/>
        <w:jc w:val="both"/>
        <w:rPr>
          <w:rFonts w:ascii="Arial" w:hAnsi="Arial" w:cs="Arial"/>
          <w:sz w:val="24"/>
          <w:szCs w:val="24"/>
        </w:rPr>
      </w:pPr>
    </w:p>
    <w:p w14:paraId="22725F21" w14:textId="7EF40638" w:rsidR="00E55011" w:rsidRPr="00D12C46" w:rsidRDefault="00E55011" w:rsidP="00E55011">
      <w:pPr>
        <w:pStyle w:val="Heading2"/>
        <w:rPr>
          <w:rFonts w:cs="Arial"/>
        </w:rPr>
      </w:pPr>
      <w:bookmarkStart w:id="96" w:name="_Toc141883502"/>
      <w:r w:rsidRPr="00D12C46">
        <w:rPr>
          <w:rFonts w:cs="Arial"/>
        </w:rPr>
        <w:t>1</w:t>
      </w:r>
      <w:r>
        <w:rPr>
          <w:rFonts w:cs="Arial"/>
        </w:rPr>
        <w:t>1</w:t>
      </w:r>
      <w:r w:rsidRPr="00D12C46">
        <w:rPr>
          <w:rFonts w:cs="Arial"/>
        </w:rPr>
        <w:t>.</w:t>
      </w:r>
      <w:r w:rsidR="006C6520">
        <w:rPr>
          <w:rFonts w:cs="Arial"/>
        </w:rPr>
        <w:t>2</w:t>
      </w:r>
      <w:r w:rsidR="00E3261D">
        <w:rPr>
          <w:rFonts w:cs="Arial"/>
        </w:rPr>
        <w:t>0</w:t>
      </w:r>
      <w:r w:rsidRPr="00D12C46">
        <w:rPr>
          <w:rFonts w:cs="Arial"/>
        </w:rPr>
        <w:tab/>
        <w:t>At-home Video Documentation of Seizures (Optional)</w:t>
      </w:r>
      <w:bookmarkEnd w:id="96"/>
    </w:p>
    <w:p w14:paraId="7D2A7334" w14:textId="77777777" w:rsidR="004B1503" w:rsidRPr="00D12C46" w:rsidRDefault="004B1503" w:rsidP="00237F0C">
      <w:pPr>
        <w:spacing w:after="0" w:line="360" w:lineRule="auto"/>
        <w:jc w:val="both"/>
        <w:rPr>
          <w:rFonts w:ascii="Arial" w:hAnsi="Arial" w:cs="Arial"/>
        </w:rPr>
      </w:pPr>
    </w:p>
    <w:p w14:paraId="025FDE95" w14:textId="31E65D27" w:rsidR="004B1503" w:rsidRDefault="004B1503" w:rsidP="00237F0C">
      <w:pPr>
        <w:spacing w:after="0" w:line="360" w:lineRule="auto"/>
        <w:jc w:val="both"/>
        <w:rPr>
          <w:rFonts w:ascii="Arial" w:hAnsi="Arial" w:cs="Arial"/>
          <w:sz w:val="24"/>
          <w:szCs w:val="24"/>
        </w:rPr>
      </w:pPr>
      <w:r w:rsidRPr="00D12C46">
        <w:rPr>
          <w:rFonts w:ascii="Arial" w:hAnsi="Arial" w:cs="Arial"/>
          <w:sz w:val="24"/>
          <w:szCs w:val="24"/>
        </w:rPr>
        <w:t xml:space="preserve">When possible </w:t>
      </w:r>
      <w:r w:rsidR="00D1160B" w:rsidRPr="00D12C46">
        <w:rPr>
          <w:rFonts w:ascii="Arial" w:hAnsi="Arial" w:cs="Arial"/>
          <w:sz w:val="24"/>
          <w:szCs w:val="24"/>
        </w:rPr>
        <w:t xml:space="preserve">and as part of routine standard of care </w:t>
      </w:r>
      <w:r w:rsidRPr="00D12C46">
        <w:rPr>
          <w:rFonts w:ascii="Arial" w:hAnsi="Arial" w:cs="Arial"/>
          <w:sz w:val="24"/>
          <w:szCs w:val="24"/>
        </w:rPr>
        <w:t xml:space="preserve">parents/caregivers should video record seizures of the </w:t>
      </w:r>
      <w:r w:rsidR="00B456F1">
        <w:rPr>
          <w:rFonts w:ascii="Arial" w:hAnsi="Arial" w:cs="Arial"/>
          <w:sz w:val="24"/>
          <w:szCs w:val="24"/>
        </w:rPr>
        <w:t>participant</w:t>
      </w:r>
      <w:r w:rsidRPr="00D12C46">
        <w:rPr>
          <w:rFonts w:ascii="Arial" w:hAnsi="Arial" w:cs="Arial"/>
          <w:sz w:val="24"/>
          <w:szCs w:val="24"/>
        </w:rPr>
        <w:t>.</w:t>
      </w:r>
      <w:r w:rsidR="00237F0C" w:rsidRPr="00D12C46">
        <w:rPr>
          <w:rFonts w:ascii="Arial" w:hAnsi="Arial" w:cs="Arial"/>
          <w:sz w:val="24"/>
          <w:szCs w:val="24"/>
        </w:rPr>
        <w:t xml:space="preserve"> </w:t>
      </w:r>
      <w:r w:rsidRPr="00D12C46">
        <w:rPr>
          <w:rFonts w:ascii="Arial" w:hAnsi="Arial" w:cs="Arial"/>
          <w:sz w:val="24"/>
          <w:szCs w:val="24"/>
        </w:rPr>
        <w:t>Parents/caregivers will be given instructions on how to upload those videos to a</w:t>
      </w:r>
      <w:r w:rsidR="00D1160B" w:rsidRPr="00D12C46">
        <w:rPr>
          <w:rFonts w:ascii="Arial" w:hAnsi="Arial" w:cs="Arial"/>
          <w:sz w:val="24"/>
          <w:szCs w:val="24"/>
        </w:rPr>
        <w:t>n NHS accredited</w:t>
      </w:r>
      <w:r w:rsidRPr="00D12C46">
        <w:rPr>
          <w:rFonts w:ascii="Arial" w:hAnsi="Arial" w:cs="Arial"/>
          <w:sz w:val="24"/>
          <w:szCs w:val="24"/>
        </w:rPr>
        <w:t xml:space="preserve"> location</w:t>
      </w:r>
      <w:r w:rsidR="00D1160B" w:rsidRPr="00D12C46">
        <w:rPr>
          <w:rFonts w:ascii="Arial" w:hAnsi="Arial" w:cs="Arial"/>
          <w:sz w:val="24"/>
          <w:szCs w:val="24"/>
        </w:rPr>
        <w:t xml:space="preserve"> (vCreate Neuro)</w:t>
      </w:r>
      <w:r w:rsidRPr="00D12C46">
        <w:rPr>
          <w:rFonts w:ascii="Arial" w:hAnsi="Arial" w:cs="Arial"/>
          <w:sz w:val="24"/>
          <w:szCs w:val="24"/>
        </w:rPr>
        <w:t xml:space="preserve">. With </w:t>
      </w:r>
      <w:r w:rsidRPr="00D12C46">
        <w:rPr>
          <w:rFonts w:ascii="Arial" w:hAnsi="Arial" w:cs="Arial"/>
          <w:sz w:val="24"/>
          <w:szCs w:val="24"/>
        </w:rPr>
        <w:lastRenderedPageBreak/>
        <w:t>parent/caregiver consent, available videos will be</w:t>
      </w:r>
      <w:r w:rsidR="00237F0C" w:rsidRPr="00D12C46">
        <w:rPr>
          <w:rFonts w:ascii="Arial" w:hAnsi="Arial" w:cs="Arial"/>
          <w:sz w:val="24"/>
          <w:szCs w:val="24"/>
        </w:rPr>
        <w:t xml:space="preserve"> </w:t>
      </w:r>
      <w:r w:rsidRPr="00D12C46">
        <w:rPr>
          <w:rFonts w:ascii="Arial" w:hAnsi="Arial" w:cs="Arial"/>
          <w:sz w:val="24"/>
          <w:szCs w:val="24"/>
        </w:rPr>
        <w:t xml:space="preserve">reviewed and archived in </w:t>
      </w:r>
      <w:r w:rsidR="00D1160B" w:rsidRPr="00D12C46">
        <w:rPr>
          <w:rFonts w:ascii="Arial" w:hAnsi="Arial" w:cs="Arial"/>
          <w:sz w:val="24"/>
          <w:szCs w:val="24"/>
        </w:rPr>
        <w:t>an NHS accredited site (vCreate Neuro).</w:t>
      </w:r>
    </w:p>
    <w:p w14:paraId="6D9072FD" w14:textId="59983B3C" w:rsidR="002A7BB6" w:rsidRDefault="002A7BB6" w:rsidP="00237F0C">
      <w:pPr>
        <w:spacing w:after="0" w:line="360" w:lineRule="auto"/>
        <w:jc w:val="both"/>
        <w:rPr>
          <w:rFonts w:ascii="Arial" w:hAnsi="Arial" w:cs="Arial"/>
          <w:sz w:val="24"/>
          <w:szCs w:val="24"/>
        </w:rPr>
      </w:pPr>
    </w:p>
    <w:p w14:paraId="73DC8CD0" w14:textId="1CB2F3FC" w:rsidR="002A7BB6" w:rsidRPr="00D12C46" w:rsidRDefault="002A7BB6" w:rsidP="002A7BB6">
      <w:pPr>
        <w:pStyle w:val="Heading2"/>
        <w:rPr>
          <w:rFonts w:cs="Arial"/>
        </w:rPr>
      </w:pPr>
      <w:bookmarkStart w:id="97" w:name="_Toc141883503"/>
      <w:bookmarkStart w:id="98" w:name="_Hlk65412848"/>
      <w:r w:rsidRPr="00D12C46">
        <w:rPr>
          <w:rFonts w:cs="Arial"/>
        </w:rPr>
        <w:t>1</w:t>
      </w:r>
      <w:r>
        <w:rPr>
          <w:rFonts w:cs="Arial"/>
        </w:rPr>
        <w:t>1</w:t>
      </w:r>
      <w:r w:rsidRPr="00D12C46">
        <w:rPr>
          <w:rFonts w:cs="Arial"/>
        </w:rPr>
        <w:t>.</w:t>
      </w:r>
      <w:r>
        <w:rPr>
          <w:rFonts w:cs="Arial"/>
        </w:rPr>
        <w:t>2</w:t>
      </w:r>
      <w:r w:rsidR="00E3261D">
        <w:rPr>
          <w:rFonts w:cs="Arial"/>
        </w:rPr>
        <w:t>1</w:t>
      </w:r>
      <w:r w:rsidRPr="00D12C46">
        <w:rPr>
          <w:rFonts w:cs="Arial"/>
        </w:rPr>
        <w:tab/>
        <w:t>Parent/Caregiver Reported Assessments</w:t>
      </w:r>
      <w:bookmarkEnd w:id="97"/>
    </w:p>
    <w:p w14:paraId="6F12EEBC" w14:textId="77777777" w:rsidR="002A7BB6" w:rsidRDefault="002A7BB6" w:rsidP="002A7BB6">
      <w:pPr>
        <w:spacing w:after="0" w:line="360" w:lineRule="auto"/>
        <w:jc w:val="both"/>
        <w:rPr>
          <w:rFonts w:ascii="Arial" w:hAnsi="Arial" w:cs="Arial"/>
          <w:sz w:val="24"/>
          <w:szCs w:val="24"/>
        </w:rPr>
      </w:pPr>
    </w:p>
    <w:bookmarkEnd w:id="98"/>
    <w:p w14:paraId="40255938" w14:textId="763AE036" w:rsidR="002A7BB6" w:rsidRDefault="002A7BB6" w:rsidP="00237F0C">
      <w:pPr>
        <w:spacing w:after="0" w:line="360" w:lineRule="auto"/>
        <w:jc w:val="both"/>
        <w:rPr>
          <w:rFonts w:ascii="Arial" w:hAnsi="Arial" w:cs="Arial"/>
          <w:sz w:val="24"/>
          <w:szCs w:val="24"/>
        </w:rPr>
      </w:pPr>
      <w:r w:rsidRPr="00D12C46">
        <w:rPr>
          <w:rFonts w:ascii="Arial" w:hAnsi="Arial" w:cs="Arial"/>
          <w:sz w:val="24"/>
          <w:szCs w:val="24"/>
        </w:rPr>
        <w:t xml:space="preserve">Observer reported assessments will be completed by the parent/caregiver </w:t>
      </w:r>
      <w:r>
        <w:rPr>
          <w:rFonts w:ascii="Arial" w:hAnsi="Arial" w:cs="Arial"/>
          <w:sz w:val="24"/>
          <w:szCs w:val="24"/>
        </w:rPr>
        <w:t xml:space="preserve">for their child </w:t>
      </w:r>
      <w:r w:rsidRPr="00D12C46">
        <w:rPr>
          <w:rFonts w:ascii="Arial" w:hAnsi="Arial" w:cs="Arial"/>
          <w:sz w:val="24"/>
          <w:szCs w:val="24"/>
        </w:rPr>
        <w:t xml:space="preserve">at the visits shown in Section </w:t>
      </w:r>
      <w:r>
        <w:rPr>
          <w:rFonts w:ascii="Arial" w:hAnsi="Arial" w:cs="Arial"/>
          <w:sz w:val="24"/>
          <w:szCs w:val="24"/>
        </w:rPr>
        <w:t>4</w:t>
      </w:r>
      <w:r w:rsidRPr="00D12C46">
        <w:rPr>
          <w:rFonts w:ascii="Arial" w:hAnsi="Arial" w:cs="Arial"/>
          <w:sz w:val="24"/>
          <w:szCs w:val="24"/>
        </w:rPr>
        <w:t xml:space="preserve">. </w:t>
      </w:r>
    </w:p>
    <w:p w14:paraId="4BB8786B" w14:textId="77777777" w:rsidR="005C0020" w:rsidRPr="00D12C46" w:rsidRDefault="005C0020" w:rsidP="00237F0C">
      <w:pPr>
        <w:spacing w:after="0" w:line="360" w:lineRule="auto"/>
        <w:jc w:val="both"/>
        <w:rPr>
          <w:rFonts w:ascii="Arial" w:hAnsi="Arial" w:cs="Arial"/>
          <w:sz w:val="24"/>
          <w:szCs w:val="24"/>
        </w:rPr>
      </w:pPr>
    </w:p>
    <w:p w14:paraId="261C0CE0" w14:textId="20BF5A34" w:rsidR="00264B6A" w:rsidRPr="00D12C46" w:rsidRDefault="00264B6A" w:rsidP="00237F0C">
      <w:pPr>
        <w:pStyle w:val="Heading2"/>
        <w:rPr>
          <w:rFonts w:cs="Arial"/>
        </w:rPr>
      </w:pPr>
      <w:bookmarkStart w:id="99" w:name="_Toc141883504"/>
      <w:r w:rsidRPr="00D12C46">
        <w:rPr>
          <w:rFonts w:cs="Arial"/>
        </w:rPr>
        <w:t>1</w:t>
      </w:r>
      <w:r w:rsidR="006A075F">
        <w:rPr>
          <w:rFonts w:cs="Arial"/>
        </w:rPr>
        <w:t>1</w:t>
      </w:r>
      <w:r w:rsidRPr="00D12C46">
        <w:rPr>
          <w:rFonts w:cs="Arial"/>
        </w:rPr>
        <w:t>.</w:t>
      </w:r>
      <w:r w:rsidR="004C5A31">
        <w:rPr>
          <w:rFonts w:cs="Arial"/>
        </w:rPr>
        <w:t>2</w:t>
      </w:r>
      <w:r w:rsidR="00E3261D">
        <w:rPr>
          <w:rFonts w:cs="Arial"/>
        </w:rPr>
        <w:t>2</w:t>
      </w:r>
      <w:r w:rsidRPr="00D12C46">
        <w:rPr>
          <w:rFonts w:cs="Arial"/>
        </w:rPr>
        <w:tab/>
        <w:t>Parent Report Form of Vineland Adaptive Behavio</w:t>
      </w:r>
      <w:r w:rsidR="00237F0C" w:rsidRPr="00D12C46">
        <w:rPr>
          <w:rFonts w:cs="Arial"/>
        </w:rPr>
        <w:t>u</w:t>
      </w:r>
      <w:r w:rsidRPr="00D12C46">
        <w:rPr>
          <w:rFonts w:cs="Arial"/>
        </w:rPr>
        <w:t>r Scales, 3rd Edition</w:t>
      </w:r>
      <w:r w:rsidR="001F02BF">
        <w:rPr>
          <w:rFonts w:cs="Arial"/>
        </w:rPr>
        <w:t xml:space="preserve"> (</w:t>
      </w:r>
      <w:r w:rsidR="001F02BF" w:rsidRPr="001F02BF">
        <w:rPr>
          <w:rFonts w:cs="Arial"/>
        </w:rPr>
        <w:t>VABS-III</w:t>
      </w:r>
      <w:r w:rsidR="001F02BF">
        <w:rPr>
          <w:rFonts w:cs="Arial"/>
        </w:rPr>
        <w:t>)</w:t>
      </w:r>
      <w:bookmarkEnd w:id="99"/>
    </w:p>
    <w:p w14:paraId="659B31E8" w14:textId="77777777" w:rsidR="00237F0C" w:rsidRPr="00AE16CE" w:rsidRDefault="00237F0C" w:rsidP="00237F0C">
      <w:pPr>
        <w:rPr>
          <w:rFonts w:ascii="Arial" w:hAnsi="Arial" w:cs="Arial"/>
        </w:rPr>
      </w:pPr>
    </w:p>
    <w:p w14:paraId="69FB9F6A" w14:textId="48F8F97F" w:rsidR="00264B6A" w:rsidRPr="00AE16CE" w:rsidRDefault="00AE16CE" w:rsidP="00237F0C">
      <w:pPr>
        <w:spacing w:after="0" w:line="360" w:lineRule="auto"/>
        <w:jc w:val="both"/>
        <w:rPr>
          <w:rFonts w:ascii="Arial" w:hAnsi="Arial" w:cs="Arial"/>
          <w:sz w:val="24"/>
          <w:szCs w:val="24"/>
        </w:rPr>
      </w:pPr>
      <w:r w:rsidRPr="00AE16CE">
        <w:rPr>
          <w:rFonts w:ascii="Arial" w:hAnsi="Arial" w:cs="Arial"/>
          <w:sz w:val="24"/>
          <w:szCs w:val="24"/>
        </w:rPr>
        <w:t xml:space="preserve">The VABS-III is a questionnaire based </w:t>
      </w:r>
      <w:r w:rsidR="00FE4A41" w:rsidRPr="00AE16CE">
        <w:rPr>
          <w:rFonts w:ascii="Arial" w:hAnsi="Arial" w:cs="Arial"/>
          <w:sz w:val="24"/>
          <w:szCs w:val="24"/>
        </w:rPr>
        <w:t>assessment</w:t>
      </w:r>
      <w:r w:rsidRPr="00AE16CE">
        <w:rPr>
          <w:rFonts w:ascii="Arial" w:hAnsi="Arial" w:cs="Arial"/>
          <w:sz w:val="24"/>
          <w:szCs w:val="24"/>
        </w:rPr>
        <w:t xml:space="preserve"> of everyday adaptive behaviour including activities such as communication, self-care and social abilities. The VABS-III is widely used in diagnosing and classifying intellectual and developmental disabilities. The scales are organized in 3 domains: communication, daily living skills, and socialization. It places emphasis upon activities which a child currently demonstrates in everyday life (i.e., adaptive behaviour) rather than what a child does in a testing situation. The Parent/Caregiver Form is completed by a parent/caregiver or other respondent who describes the participant’s adaptive behaviour using a rating scale format. The VABS-III will be completed during the assessment by the parent/caregiver with the site’s rater oversight.</w:t>
      </w:r>
    </w:p>
    <w:p w14:paraId="11CAFD2C" w14:textId="77777777" w:rsidR="00E55011" w:rsidRPr="00D12C46" w:rsidRDefault="00E55011" w:rsidP="00237F0C">
      <w:pPr>
        <w:spacing w:after="0" w:line="360" w:lineRule="auto"/>
        <w:jc w:val="both"/>
        <w:rPr>
          <w:rFonts w:ascii="Arial" w:hAnsi="Arial" w:cs="Arial"/>
          <w:sz w:val="24"/>
          <w:szCs w:val="24"/>
        </w:rPr>
      </w:pPr>
    </w:p>
    <w:p w14:paraId="1D26BF20" w14:textId="6A58F3F5" w:rsidR="00264B6A" w:rsidRPr="00D12C46" w:rsidRDefault="00264B6A" w:rsidP="00237F0C">
      <w:pPr>
        <w:pStyle w:val="Heading2"/>
        <w:rPr>
          <w:rFonts w:cs="Arial"/>
        </w:rPr>
      </w:pPr>
      <w:bookmarkStart w:id="100" w:name="_Toc141883505"/>
      <w:r w:rsidRPr="00D12C46">
        <w:rPr>
          <w:rFonts w:cs="Arial"/>
        </w:rPr>
        <w:t>1</w:t>
      </w:r>
      <w:r w:rsidR="006A075F">
        <w:rPr>
          <w:rFonts w:cs="Arial"/>
        </w:rPr>
        <w:t>1</w:t>
      </w:r>
      <w:r w:rsidRPr="00D12C46">
        <w:rPr>
          <w:rFonts w:cs="Arial"/>
        </w:rPr>
        <w:t>.</w:t>
      </w:r>
      <w:r w:rsidR="009B37AC">
        <w:rPr>
          <w:rFonts w:cs="Arial"/>
        </w:rPr>
        <w:t>2</w:t>
      </w:r>
      <w:r w:rsidR="00E3261D">
        <w:rPr>
          <w:rFonts w:cs="Arial"/>
        </w:rPr>
        <w:t>3</w:t>
      </w:r>
      <w:r w:rsidRPr="00D12C46">
        <w:rPr>
          <w:rFonts w:cs="Arial"/>
        </w:rPr>
        <w:tab/>
        <w:t>Brief Infant Toddler Social Emotional Assessment</w:t>
      </w:r>
      <w:r w:rsidR="00E55011">
        <w:rPr>
          <w:rFonts w:cs="Arial"/>
        </w:rPr>
        <w:t xml:space="preserve"> (BITSEA)</w:t>
      </w:r>
      <w:bookmarkEnd w:id="100"/>
    </w:p>
    <w:p w14:paraId="1CB1B580" w14:textId="77777777" w:rsidR="00237F0C" w:rsidRPr="00D12C46" w:rsidRDefault="00237F0C" w:rsidP="00237F0C">
      <w:pPr>
        <w:rPr>
          <w:rFonts w:ascii="Arial" w:hAnsi="Arial" w:cs="Arial"/>
        </w:rPr>
      </w:pPr>
    </w:p>
    <w:p w14:paraId="51F1570A" w14:textId="5E311A19" w:rsidR="00264B6A"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The BITSEA is a 42-item standardized norm</w:t>
      </w:r>
      <w:r w:rsidR="00233EF0" w:rsidRPr="00133B9A">
        <w:rPr>
          <w:rFonts w:ascii="Arial" w:hAnsi="Arial" w:cs="Arial"/>
          <w:sz w:val="24"/>
          <w:szCs w:val="24"/>
        </w:rPr>
        <w:t>-</w:t>
      </w:r>
      <w:r w:rsidRPr="00133B9A">
        <w:rPr>
          <w:rFonts w:ascii="Arial" w:hAnsi="Arial" w:cs="Arial"/>
          <w:sz w:val="24"/>
          <w:szCs w:val="24"/>
        </w:rPr>
        <w:t xml:space="preserve">referenced instrument designed to </w:t>
      </w:r>
      <w:r w:rsidR="00237F0C" w:rsidRPr="00133B9A">
        <w:rPr>
          <w:rFonts w:ascii="Arial" w:hAnsi="Arial" w:cs="Arial"/>
          <w:sz w:val="24"/>
          <w:szCs w:val="24"/>
        </w:rPr>
        <w:t xml:space="preserve">assess </w:t>
      </w:r>
      <w:r w:rsidRPr="00133B9A">
        <w:rPr>
          <w:rFonts w:ascii="Arial" w:hAnsi="Arial" w:cs="Arial"/>
          <w:sz w:val="24"/>
          <w:szCs w:val="24"/>
        </w:rPr>
        <w:t>social emotional problems and competencies of children aged 12 to 36 months. The</w:t>
      </w:r>
      <w:r w:rsidR="00237F0C" w:rsidRPr="00133B9A">
        <w:rPr>
          <w:rFonts w:ascii="Arial" w:hAnsi="Arial" w:cs="Arial"/>
          <w:sz w:val="24"/>
          <w:szCs w:val="24"/>
        </w:rPr>
        <w:t xml:space="preserve"> </w:t>
      </w:r>
      <w:r w:rsidRPr="00133B9A">
        <w:rPr>
          <w:rFonts w:ascii="Arial" w:hAnsi="Arial" w:cs="Arial"/>
          <w:sz w:val="24"/>
          <w:szCs w:val="24"/>
        </w:rPr>
        <w:t>BITSEA is derived from the longer Infant-Toddler Social and Emotional Assessment and</w:t>
      </w:r>
      <w:r w:rsidR="00237F0C" w:rsidRPr="00133B9A">
        <w:rPr>
          <w:rFonts w:ascii="Arial" w:hAnsi="Arial" w:cs="Arial"/>
          <w:sz w:val="24"/>
          <w:szCs w:val="24"/>
        </w:rPr>
        <w:t xml:space="preserve"> </w:t>
      </w:r>
      <w:r w:rsidRPr="00133B9A">
        <w:rPr>
          <w:rFonts w:ascii="Arial" w:hAnsi="Arial" w:cs="Arial"/>
          <w:sz w:val="24"/>
          <w:szCs w:val="24"/>
        </w:rPr>
        <w:t>is designed for use in early intervention settings.</w:t>
      </w:r>
    </w:p>
    <w:p w14:paraId="4BE2C6DA" w14:textId="73671DE0" w:rsidR="00AB4A47" w:rsidRPr="00133B9A" w:rsidRDefault="00AB4A47" w:rsidP="00237F0C">
      <w:pPr>
        <w:spacing w:after="0" w:line="360" w:lineRule="auto"/>
        <w:jc w:val="both"/>
        <w:rPr>
          <w:rFonts w:ascii="Arial" w:hAnsi="Arial" w:cs="Arial"/>
          <w:sz w:val="24"/>
          <w:szCs w:val="24"/>
        </w:rPr>
      </w:pPr>
      <w:bookmarkStart w:id="101" w:name="_Hlk66784763"/>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12 to 36 months at Baseline, the BITSEA should be completed for</w:t>
      </w:r>
      <w:r w:rsidR="00237F0C" w:rsidRPr="00133B9A">
        <w:rPr>
          <w:rFonts w:ascii="Arial" w:hAnsi="Arial" w:cs="Arial"/>
          <w:sz w:val="24"/>
          <w:szCs w:val="24"/>
        </w:rPr>
        <w:t xml:space="preserve"> </w:t>
      </w:r>
      <w:r w:rsidRPr="00133B9A">
        <w:rPr>
          <w:rFonts w:ascii="Arial" w:hAnsi="Arial" w:cs="Arial"/>
          <w:sz w:val="24"/>
          <w:szCs w:val="24"/>
        </w:rPr>
        <w:t>the duration of the study.</w:t>
      </w:r>
    </w:p>
    <w:bookmarkEnd w:id="101"/>
    <w:p w14:paraId="0AEFD8EC" w14:textId="33B6F4AD"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&lt;12 months at Baseline, the BITSEA should not be completed until</w:t>
      </w:r>
      <w:r w:rsidR="00237F0C" w:rsidRPr="00133B9A">
        <w:rPr>
          <w:rFonts w:ascii="Arial" w:hAnsi="Arial" w:cs="Arial"/>
          <w:sz w:val="24"/>
          <w:szCs w:val="24"/>
        </w:rPr>
        <w:t xml:space="preserve"> </w:t>
      </w:r>
      <w:r w:rsidRPr="00133B9A">
        <w:rPr>
          <w:rFonts w:ascii="Arial" w:hAnsi="Arial" w:cs="Arial"/>
          <w:sz w:val="24"/>
          <w:szCs w:val="24"/>
        </w:rPr>
        <w:t xml:space="preserve">the </w:t>
      </w:r>
      <w:r w:rsidR="00B456F1" w:rsidRPr="00133B9A">
        <w:rPr>
          <w:rFonts w:ascii="Arial" w:hAnsi="Arial" w:cs="Arial"/>
          <w:sz w:val="24"/>
          <w:szCs w:val="24"/>
        </w:rPr>
        <w:t>participant</w:t>
      </w:r>
      <w:r w:rsidRPr="00133B9A">
        <w:rPr>
          <w:rFonts w:ascii="Arial" w:hAnsi="Arial" w:cs="Arial"/>
          <w:sz w:val="24"/>
          <w:szCs w:val="24"/>
        </w:rPr>
        <w:t xml:space="preserve"> reaches 12 months of age. At that time, the BITSEA should be assessed at</w:t>
      </w:r>
      <w:r w:rsidR="00237F0C" w:rsidRPr="00133B9A">
        <w:rPr>
          <w:rFonts w:ascii="Arial" w:hAnsi="Arial" w:cs="Arial"/>
          <w:sz w:val="24"/>
          <w:szCs w:val="24"/>
        </w:rPr>
        <w:t xml:space="preserve"> </w:t>
      </w:r>
      <w:r w:rsidRPr="00133B9A">
        <w:rPr>
          <w:rFonts w:ascii="Arial" w:hAnsi="Arial" w:cs="Arial"/>
          <w:sz w:val="24"/>
          <w:szCs w:val="24"/>
        </w:rPr>
        <w:t>the next visit and completed for the duration of the study.</w:t>
      </w:r>
    </w:p>
    <w:p w14:paraId="6A5916D6" w14:textId="70C4269E"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&gt;36 months at Baseline, the BITSEA should not be completed.</w:t>
      </w:r>
    </w:p>
    <w:p w14:paraId="7DC211EF" w14:textId="77777777" w:rsidR="00264B6A" w:rsidRPr="00D12C46" w:rsidRDefault="00264B6A" w:rsidP="00237F0C">
      <w:pPr>
        <w:spacing w:after="0" w:line="360" w:lineRule="auto"/>
        <w:jc w:val="both"/>
        <w:rPr>
          <w:rFonts w:ascii="Arial" w:hAnsi="Arial" w:cs="Arial"/>
          <w:sz w:val="24"/>
          <w:szCs w:val="24"/>
        </w:rPr>
      </w:pPr>
    </w:p>
    <w:p w14:paraId="727EE89E" w14:textId="18CC7B5E" w:rsidR="00264B6A" w:rsidRPr="00D12C46" w:rsidRDefault="00AB4A47" w:rsidP="00237F0C">
      <w:pPr>
        <w:pStyle w:val="Heading2"/>
        <w:rPr>
          <w:rFonts w:cs="Arial"/>
        </w:rPr>
      </w:pPr>
      <w:bookmarkStart w:id="102" w:name="_Toc141883506"/>
      <w:r w:rsidRPr="00D12C46">
        <w:rPr>
          <w:rFonts w:cs="Arial"/>
        </w:rPr>
        <w:t>1</w:t>
      </w:r>
      <w:r w:rsidR="006A075F">
        <w:rPr>
          <w:rFonts w:cs="Arial"/>
        </w:rPr>
        <w:t>1</w:t>
      </w:r>
      <w:r w:rsidRPr="00D12C46">
        <w:rPr>
          <w:rFonts w:cs="Arial"/>
        </w:rPr>
        <w:t>.2</w:t>
      </w:r>
      <w:r w:rsidR="00E3261D">
        <w:rPr>
          <w:rFonts w:cs="Arial"/>
        </w:rPr>
        <w:t>4</w:t>
      </w:r>
      <w:r w:rsidRPr="00D12C46">
        <w:rPr>
          <w:rFonts w:cs="Arial"/>
        </w:rPr>
        <w:tab/>
        <w:t>Behavio</w:t>
      </w:r>
      <w:r w:rsidR="00237F0C" w:rsidRPr="00D12C46">
        <w:rPr>
          <w:rFonts w:cs="Arial"/>
        </w:rPr>
        <w:t>u</w:t>
      </w:r>
      <w:r w:rsidRPr="00D12C46">
        <w:rPr>
          <w:rFonts w:cs="Arial"/>
        </w:rPr>
        <w:t>r Rating Inventory of Executive Function – Preschool Version</w:t>
      </w:r>
      <w:r w:rsidR="00E55011">
        <w:rPr>
          <w:rFonts w:cs="Arial"/>
        </w:rPr>
        <w:t xml:space="preserve"> (BRIEF-P)</w:t>
      </w:r>
      <w:bookmarkEnd w:id="102"/>
    </w:p>
    <w:p w14:paraId="697F34C7" w14:textId="77777777" w:rsidR="00237F0C" w:rsidRPr="00D12C46" w:rsidRDefault="00237F0C" w:rsidP="00237F0C">
      <w:pPr>
        <w:rPr>
          <w:rFonts w:ascii="Arial" w:hAnsi="Arial" w:cs="Arial"/>
        </w:rPr>
      </w:pPr>
    </w:p>
    <w:p w14:paraId="1DF66CA9" w14:textId="0429612E"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The BRIEF-P measures executive function using 3 broad indexes (inhibitory</w:t>
      </w:r>
      <w:r w:rsidR="00237F0C" w:rsidRPr="00133B9A">
        <w:rPr>
          <w:rFonts w:ascii="Arial" w:hAnsi="Arial" w:cs="Arial"/>
          <w:sz w:val="24"/>
          <w:szCs w:val="24"/>
        </w:rPr>
        <w:t xml:space="preserve"> </w:t>
      </w:r>
      <w:r w:rsidRPr="00133B9A">
        <w:rPr>
          <w:rFonts w:ascii="Arial" w:hAnsi="Arial" w:cs="Arial"/>
          <w:sz w:val="24"/>
          <w:szCs w:val="24"/>
        </w:rPr>
        <w:t>self-control, flexibility, and emergent metacognition) in children aged 24 to 71 months. It</w:t>
      </w:r>
      <w:r w:rsidR="00237F0C" w:rsidRPr="00133B9A">
        <w:rPr>
          <w:rFonts w:ascii="Arial" w:hAnsi="Arial" w:cs="Arial"/>
          <w:sz w:val="24"/>
          <w:szCs w:val="24"/>
        </w:rPr>
        <w:t xml:space="preserve"> </w:t>
      </w:r>
      <w:r w:rsidRPr="00133B9A">
        <w:rPr>
          <w:rFonts w:ascii="Arial" w:hAnsi="Arial" w:cs="Arial"/>
          <w:sz w:val="24"/>
          <w:szCs w:val="24"/>
        </w:rPr>
        <w:t>consists of a single rating form which is used by parents/caregivers, teachers, and</w:t>
      </w:r>
      <w:r w:rsidR="00237F0C" w:rsidRPr="00133B9A">
        <w:rPr>
          <w:rFonts w:ascii="Arial" w:hAnsi="Arial" w:cs="Arial"/>
          <w:sz w:val="24"/>
          <w:szCs w:val="24"/>
        </w:rPr>
        <w:t xml:space="preserve"> </w:t>
      </w:r>
      <w:r w:rsidRPr="00133B9A">
        <w:rPr>
          <w:rFonts w:ascii="Arial" w:hAnsi="Arial" w:cs="Arial"/>
          <w:sz w:val="24"/>
          <w:szCs w:val="24"/>
        </w:rPr>
        <w:t>daycare providers to rate a child’s executive functions within the context of his/her</w:t>
      </w:r>
      <w:r w:rsidR="00237F0C" w:rsidRPr="00133B9A">
        <w:rPr>
          <w:rFonts w:ascii="Arial" w:hAnsi="Arial" w:cs="Arial"/>
          <w:sz w:val="24"/>
          <w:szCs w:val="24"/>
        </w:rPr>
        <w:t xml:space="preserve"> </w:t>
      </w:r>
      <w:r w:rsidRPr="00133B9A">
        <w:rPr>
          <w:rFonts w:ascii="Arial" w:hAnsi="Arial" w:cs="Arial"/>
          <w:sz w:val="24"/>
          <w:szCs w:val="24"/>
        </w:rPr>
        <w:t>everyday environments (i.e., home and preschool).</w:t>
      </w:r>
    </w:p>
    <w:p w14:paraId="067A7220" w14:textId="54CB1831" w:rsidR="00AB4A47" w:rsidRPr="00133B9A" w:rsidRDefault="00AB4A47" w:rsidP="00237F0C">
      <w:pPr>
        <w:spacing w:after="0" w:line="360" w:lineRule="auto"/>
        <w:jc w:val="both"/>
        <w:rPr>
          <w:rFonts w:ascii="Arial" w:hAnsi="Arial" w:cs="Arial"/>
          <w:sz w:val="24"/>
          <w:szCs w:val="24"/>
        </w:rPr>
      </w:pPr>
      <w:bookmarkStart w:id="103" w:name="_Hlk66784932"/>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 xml:space="preserve">s aged ≥24 months </w:t>
      </w:r>
      <w:r w:rsidR="00C53E8A" w:rsidRPr="00133B9A">
        <w:rPr>
          <w:rFonts w:ascii="Arial" w:hAnsi="Arial" w:cs="Arial"/>
          <w:sz w:val="24"/>
          <w:szCs w:val="24"/>
        </w:rPr>
        <w:t xml:space="preserve">and ≤6 years </w:t>
      </w:r>
      <w:r w:rsidRPr="00133B9A">
        <w:rPr>
          <w:rFonts w:ascii="Arial" w:hAnsi="Arial" w:cs="Arial"/>
          <w:sz w:val="24"/>
          <w:szCs w:val="24"/>
        </w:rPr>
        <w:t>at Baseline, the BRIEF-P should be completed for the</w:t>
      </w:r>
      <w:r w:rsidR="00237F0C" w:rsidRPr="00133B9A">
        <w:rPr>
          <w:rFonts w:ascii="Arial" w:hAnsi="Arial" w:cs="Arial"/>
          <w:sz w:val="24"/>
          <w:szCs w:val="24"/>
        </w:rPr>
        <w:t xml:space="preserve"> </w:t>
      </w:r>
      <w:r w:rsidRPr="00133B9A">
        <w:rPr>
          <w:rFonts w:ascii="Arial" w:hAnsi="Arial" w:cs="Arial"/>
          <w:sz w:val="24"/>
          <w:szCs w:val="24"/>
        </w:rPr>
        <w:t>duration of the study.</w:t>
      </w:r>
    </w:p>
    <w:bookmarkEnd w:id="103"/>
    <w:p w14:paraId="1EA47898" w14:textId="7EF083FF" w:rsidR="00264B6A" w:rsidRPr="00D12C46"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&lt;24 months at Baseline, the BRIEF-P should not be completed until</w:t>
      </w:r>
      <w:r w:rsidR="00237F0C" w:rsidRPr="00133B9A">
        <w:rPr>
          <w:rFonts w:ascii="Arial" w:hAnsi="Arial" w:cs="Arial"/>
          <w:sz w:val="24"/>
          <w:szCs w:val="24"/>
        </w:rPr>
        <w:t xml:space="preserve"> </w:t>
      </w:r>
      <w:r w:rsidRPr="00133B9A">
        <w:rPr>
          <w:rFonts w:ascii="Arial" w:hAnsi="Arial" w:cs="Arial"/>
          <w:sz w:val="24"/>
          <w:szCs w:val="24"/>
        </w:rPr>
        <w:t xml:space="preserve">the </w:t>
      </w:r>
      <w:r w:rsidR="00B456F1" w:rsidRPr="00133B9A">
        <w:rPr>
          <w:rFonts w:ascii="Arial" w:hAnsi="Arial" w:cs="Arial"/>
          <w:sz w:val="24"/>
          <w:szCs w:val="24"/>
        </w:rPr>
        <w:t>participant</w:t>
      </w:r>
      <w:r w:rsidRPr="00133B9A">
        <w:rPr>
          <w:rFonts w:ascii="Arial" w:hAnsi="Arial" w:cs="Arial"/>
          <w:sz w:val="24"/>
          <w:szCs w:val="24"/>
        </w:rPr>
        <w:t xml:space="preserve"> reaches 24 months of age. At that time, the BRIEF-P should be assessed at</w:t>
      </w:r>
      <w:r w:rsidR="00237F0C" w:rsidRPr="00133B9A">
        <w:rPr>
          <w:rFonts w:ascii="Arial" w:hAnsi="Arial" w:cs="Arial"/>
          <w:sz w:val="24"/>
          <w:szCs w:val="24"/>
        </w:rPr>
        <w:t xml:space="preserve"> </w:t>
      </w:r>
      <w:r w:rsidRPr="00133B9A">
        <w:rPr>
          <w:rFonts w:ascii="Arial" w:hAnsi="Arial" w:cs="Arial"/>
          <w:sz w:val="24"/>
          <w:szCs w:val="24"/>
        </w:rPr>
        <w:t>the next visit and completed for the duration of the study.</w:t>
      </w:r>
    </w:p>
    <w:p w14:paraId="3A4D016F" w14:textId="79C1A3C2" w:rsidR="00AB4A47" w:rsidRPr="00D12C46" w:rsidRDefault="00AB4A47" w:rsidP="00237F0C">
      <w:pPr>
        <w:pStyle w:val="Heading2"/>
        <w:rPr>
          <w:rFonts w:cs="Arial"/>
        </w:rPr>
      </w:pPr>
      <w:bookmarkStart w:id="104" w:name="_Toc141883507"/>
      <w:r w:rsidRPr="00D12C46">
        <w:rPr>
          <w:rFonts w:cs="Arial"/>
        </w:rPr>
        <w:t>1</w:t>
      </w:r>
      <w:r w:rsidR="006A075F">
        <w:rPr>
          <w:rFonts w:cs="Arial"/>
        </w:rPr>
        <w:t>1</w:t>
      </w:r>
      <w:r w:rsidRPr="00D12C46">
        <w:rPr>
          <w:rFonts w:cs="Arial"/>
        </w:rPr>
        <w:t>.2</w:t>
      </w:r>
      <w:r w:rsidR="00E3261D">
        <w:rPr>
          <w:rFonts w:cs="Arial"/>
        </w:rPr>
        <w:t>5</w:t>
      </w:r>
      <w:r w:rsidRPr="00D12C46">
        <w:rPr>
          <w:rFonts w:cs="Arial"/>
        </w:rPr>
        <w:tab/>
        <w:t>Child Behaviour Checklist</w:t>
      </w:r>
      <w:r w:rsidR="009B37AC">
        <w:rPr>
          <w:rFonts w:cs="Arial"/>
        </w:rPr>
        <w:t xml:space="preserve"> (CBCL)</w:t>
      </w:r>
      <w:bookmarkEnd w:id="104"/>
    </w:p>
    <w:p w14:paraId="0BC73EDD" w14:textId="77777777" w:rsidR="00237F0C" w:rsidRPr="00D12C46" w:rsidRDefault="00237F0C" w:rsidP="00237F0C">
      <w:pPr>
        <w:rPr>
          <w:rFonts w:ascii="Arial" w:hAnsi="Arial" w:cs="Arial"/>
        </w:rPr>
      </w:pPr>
    </w:p>
    <w:p w14:paraId="5C3C1E07" w14:textId="1DE73A3F"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The CBCL Preschool Forms measure social and emotional functioning in </w:t>
      </w:r>
      <w:r w:rsidR="00B456F1" w:rsidRPr="00133B9A">
        <w:rPr>
          <w:rFonts w:ascii="Arial" w:hAnsi="Arial" w:cs="Arial"/>
          <w:sz w:val="24"/>
          <w:szCs w:val="24"/>
        </w:rPr>
        <w:t>participant</w:t>
      </w:r>
      <w:r w:rsidRPr="00133B9A">
        <w:rPr>
          <w:rFonts w:ascii="Arial" w:hAnsi="Arial" w:cs="Arial"/>
          <w:sz w:val="24"/>
          <w:szCs w:val="24"/>
        </w:rPr>
        <w:t>s aged</w:t>
      </w:r>
      <w:r w:rsidR="00237F0C" w:rsidRPr="00133B9A">
        <w:rPr>
          <w:rFonts w:ascii="Arial" w:hAnsi="Arial" w:cs="Arial"/>
          <w:sz w:val="24"/>
          <w:szCs w:val="24"/>
        </w:rPr>
        <w:t xml:space="preserve"> </w:t>
      </w:r>
      <w:r w:rsidRPr="00133B9A">
        <w:rPr>
          <w:rFonts w:ascii="Arial" w:hAnsi="Arial" w:cs="Arial"/>
          <w:sz w:val="24"/>
          <w:szCs w:val="24"/>
        </w:rPr>
        <w:t>18 to 60 months. The forms are completed by parents/caregivers, daycare providers,</w:t>
      </w:r>
      <w:r w:rsidR="00237F0C" w:rsidRPr="00133B9A">
        <w:rPr>
          <w:rFonts w:ascii="Arial" w:hAnsi="Arial" w:cs="Arial"/>
          <w:sz w:val="24"/>
          <w:szCs w:val="24"/>
        </w:rPr>
        <w:t xml:space="preserve"> </w:t>
      </w:r>
      <w:r w:rsidRPr="00133B9A">
        <w:rPr>
          <w:rFonts w:ascii="Arial" w:hAnsi="Arial" w:cs="Arial"/>
          <w:sz w:val="24"/>
          <w:szCs w:val="24"/>
        </w:rPr>
        <w:t>and teachers, and include 100 items, which are categori</w:t>
      </w:r>
      <w:r w:rsidR="007903CD" w:rsidRPr="00133B9A">
        <w:rPr>
          <w:rFonts w:ascii="Arial" w:hAnsi="Arial" w:cs="Arial"/>
          <w:sz w:val="24"/>
          <w:szCs w:val="24"/>
        </w:rPr>
        <w:t>s</w:t>
      </w:r>
      <w:r w:rsidRPr="00133B9A">
        <w:rPr>
          <w:rFonts w:ascii="Arial" w:hAnsi="Arial" w:cs="Arial"/>
          <w:sz w:val="24"/>
          <w:szCs w:val="24"/>
        </w:rPr>
        <w:t>ed as problem items plus</w:t>
      </w:r>
      <w:r w:rsidR="00237F0C" w:rsidRPr="00133B9A">
        <w:rPr>
          <w:rFonts w:ascii="Arial" w:hAnsi="Arial" w:cs="Arial"/>
          <w:sz w:val="24"/>
          <w:szCs w:val="24"/>
        </w:rPr>
        <w:t xml:space="preserve"> </w:t>
      </w:r>
      <w:r w:rsidRPr="00133B9A">
        <w:rPr>
          <w:rFonts w:ascii="Arial" w:hAnsi="Arial" w:cs="Arial"/>
          <w:sz w:val="24"/>
          <w:szCs w:val="24"/>
        </w:rPr>
        <w:t>descriptions of problems, disabilities, what concerns respondents most about the child,</w:t>
      </w:r>
      <w:r w:rsidR="00237F0C" w:rsidRPr="00133B9A">
        <w:rPr>
          <w:rFonts w:ascii="Arial" w:hAnsi="Arial" w:cs="Arial"/>
          <w:sz w:val="24"/>
          <w:szCs w:val="24"/>
        </w:rPr>
        <w:t xml:space="preserve"> </w:t>
      </w:r>
      <w:r w:rsidRPr="00133B9A">
        <w:rPr>
          <w:rFonts w:ascii="Arial" w:hAnsi="Arial" w:cs="Arial"/>
          <w:sz w:val="24"/>
          <w:szCs w:val="24"/>
        </w:rPr>
        <w:t>and the best things about the child. There are 7 syndrome scales that are grouped into</w:t>
      </w:r>
      <w:r w:rsidR="00237F0C" w:rsidRPr="00133B9A">
        <w:rPr>
          <w:rFonts w:ascii="Arial" w:hAnsi="Arial" w:cs="Arial"/>
          <w:sz w:val="24"/>
          <w:szCs w:val="24"/>
        </w:rPr>
        <w:t xml:space="preserve"> </w:t>
      </w:r>
      <w:r w:rsidRPr="00133B9A">
        <w:rPr>
          <w:rFonts w:ascii="Arial" w:hAnsi="Arial" w:cs="Arial"/>
          <w:sz w:val="24"/>
          <w:szCs w:val="24"/>
        </w:rPr>
        <w:t>2 broadband scores (internalizing and externalizing) and a total problems score.</w:t>
      </w:r>
      <w:r w:rsidR="007D1586" w:rsidRPr="00133B9A">
        <w:rPr>
          <w:rFonts w:ascii="Arial" w:hAnsi="Arial" w:cs="Arial"/>
          <w:sz w:val="24"/>
          <w:szCs w:val="24"/>
        </w:rPr>
        <w:t xml:space="preserve"> The CBCL/6-18 is to be used with children aged 6 to 18 years.</w:t>
      </w:r>
    </w:p>
    <w:p w14:paraId="7A93BCD4" w14:textId="08AC7884"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Diagnostic and Statistical Manual of Mental Disorders, </w:t>
      </w:r>
      <w:r w:rsidR="000C5263" w:rsidRPr="00133B9A">
        <w:rPr>
          <w:rFonts w:ascii="Arial" w:hAnsi="Arial" w:cs="Arial"/>
          <w:sz w:val="24"/>
          <w:szCs w:val="24"/>
        </w:rPr>
        <w:t>5</w:t>
      </w:r>
      <w:r w:rsidRPr="00133B9A">
        <w:rPr>
          <w:rFonts w:ascii="Arial" w:hAnsi="Arial" w:cs="Arial"/>
          <w:sz w:val="24"/>
          <w:szCs w:val="24"/>
        </w:rPr>
        <w:t>th Edition, oriented scores may</w:t>
      </w:r>
      <w:r w:rsidR="00237F0C" w:rsidRPr="00133B9A">
        <w:rPr>
          <w:rFonts w:ascii="Arial" w:hAnsi="Arial" w:cs="Arial"/>
          <w:sz w:val="24"/>
          <w:szCs w:val="24"/>
        </w:rPr>
        <w:t xml:space="preserve"> </w:t>
      </w:r>
      <w:r w:rsidRPr="00133B9A">
        <w:rPr>
          <w:rFonts w:ascii="Arial" w:hAnsi="Arial" w:cs="Arial"/>
          <w:sz w:val="24"/>
          <w:szCs w:val="24"/>
        </w:rPr>
        <w:t>also be derived different from the syndrome scales. For this study, only the</w:t>
      </w:r>
      <w:r w:rsidR="00237F0C" w:rsidRPr="00133B9A">
        <w:rPr>
          <w:rFonts w:ascii="Arial" w:hAnsi="Arial" w:cs="Arial"/>
          <w:sz w:val="24"/>
          <w:szCs w:val="24"/>
        </w:rPr>
        <w:t xml:space="preserve"> </w:t>
      </w:r>
      <w:r w:rsidRPr="00133B9A">
        <w:rPr>
          <w:rFonts w:ascii="Arial" w:hAnsi="Arial" w:cs="Arial"/>
          <w:sz w:val="24"/>
          <w:szCs w:val="24"/>
        </w:rPr>
        <w:t>parent/caregiver assessment will be completed.</w:t>
      </w:r>
    </w:p>
    <w:p w14:paraId="3A7CC7E8" w14:textId="71E10A17" w:rsidR="00FE6BCA" w:rsidRPr="00133B9A" w:rsidRDefault="00AB4A47" w:rsidP="006A075F">
      <w:pPr>
        <w:spacing w:after="0" w:line="360" w:lineRule="auto"/>
        <w:jc w:val="both"/>
        <w:rPr>
          <w:rFonts w:ascii="Arial" w:hAnsi="Arial" w:cs="Arial"/>
          <w:sz w:val="24"/>
          <w:szCs w:val="24"/>
        </w:rPr>
      </w:pPr>
      <w:bookmarkStart w:id="105" w:name="_Hlk66785114"/>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≥18 months at Baseline, the CBCL should be completed</w:t>
      </w:r>
      <w:r w:rsidR="00233EF0" w:rsidRPr="00133B9A">
        <w:rPr>
          <w:rFonts w:ascii="Arial" w:hAnsi="Arial" w:cs="Arial"/>
          <w:sz w:val="24"/>
          <w:szCs w:val="24"/>
        </w:rPr>
        <w:t xml:space="preserve"> and at all subsequent visits</w:t>
      </w:r>
      <w:r w:rsidR="007D1586" w:rsidRPr="00133B9A">
        <w:rPr>
          <w:rFonts w:ascii="Arial" w:hAnsi="Arial" w:cs="Arial"/>
          <w:sz w:val="24"/>
          <w:szCs w:val="24"/>
        </w:rPr>
        <w:t xml:space="preserve"> in more cognitively able children</w:t>
      </w:r>
      <w:r w:rsidR="0056710A">
        <w:rPr>
          <w:rFonts w:ascii="Arial" w:hAnsi="Arial" w:cs="Arial"/>
          <w:sz w:val="24"/>
          <w:szCs w:val="24"/>
        </w:rPr>
        <w:t xml:space="preserve"> </w:t>
      </w:r>
      <w:r w:rsidR="0056710A" w:rsidRPr="00133B9A">
        <w:rPr>
          <w:rFonts w:ascii="Arial" w:hAnsi="Arial" w:cs="Arial"/>
          <w:sz w:val="24"/>
          <w:szCs w:val="24"/>
        </w:rPr>
        <w:t>(</w:t>
      </w:r>
      <w:r w:rsidR="0056710A" w:rsidRPr="0056710A">
        <w:rPr>
          <w:rFonts w:ascii="Arial" w:hAnsi="Arial" w:cs="Arial" w:hint="eastAsia"/>
          <w:sz w:val="24"/>
          <w:szCs w:val="24"/>
        </w:rPr>
        <w:t xml:space="preserve">based on their BSID/WPSSI score </w:t>
      </w:r>
      <w:r w:rsidR="0056710A">
        <w:rPr>
          <w:rFonts w:ascii="Arial" w:hAnsi="Arial" w:cs="Arial"/>
          <w:sz w:val="24"/>
          <w:szCs w:val="24"/>
        </w:rPr>
        <w:t>≥</w:t>
      </w:r>
      <w:r w:rsidR="0056710A" w:rsidRPr="0056710A">
        <w:rPr>
          <w:rFonts w:ascii="Arial" w:hAnsi="Arial" w:cs="Arial" w:hint="eastAsia"/>
          <w:sz w:val="24"/>
          <w:szCs w:val="24"/>
        </w:rPr>
        <w:t>70</w:t>
      </w:r>
      <w:r w:rsidR="0056710A" w:rsidRPr="00133B9A">
        <w:rPr>
          <w:rFonts w:ascii="Arial" w:hAnsi="Arial" w:cs="Arial"/>
          <w:sz w:val="24"/>
          <w:szCs w:val="24"/>
        </w:rPr>
        <w:t>)</w:t>
      </w:r>
      <w:r w:rsidR="007D1586" w:rsidRPr="00133B9A">
        <w:rPr>
          <w:rFonts w:ascii="Arial" w:hAnsi="Arial" w:cs="Arial"/>
          <w:sz w:val="24"/>
          <w:szCs w:val="24"/>
        </w:rPr>
        <w:t>.</w:t>
      </w:r>
      <w:r w:rsidR="00FE6BCA" w:rsidRPr="00133B9A">
        <w:rPr>
          <w:rFonts w:ascii="Arial" w:hAnsi="Arial" w:cs="Arial"/>
          <w:sz w:val="24"/>
          <w:szCs w:val="24"/>
        </w:rPr>
        <w:t xml:space="preserve"> </w:t>
      </w: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&lt;18 months at Baseline, the CBCL should not be completed until the</w:t>
      </w:r>
      <w:r w:rsidR="00237F0C" w:rsidRPr="00133B9A">
        <w:rPr>
          <w:rFonts w:ascii="Arial" w:hAnsi="Arial" w:cs="Arial"/>
          <w:sz w:val="24"/>
          <w:szCs w:val="24"/>
        </w:rPr>
        <w:t xml:space="preserve"> </w:t>
      </w:r>
      <w:r w:rsidR="00B456F1" w:rsidRPr="00133B9A">
        <w:rPr>
          <w:rFonts w:ascii="Arial" w:hAnsi="Arial" w:cs="Arial"/>
          <w:sz w:val="24"/>
          <w:szCs w:val="24"/>
        </w:rPr>
        <w:t>participant</w:t>
      </w:r>
      <w:r w:rsidRPr="00133B9A">
        <w:rPr>
          <w:rFonts w:ascii="Arial" w:hAnsi="Arial" w:cs="Arial"/>
          <w:sz w:val="24"/>
          <w:szCs w:val="24"/>
        </w:rPr>
        <w:t xml:space="preserve"> reaches 18 months of age. At that time, the CBCL should be assessed at the</w:t>
      </w:r>
      <w:r w:rsidR="00237F0C" w:rsidRPr="00133B9A">
        <w:rPr>
          <w:rFonts w:ascii="Arial" w:hAnsi="Arial" w:cs="Arial"/>
          <w:sz w:val="24"/>
          <w:szCs w:val="24"/>
        </w:rPr>
        <w:t xml:space="preserve"> </w:t>
      </w:r>
      <w:r w:rsidRPr="00133B9A">
        <w:rPr>
          <w:rFonts w:ascii="Arial" w:hAnsi="Arial" w:cs="Arial"/>
          <w:sz w:val="24"/>
          <w:szCs w:val="24"/>
        </w:rPr>
        <w:t>next visit.</w:t>
      </w:r>
      <w:r w:rsidR="00FE6BCA" w:rsidRPr="00133B9A">
        <w:rPr>
          <w:rFonts w:ascii="Arial" w:hAnsi="Arial" w:cs="Arial"/>
          <w:sz w:val="24"/>
          <w:szCs w:val="24"/>
        </w:rPr>
        <w:t xml:space="preserve"> </w:t>
      </w:r>
    </w:p>
    <w:p w14:paraId="33DC36BF" w14:textId="5C89206E" w:rsidR="007D1586" w:rsidRPr="00133B9A" w:rsidRDefault="007D1586" w:rsidP="006A075F">
      <w:pPr>
        <w:spacing w:after="0" w:line="360" w:lineRule="auto"/>
        <w:jc w:val="both"/>
        <w:rPr>
          <w:rFonts w:ascii="Arial" w:hAnsi="Arial" w:cs="Arial"/>
          <w:sz w:val="24"/>
          <w:szCs w:val="24"/>
        </w:rPr>
      </w:pPr>
      <w:r w:rsidRPr="00133B9A">
        <w:rPr>
          <w:rFonts w:ascii="Arial" w:hAnsi="Arial" w:cs="Arial"/>
          <w:sz w:val="24"/>
          <w:szCs w:val="24"/>
        </w:rPr>
        <w:t xml:space="preserve">In less cognitively able </w:t>
      </w:r>
      <w:r w:rsidR="00B31B8C" w:rsidRPr="00133B9A">
        <w:rPr>
          <w:rFonts w:ascii="Arial" w:hAnsi="Arial" w:cs="Arial"/>
          <w:sz w:val="24"/>
          <w:szCs w:val="24"/>
        </w:rPr>
        <w:t>children</w:t>
      </w:r>
      <w:r w:rsidR="00924EBB" w:rsidRPr="00133B9A">
        <w:rPr>
          <w:rFonts w:ascii="Arial" w:hAnsi="Arial" w:cs="Arial"/>
          <w:sz w:val="24"/>
          <w:szCs w:val="24"/>
        </w:rPr>
        <w:t xml:space="preserve"> (</w:t>
      </w:r>
      <w:r w:rsidR="0056710A" w:rsidRPr="0056710A">
        <w:rPr>
          <w:rFonts w:ascii="Arial" w:hAnsi="Arial" w:cs="Arial" w:hint="eastAsia"/>
          <w:sz w:val="24"/>
          <w:szCs w:val="24"/>
        </w:rPr>
        <w:t xml:space="preserve">based on their BSID/WPSSI score </w:t>
      </w:r>
      <w:r w:rsidR="0056710A">
        <w:rPr>
          <w:rFonts w:ascii="Arial" w:hAnsi="Arial" w:cs="Arial" w:hint="eastAsia"/>
          <w:sz w:val="24"/>
          <w:szCs w:val="24"/>
        </w:rPr>
        <w:t>&lt;</w:t>
      </w:r>
      <w:r w:rsidR="0056710A" w:rsidRPr="0056710A">
        <w:rPr>
          <w:rFonts w:ascii="Arial" w:hAnsi="Arial" w:cs="Arial" w:hint="eastAsia"/>
          <w:sz w:val="24"/>
          <w:szCs w:val="24"/>
        </w:rPr>
        <w:t>70</w:t>
      </w:r>
      <w:r w:rsidR="00924EBB" w:rsidRPr="00133B9A">
        <w:rPr>
          <w:rFonts w:ascii="Arial" w:hAnsi="Arial" w:cs="Arial"/>
          <w:sz w:val="24"/>
          <w:szCs w:val="24"/>
        </w:rPr>
        <w:t>)</w:t>
      </w:r>
      <w:r w:rsidR="00B31B8C" w:rsidRPr="00133B9A">
        <w:rPr>
          <w:rFonts w:ascii="Arial" w:hAnsi="Arial" w:cs="Arial"/>
          <w:sz w:val="24"/>
          <w:szCs w:val="24"/>
        </w:rPr>
        <w:t>,</w:t>
      </w:r>
      <w:r w:rsidRPr="00133B9A">
        <w:rPr>
          <w:rFonts w:ascii="Arial" w:hAnsi="Arial" w:cs="Arial"/>
          <w:sz w:val="24"/>
          <w:szCs w:val="24"/>
        </w:rPr>
        <w:t xml:space="preserve"> the DBC will be used from the age of 4 years </w:t>
      </w:r>
      <w:r w:rsidR="00FE6BCA" w:rsidRPr="00133B9A">
        <w:rPr>
          <w:rFonts w:ascii="Arial" w:hAnsi="Arial" w:cs="Arial"/>
          <w:sz w:val="24"/>
          <w:szCs w:val="24"/>
        </w:rPr>
        <w:t>instead of the CBCL</w:t>
      </w:r>
      <w:r w:rsidRPr="00133B9A">
        <w:rPr>
          <w:rFonts w:ascii="Arial" w:hAnsi="Arial" w:cs="Arial"/>
          <w:sz w:val="24"/>
          <w:szCs w:val="24"/>
        </w:rPr>
        <w:t>.</w:t>
      </w:r>
    </w:p>
    <w:bookmarkEnd w:id="105"/>
    <w:p w14:paraId="77E48FBE" w14:textId="77777777" w:rsidR="000912DC" w:rsidRPr="00D12C46" w:rsidRDefault="000912DC" w:rsidP="00237F0C">
      <w:pPr>
        <w:pStyle w:val="Heading2"/>
        <w:rPr>
          <w:rFonts w:cs="Arial"/>
        </w:rPr>
      </w:pPr>
    </w:p>
    <w:p w14:paraId="09AEE5DF" w14:textId="4323085F" w:rsidR="00264B6A" w:rsidRPr="00D12C46" w:rsidRDefault="00AB4A47" w:rsidP="00237F0C">
      <w:pPr>
        <w:pStyle w:val="Heading2"/>
        <w:rPr>
          <w:rFonts w:cs="Arial"/>
        </w:rPr>
      </w:pPr>
      <w:bookmarkStart w:id="106" w:name="_Toc141883508"/>
      <w:r w:rsidRPr="00D12C46">
        <w:rPr>
          <w:rFonts w:cs="Arial"/>
        </w:rPr>
        <w:t>1</w:t>
      </w:r>
      <w:r w:rsidR="006A075F">
        <w:rPr>
          <w:rFonts w:cs="Arial"/>
        </w:rPr>
        <w:t>1</w:t>
      </w:r>
      <w:r w:rsidRPr="00D12C46">
        <w:rPr>
          <w:rFonts w:cs="Arial"/>
        </w:rPr>
        <w:t>.2</w:t>
      </w:r>
      <w:r w:rsidR="00E3261D">
        <w:rPr>
          <w:rFonts w:cs="Arial"/>
        </w:rPr>
        <w:t>6</w:t>
      </w:r>
      <w:r w:rsidRPr="00D12C46">
        <w:rPr>
          <w:rFonts w:cs="Arial"/>
        </w:rPr>
        <w:tab/>
      </w:r>
      <w:r w:rsidR="00264B6A" w:rsidRPr="00D12C46">
        <w:rPr>
          <w:rFonts w:cs="Arial"/>
        </w:rPr>
        <w:t>D</w:t>
      </w:r>
      <w:r w:rsidRPr="00D12C46">
        <w:rPr>
          <w:rFonts w:cs="Arial"/>
        </w:rPr>
        <w:t>evelopmental Behaviour Checklist</w:t>
      </w:r>
      <w:r w:rsidR="00EE35CF">
        <w:rPr>
          <w:rFonts w:cs="Arial"/>
        </w:rPr>
        <w:t xml:space="preserve"> (DBC</w:t>
      </w:r>
      <w:r w:rsidR="000B1BDA">
        <w:rPr>
          <w:rFonts w:cs="Arial"/>
        </w:rPr>
        <w:t>2</w:t>
      </w:r>
      <w:r w:rsidR="00EE35CF">
        <w:rPr>
          <w:rFonts w:cs="Arial"/>
        </w:rPr>
        <w:t>)</w:t>
      </w:r>
      <w:bookmarkEnd w:id="106"/>
    </w:p>
    <w:p w14:paraId="17EC7121" w14:textId="77777777" w:rsidR="00237F0C" w:rsidRPr="00D12C46" w:rsidRDefault="00237F0C" w:rsidP="00237F0C">
      <w:pPr>
        <w:rPr>
          <w:rFonts w:ascii="Arial" w:hAnsi="Arial" w:cs="Arial"/>
        </w:rPr>
      </w:pPr>
    </w:p>
    <w:p w14:paraId="740B3419" w14:textId="4991FE8E" w:rsidR="005C1AD4" w:rsidRPr="00133B9A" w:rsidRDefault="005C1AD4" w:rsidP="005C1AD4">
      <w:pPr>
        <w:spacing w:after="0" w:line="360" w:lineRule="auto"/>
        <w:jc w:val="both"/>
        <w:rPr>
          <w:rFonts w:ascii="Arial" w:hAnsi="Arial" w:cs="Arial"/>
          <w:sz w:val="24"/>
          <w:szCs w:val="24"/>
        </w:rPr>
      </w:pPr>
      <w:r w:rsidRPr="00133B9A">
        <w:rPr>
          <w:rFonts w:ascii="Arial" w:hAnsi="Arial" w:cs="Arial"/>
          <w:sz w:val="24"/>
          <w:szCs w:val="24"/>
        </w:rPr>
        <w:t>The Developmental Behaviour Checklist, (DBC</w:t>
      </w:r>
      <w:r w:rsidR="000B1BDA">
        <w:rPr>
          <w:rFonts w:ascii="Arial" w:hAnsi="Arial" w:cs="Arial"/>
          <w:sz w:val="24"/>
          <w:szCs w:val="24"/>
        </w:rPr>
        <w:t>2</w:t>
      </w:r>
      <w:r w:rsidRPr="00133B9A">
        <w:rPr>
          <w:rFonts w:ascii="Arial" w:hAnsi="Arial" w:cs="Arial"/>
          <w:sz w:val="24"/>
          <w:szCs w:val="24"/>
        </w:rPr>
        <w:t xml:space="preserve">) is a questionnaire which is completed by parents or other primary carers or teachers, reporting problems over a six-month period.  The DBC shares the structure of the Child Behaviour Checklist, that is, each behavioural description is scored on a 0, 1, 2 rating where 0 = ‘not true as far as you know', 1 = ‘somewhat or sometimes true', and 2 = ‘very true or often true'.  </w:t>
      </w:r>
    </w:p>
    <w:p w14:paraId="4CD05832" w14:textId="3BC53749" w:rsidR="00AB4A47" w:rsidRPr="00133B9A" w:rsidRDefault="005C1AD4" w:rsidP="005C1AD4">
      <w:pPr>
        <w:spacing w:after="0" w:line="360" w:lineRule="auto"/>
        <w:jc w:val="both"/>
        <w:rPr>
          <w:rFonts w:ascii="Arial" w:hAnsi="Arial" w:cs="Arial"/>
          <w:sz w:val="24"/>
          <w:szCs w:val="24"/>
        </w:rPr>
      </w:pPr>
      <w:r w:rsidRPr="00133B9A">
        <w:rPr>
          <w:rFonts w:ascii="Arial" w:hAnsi="Arial" w:cs="Arial"/>
          <w:sz w:val="24"/>
          <w:szCs w:val="24"/>
        </w:rPr>
        <w:t>Five versions of the Checklist are available including the Parent/Carer Version (DBC-P) and the adult version (DBC-A).</w:t>
      </w:r>
    </w:p>
    <w:p w14:paraId="17E6BD92" w14:textId="66247F98" w:rsidR="005C1AD4" w:rsidRPr="00133B9A" w:rsidRDefault="005C1AD4" w:rsidP="005C1AD4">
      <w:pPr>
        <w:spacing w:after="0" w:line="360" w:lineRule="auto"/>
        <w:jc w:val="both"/>
        <w:rPr>
          <w:rFonts w:ascii="Arial" w:hAnsi="Arial" w:cs="Arial"/>
          <w:sz w:val="24"/>
          <w:szCs w:val="24"/>
        </w:rPr>
      </w:pPr>
      <w:r w:rsidRPr="00133B9A">
        <w:rPr>
          <w:rFonts w:ascii="Arial" w:hAnsi="Arial" w:cs="Arial"/>
          <w:sz w:val="24"/>
          <w:szCs w:val="24"/>
        </w:rPr>
        <w:t>The DBC-P is a 96-item instrument used for the assessment of behavioural and emotional problems young people aged 4-18 years with developmental and intellectual disabilities. It is completed by a parent or carer. It can be used in clinical practice in assessments and monitoring interventions, and in research studies.</w:t>
      </w:r>
    </w:p>
    <w:p w14:paraId="213FE088" w14:textId="05CF76FB" w:rsidR="005C1AD4" w:rsidRPr="00133B9A" w:rsidRDefault="005C1AD4" w:rsidP="005C1AD4">
      <w:pPr>
        <w:spacing w:after="0" w:line="360" w:lineRule="auto"/>
        <w:jc w:val="both"/>
        <w:rPr>
          <w:rFonts w:ascii="Arial" w:hAnsi="Arial" w:cs="Arial"/>
          <w:sz w:val="24"/>
          <w:szCs w:val="24"/>
        </w:rPr>
      </w:pPr>
      <w:r w:rsidRPr="00133B9A">
        <w:rPr>
          <w:rFonts w:ascii="Arial" w:hAnsi="Arial" w:cs="Arial"/>
          <w:sz w:val="24"/>
          <w:szCs w:val="24"/>
        </w:rPr>
        <w:t>The DBC-A is a 107-item instrument for the assessment of behavioural and emotional problems of adults with developmental and intellectual disabilities and is completed by family members or paid carers who know the person well. It can be used in clinical practice in assessments and monitoring interventions, and in research studies.</w:t>
      </w:r>
    </w:p>
    <w:p w14:paraId="03142778" w14:textId="00DF63FC" w:rsidR="00FE6BCA" w:rsidRPr="00133B9A" w:rsidRDefault="00FE6BCA" w:rsidP="005C1AD4">
      <w:pPr>
        <w:spacing w:after="0" w:line="360" w:lineRule="auto"/>
        <w:jc w:val="both"/>
        <w:rPr>
          <w:rFonts w:ascii="Arial" w:hAnsi="Arial" w:cs="Arial"/>
          <w:sz w:val="24"/>
          <w:szCs w:val="24"/>
        </w:rPr>
      </w:pPr>
      <w:r w:rsidRPr="00133B9A">
        <w:rPr>
          <w:rFonts w:ascii="Arial" w:hAnsi="Arial" w:cs="Arial"/>
          <w:sz w:val="24"/>
          <w:szCs w:val="24"/>
        </w:rPr>
        <w:t>The DBC</w:t>
      </w:r>
      <w:r w:rsidR="000B1BDA">
        <w:rPr>
          <w:rFonts w:ascii="Arial" w:hAnsi="Arial" w:cs="Arial"/>
          <w:sz w:val="24"/>
          <w:szCs w:val="24"/>
        </w:rPr>
        <w:t>2</w:t>
      </w:r>
      <w:r w:rsidRPr="00133B9A">
        <w:rPr>
          <w:rFonts w:ascii="Arial" w:hAnsi="Arial" w:cs="Arial"/>
          <w:sz w:val="24"/>
          <w:szCs w:val="24"/>
        </w:rPr>
        <w:t xml:space="preserve"> will be used in less cognitively able children </w:t>
      </w:r>
      <w:r w:rsidR="0056710A" w:rsidRPr="00133B9A">
        <w:rPr>
          <w:rFonts w:ascii="Arial" w:hAnsi="Arial" w:cs="Arial"/>
          <w:sz w:val="24"/>
          <w:szCs w:val="24"/>
        </w:rPr>
        <w:t>(</w:t>
      </w:r>
      <w:r w:rsidR="0056710A" w:rsidRPr="0056710A">
        <w:rPr>
          <w:rFonts w:ascii="Arial" w:hAnsi="Arial" w:cs="Arial" w:hint="eastAsia"/>
          <w:sz w:val="24"/>
          <w:szCs w:val="24"/>
        </w:rPr>
        <w:t xml:space="preserve">based on their BSID/WPSSI score </w:t>
      </w:r>
      <w:r w:rsidR="0056710A">
        <w:rPr>
          <w:rFonts w:ascii="Arial" w:hAnsi="Arial" w:cs="Arial" w:hint="eastAsia"/>
          <w:sz w:val="24"/>
          <w:szCs w:val="24"/>
        </w:rPr>
        <w:t>&lt;</w:t>
      </w:r>
      <w:r w:rsidR="0056710A" w:rsidRPr="0056710A">
        <w:rPr>
          <w:rFonts w:ascii="Arial" w:hAnsi="Arial" w:cs="Arial" w:hint="eastAsia"/>
          <w:sz w:val="24"/>
          <w:szCs w:val="24"/>
        </w:rPr>
        <w:t>70</w:t>
      </w:r>
      <w:r w:rsidR="0056710A" w:rsidRPr="00133B9A">
        <w:rPr>
          <w:rFonts w:ascii="Arial" w:hAnsi="Arial" w:cs="Arial"/>
          <w:sz w:val="24"/>
          <w:szCs w:val="24"/>
        </w:rPr>
        <w:t>)</w:t>
      </w:r>
      <w:r w:rsidR="0056710A">
        <w:rPr>
          <w:rFonts w:ascii="Arial" w:hAnsi="Arial" w:cs="Arial"/>
          <w:sz w:val="24"/>
          <w:szCs w:val="24"/>
        </w:rPr>
        <w:t xml:space="preserve"> </w:t>
      </w:r>
      <w:r w:rsidRPr="00133B9A">
        <w:rPr>
          <w:rFonts w:ascii="Arial" w:hAnsi="Arial" w:cs="Arial"/>
          <w:sz w:val="24"/>
          <w:szCs w:val="24"/>
        </w:rPr>
        <w:t>from the age of 4 years.</w:t>
      </w:r>
      <w:r w:rsidR="00924EBB" w:rsidRPr="00133B9A">
        <w:rPr>
          <w:rFonts w:ascii="Arial" w:hAnsi="Arial" w:cs="Arial"/>
          <w:sz w:val="24"/>
          <w:szCs w:val="24"/>
        </w:rPr>
        <w:t xml:space="preserve"> </w:t>
      </w:r>
    </w:p>
    <w:p w14:paraId="46A7DDF0" w14:textId="77777777" w:rsidR="00E55011" w:rsidRPr="00D12C46" w:rsidRDefault="00E55011" w:rsidP="00237F0C">
      <w:pPr>
        <w:spacing w:after="0" w:line="360" w:lineRule="auto"/>
        <w:jc w:val="both"/>
        <w:rPr>
          <w:rFonts w:ascii="Arial" w:hAnsi="Arial" w:cs="Arial"/>
          <w:sz w:val="24"/>
          <w:szCs w:val="24"/>
        </w:rPr>
      </w:pPr>
    </w:p>
    <w:p w14:paraId="1571CEA1" w14:textId="36498A04" w:rsidR="00AB4A47" w:rsidRPr="00D12C46" w:rsidRDefault="00AB4A47" w:rsidP="00237F0C">
      <w:pPr>
        <w:pStyle w:val="Heading2"/>
        <w:rPr>
          <w:rFonts w:cs="Arial"/>
        </w:rPr>
      </w:pPr>
      <w:bookmarkStart w:id="107" w:name="_Toc141883509"/>
      <w:r w:rsidRPr="00D12C46">
        <w:rPr>
          <w:rFonts w:cs="Arial"/>
        </w:rPr>
        <w:t>1</w:t>
      </w:r>
      <w:r w:rsidR="006A075F">
        <w:rPr>
          <w:rFonts w:cs="Arial"/>
        </w:rPr>
        <w:t>1</w:t>
      </w:r>
      <w:r w:rsidRPr="00D12C46">
        <w:rPr>
          <w:rFonts w:cs="Arial"/>
        </w:rPr>
        <w:t>.2</w:t>
      </w:r>
      <w:r w:rsidR="00E3261D">
        <w:rPr>
          <w:rFonts w:cs="Arial"/>
        </w:rPr>
        <w:t>7</w:t>
      </w:r>
      <w:r w:rsidRPr="00D12C46">
        <w:rPr>
          <w:rFonts w:cs="Arial"/>
        </w:rPr>
        <w:tab/>
        <w:t xml:space="preserve">Strengths </w:t>
      </w:r>
      <w:r w:rsidR="005239DA">
        <w:rPr>
          <w:rFonts w:cs="Arial"/>
        </w:rPr>
        <w:t xml:space="preserve">and </w:t>
      </w:r>
      <w:r w:rsidRPr="00D12C46">
        <w:rPr>
          <w:rFonts w:cs="Arial"/>
        </w:rPr>
        <w:t>Difficulties Questionnaire</w:t>
      </w:r>
      <w:r w:rsidR="009B37AC">
        <w:rPr>
          <w:rFonts w:cs="Arial"/>
        </w:rPr>
        <w:t xml:space="preserve"> (SDQ)</w:t>
      </w:r>
      <w:bookmarkEnd w:id="107"/>
    </w:p>
    <w:p w14:paraId="3731043B" w14:textId="77777777" w:rsidR="00237F0C" w:rsidRPr="00D12C46" w:rsidRDefault="00237F0C" w:rsidP="00237F0C">
      <w:pPr>
        <w:rPr>
          <w:rFonts w:ascii="Arial" w:hAnsi="Arial" w:cs="Arial"/>
        </w:rPr>
      </w:pPr>
    </w:p>
    <w:p w14:paraId="144339E5" w14:textId="3168E74D"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The SDQ is an emotional and behavio</w:t>
      </w:r>
      <w:r w:rsidR="000912DC" w:rsidRPr="00133B9A">
        <w:rPr>
          <w:rFonts w:ascii="Arial" w:hAnsi="Arial" w:cs="Arial"/>
          <w:sz w:val="24"/>
          <w:szCs w:val="24"/>
        </w:rPr>
        <w:t>u</w:t>
      </w:r>
      <w:r w:rsidRPr="00133B9A">
        <w:rPr>
          <w:rFonts w:ascii="Arial" w:hAnsi="Arial" w:cs="Arial"/>
          <w:sz w:val="24"/>
          <w:szCs w:val="24"/>
        </w:rPr>
        <w:t>ral screening questionnaire for children and</w:t>
      </w:r>
      <w:r w:rsidR="00237F0C" w:rsidRPr="00133B9A">
        <w:rPr>
          <w:rFonts w:ascii="Arial" w:hAnsi="Arial" w:cs="Arial"/>
          <w:sz w:val="24"/>
          <w:szCs w:val="24"/>
        </w:rPr>
        <w:t xml:space="preserve"> </w:t>
      </w:r>
      <w:r w:rsidRPr="00133B9A">
        <w:rPr>
          <w:rFonts w:ascii="Arial" w:hAnsi="Arial" w:cs="Arial"/>
          <w:sz w:val="24"/>
          <w:szCs w:val="24"/>
        </w:rPr>
        <w:t>adolescents. The tool can capture the perspective of children and young people, their</w:t>
      </w:r>
      <w:r w:rsidR="00237F0C" w:rsidRPr="00133B9A">
        <w:rPr>
          <w:rFonts w:ascii="Arial" w:hAnsi="Arial" w:cs="Arial"/>
          <w:sz w:val="24"/>
          <w:szCs w:val="24"/>
        </w:rPr>
        <w:t xml:space="preserve"> </w:t>
      </w:r>
      <w:r w:rsidRPr="00133B9A">
        <w:rPr>
          <w:rFonts w:ascii="Arial" w:hAnsi="Arial" w:cs="Arial"/>
          <w:sz w:val="24"/>
          <w:szCs w:val="24"/>
        </w:rPr>
        <w:t>parents/caregivers and teachers. The early setting (2 to 4 years) and parent/caregiver</w:t>
      </w:r>
      <w:r w:rsidR="00237F0C" w:rsidRPr="00133B9A">
        <w:rPr>
          <w:rFonts w:ascii="Arial" w:hAnsi="Arial" w:cs="Arial"/>
          <w:sz w:val="24"/>
          <w:szCs w:val="24"/>
        </w:rPr>
        <w:t xml:space="preserve"> </w:t>
      </w:r>
      <w:r w:rsidRPr="00133B9A">
        <w:rPr>
          <w:rFonts w:ascii="Arial" w:hAnsi="Arial" w:cs="Arial"/>
          <w:sz w:val="24"/>
          <w:szCs w:val="24"/>
        </w:rPr>
        <w:t>(4 to 17 years for the United Kingdom</w:t>
      </w:r>
      <w:r w:rsidR="00237F0C" w:rsidRPr="00133B9A">
        <w:rPr>
          <w:rFonts w:ascii="Arial" w:hAnsi="Arial" w:cs="Arial"/>
          <w:sz w:val="24"/>
          <w:szCs w:val="24"/>
        </w:rPr>
        <w:t xml:space="preserve"> </w:t>
      </w:r>
      <w:r w:rsidRPr="00133B9A">
        <w:rPr>
          <w:rFonts w:ascii="Arial" w:hAnsi="Arial" w:cs="Arial"/>
          <w:sz w:val="24"/>
          <w:szCs w:val="24"/>
        </w:rPr>
        <w:t xml:space="preserve">version) versions will be used in this study. The SDQ has a </w:t>
      </w:r>
      <w:r w:rsidR="00237F0C" w:rsidRPr="00133B9A">
        <w:rPr>
          <w:rFonts w:ascii="Arial" w:hAnsi="Arial" w:cs="Arial"/>
          <w:sz w:val="24"/>
          <w:szCs w:val="24"/>
        </w:rPr>
        <w:t>total difficulty</w:t>
      </w:r>
      <w:r w:rsidRPr="00133B9A">
        <w:rPr>
          <w:rFonts w:ascii="Arial" w:hAnsi="Arial" w:cs="Arial"/>
          <w:sz w:val="24"/>
          <w:szCs w:val="24"/>
        </w:rPr>
        <w:t xml:space="preserve"> score and</w:t>
      </w:r>
      <w:r w:rsidR="00237F0C" w:rsidRPr="00133B9A">
        <w:rPr>
          <w:rFonts w:ascii="Arial" w:hAnsi="Arial" w:cs="Arial"/>
          <w:sz w:val="24"/>
          <w:szCs w:val="24"/>
        </w:rPr>
        <w:t xml:space="preserve"> </w:t>
      </w:r>
      <w:r w:rsidRPr="00133B9A">
        <w:rPr>
          <w:rFonts w:ascii="Arial" w:hAnsi="Arial" w:cs="Arial"/>
          <w:sz w:val="24"/>
          <w:szCs w:val="24"/>
        </w:rPr>
        <w:t>5 subscale scores. For this study, only the parent/caregiver assessment will be</w:t>
      </w:r>
      <w:r w:rsidR="00237F0C" w:rsidRPr="00133B9A">
        <w:rPr>
          <w:rFonts w:ascii="Arial" w:hAnsi="Arial" w:cs="Arial"/>
          <w:sz w:val="24"/>
          <w:szCs w:val="24"/>
        </w:rPr>
        <w:t xml:space="preserve"> </w:t>
      </w:r>
      <w:r w:rsidRPr="00133B9A">
        <w:rPr>
          <w:rFonts w:ascii="Arial" w:hAnsi="Arial" w:cs="Arial"/>
          <w:sz w:val="24"/>
          <w:szCs w:val="24"/>
        </w:rPr>
        <w:t>completed.</w:t>
      </w:r>
    </w:p>
    <w:p w14:paraId="1FAA957B" w14:textId="2ABEC4B7"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24 to 48 months at Baseline, the early setting SDQ should be</w:t>
      </w:r>
      <w:r w:rsidR="00237F0C" w:rsidRPr="00133B9A">
        <w:rPr>
          <w:rFonts w:ascii="Arial" w:hAnsi="Arial" w:cs="Arial"/>
          <w:sz w:val="24"/>
          <w:szCs w:val="24"/>
        </w:rPr>
        <w:t xml:space="preserve"> </w:t>
      </w:r>
      <w:r w:rsidRPr="00133B9A">
        <w:rPr>
          <w:rFonts w:ascii="Arial" w:hAnsi="Arial" w:cs="Arial"/>
          <w:sz w:val="24"/>
          <w:szCs w:val="24"/>
        </w:rPr>
        <w:t>completed for the duration of the study.</w:t>
      </w:r>
    </w:p>
    <w:p w14:paraId="754043D0" w14:textId="09FD7BD9"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&lt;24 months at Baseline, the SDQ should not be completed until the</w:t>
      </w:r>
      <w:r w:rsidR="00237F0C" w:rsidRPr="00133B9A">
        <w:rPr>
          <w:rFonts w:ascii="Arial" w:hAnsi="Arial" w:cs="Arial"/>
          <w:sz w:val="24"/>
          <w:szCs w:val="24"/>
        </w:rPr>
        <w:t xml:space="preserve"> </w:t>
      </w:r>
      <w:r w:rsidR="00B456F1" w:rsidRPr="00133B9A">
        <w:rPr>
          <w:rFonts w:ascii="Arial" w:hAnsi="Arial" w:cs="Arial"/>
          <w:sz w:val="24"/>
          <w:szCs w:val="24"/>
        </w:rPr>
        <w:t>participant</w:t>
      </w:r>
      <w:r w:rsidRPr="00133B9A">
        <w:rPr>
          <w:rFonts w:ascii="Arial" w:hAnsi="Arial" w:cs="Arial"/>
          <w:sz w:val="24"/>
          <w:szCs w:val="24"/>
        </w:rPr>
        <w:t xml:space="preserve"> reaches 24 months of age. At that time, the early setting SDQ should be</w:t>
      </w:r>
      <w:r w:rsidR="00237F0C" w:rsidRPr="00133B9A">
        <w:rPr>
          <w:rFonts w:ascii="Arial" w:hAnsi="Arial" w:cs="Arial"/>
          <w:sz w:val="24"/>
          <w:szCs w:val="24"/>
        </w:rPr>
        <w:t xml:space="preserve"> </w:t>
      </w:r>
      <w:r w:rsidRPr="00133B9A">
        <w:rPr>
          <w:rFonts w:ascii="Arial" w:hAnsi="Arial" w:cs="Arial"/>
          <w:sz w:val="24"/>
          <w:szCs w:val="24"/>
        </w:rPr>
        <w:t>assessed at the next visit and completed for the duration of the study.</w:t>
      </w:r>
    </w:p>
    <w:p w14:paraId="03D469CA" w14:textId="74D52EE6" w:rsidR="00AB4A47" w:rsidRPr="00133B9A" w:rsidRDefault="00AB4A47" w:rsidP="00237F0C">
      <w:pPr>
        <w:spacing w:after="0" w:line="360" w:lineRule="auto"/>
        <w:jc w:val="both"/>
        <w:rPr>
          <w:rFonts w:ascii="Arial" w:hAnsi="Arial" w:cs="Arial"/>
          <w:sz w:val="24"/>
          <w:szCs w:val="24"/>
        </w:rPr>
      </w:pPr>
      <w:r w:rsidRPr="00133B9A">
        <w:rPr>
          <w:rFonts w:ascii="Arial" w:hAnsi="Arial" w:cs="Arial"/>
          <w:sz w:val="24"/>
          <w:szCs w:val="24"/>
        </w:rPr>
        <w:lastRenderedPageBreak/>
        <w:t xml:space="preserve">For </w:t>
      </w:r>
      <w:r w:rsidR="00B456F1" w:rsidRPr="00133B9A">
        <w:rPr>
          <w:rFonts w:ascii="Arial" w:hAnsi="Arial" w:cs="Arial"/>
          <w:sz w:val="24"/>
          <w:szCs w:val="24"/>
        </w:rPr>
        <w:t>participant</w:t>
      </w:r>
      <w:r w:rsidRPr="00133B9A">
        <w:rPr>
          <w:rFonts w:ascii="Arial" w:hAnsi="Arial" w:cs="Arial"/>
          <w:sz w:val="24"/>
          <w:szCs w:val="24"/>
        </w:rPr>
        <w:t>s aged &gt;48 months at Baseline, the SDQ should be completed for the</w:t>
      </w:r>
      <w:r w:rsidR="00237F0C" w:rsidRPr="00133B9A">
        <w:rPr>
          <w:rFonts w:ascii="Arial" w:hAnsi="Arial" w:cs="Arial"/>
          <w:sz w:val="24"/>
          <w:szCs w:val="24"/>
        </w:rPr>
        <w:t xml:space="preserve"> </w:t>
      </w:r>
      <w:r w:rsidRPr="00133B9A">
        <w:rPr>
          <w:rFonts w:ascii="Arial" w:hAnsi="Arial" w:cs="Arial"/>
          <w:sz w:val="24"/>
          <w:szCs w:val="24"/>
        </w:rPr>
        <w:t>duration of the study.</w:t>
      </w:r>
    </w:p>
    <w:p w14:paraId="6289FCCB" w14:textId="2EAB4153" w:rsidR="00AB4A47" w:rsidRDefault="00AB4A47" w:rsidP="00237F0C">
      <w:pPr>
        <w:spacing w:after="0" w:line="360" w:lineRule="auto"/>
        <w:jc w:val="both"/>
        <w:rPr>
          <w:rFonts w:ascii="Arial" w:hAnsi="Arial" w:cs="Arial"/>
          <w:sz w:val="24"/>
          <w:szCs w:val="24"/>
        </w:rPr>
      </w:pPr>
      <w:r w:rsidRPr="00133B9A">
        <w:rPr>
          <w:rFonts w:ascii="Arial" w:hAnsi="Arial" w:cs="Arial"/>
          <w:sz w:val="24"/>
          <w:szCs w:val="24"/>
        </w:rPr>
        <w:t xml:space="preserve">For </w:t>
      </w:r>
      <w:r w:rsidR="00B456F1" w:rsidRPr="00133B9A">
        <w:rPr>
          <w:rFonts w:ascii="Arial" w:hAnsi="Arial" w:cs="Arial"/>
          <w:sz w:val="24"/>
          <w:szCs w:val="24"/>
        </w:rPr>
        <w:t>participant</w:t>
      </w:r>
      <w:r w:rsidRPr="00133B9A">
        <w:rPr>
          <w:rFonts w:ascii="Arial" w:hAnsi="Arial" w:cs="Arial"/>
          <w:sz w:val="24"/>
          <w:szCs w:val="24"/>
        </w:rPr>
        <w:t>s aged &lt;48 months at Baseline, the SDQ should not be completed until the</w:t>
      </w:r>
      <w:r w:rsidR="00237F0C" w:rsidRPr="00133B9A">
        <w:rPr>
          <w:rFonts w:ascii="Arial" w:hAnsi="Arial" w:cs="Arial"/>
          <w:sz w:val="24"/>
          <w:szCs w:val="24"/>
        </w:rPr>
        <w:t xml:space="preserve"> </w:t>
      </w:r>
      <w:r w:rsidR="00B456F1" w:rsidRPr="00133B9A">
        <w:rPr>
          <w:rFonts w:ascii="Arial" w:hAnsi="Arial" w:cs="Arial"/>
          <w:sz w:val="24"/>
          <w:szCs w:val="24"/>
        </w:rPr>
        <w:t>participant</w:t>
      </w:r>
      <w:r w:rsidRPr="00133B9A">
        <w:rPr>
          <w:rFonts w:ascii="Arial" w:hAnsi="Arial" w:cs="Arial"/>
          <w:sz w:val="24"/>
          <w:szCs w:val="24"/>
        </w:rPr>
        <w:t xml:space="preserve"> reaches 48 months of age. At that time, the SDQ should be assessed at the</w:t>
      </w:r>
      <w:r w:rsidR="00237F0C" w:rsidRPr="00133B9A">
        <w:rPr>
          <w:rFonts w:ascii="Arial" w:hAnsi="Arial" w:cs="Arial"/>
          <w:sz w:val="24"/>
          <w:szCs w:val="24"/>
        </w:rPr>
        <w:t xml:space="preserve"> </w:t>
      </w:r>
      <w:r w:rsidRPr="00133B9A">
        <w:rPr>
          <w:rFonts w:ascii="Arial" w:hAnsi="Arial" w:cs="Arial"/>
          <w:sz w:val="24"/>
          <w:szCs w:val="24"/>
        </w:rPr>
        <w:t>next visit and completed for the duration of the study.</w:t>
      </w:r>
    </w:p>
    <w:p w14:paraId="7AF5CFE9" w14:textId="77777777" w:rsidR="00ED583C" w:rsidRPr="00133B9A" w:rsidRDefault="00ED583C" w:rsidP="00237F0C">
      <w:pPr>
        <w:spacing w:after="0" w:line="360" w:lineRule="auto"/>
        <w:jc w:val="both"/>
        <w:rPr>
          <w:rFonts w:ascii="Arial" w:hAnsi="Arial" w:cs="Arial"/>
          <w:sz w:val="24"/>
          <w:szCs w:val="24"/>
        </w:rPr>
      </w:pPr>
    </w:p>
    <w:p w14:paraId="437B7CF2" w14:textId="327617F3" w:rsidR="00E03FAC" w:rsidRDefault="00E03FAC" w:rsidP="00E03FAC">
      <w:pPr>
        <w:pStyle w:val="Heading2"/>
        <w:rPr>
          <w:rFonts w:cs="Arial"/>
        </w:rPr>
      </w:pPr>
      <w:bookmarkStart w:id="108" w:name="_Toc141883510"/>
      <w:r>
        <w:rPr>
          <w:rFonts w:cs="Arial"/>
        </w:rPr>
        <w:t>11.2</w:t>
      </w:r>
      <w:r w:rsidR="00E3261D">
        <w:rPr>
          <w:rFonts w:cs="Arial"/>
        </w:rPr>
        <w:t>8</w:t>
      </w:r>
      <w:r w:rsidR="00C72292">
        <w:rPr>
          <w:rFonts w:cs="Arial"/>
        </w:rPr>
        <w:tab/>
      </w:r>
      <w:bookmarkStart w:id="109" w:name="_Hlk91399824"/>
      <w:r w:rsidR="00530C49" w:rsidRPr="00530C49">
        <w:rPr>
          <w:rFonts w:cs="Arial"/>
        </w:rPr>
        <w:t>Social Responsiveness Scale, Second Edition (SRS-2)</w:t>
      </w:r>
      <w:bookmarkEnd w:id="108"/>
    </w:p>
    <w:p w14:paraId="73753A3C" w14:textId="77777777" w:rsidR="00E03FAC" w:rsidRDefault="00E03FAC" w:rsidP="00E55011">
      <w:pPr>
        <w:spacing w:line="360" w:lineRule="auto"/>
      </w:pPr>
    </w:p>
    <w:p w14:paraId="5C8E1C4B" w14:textId="2A83CF04" w:rsidR="00E03FAC" w:rsidRPr="003809B6" w:rsidRDefault="00E03FAC" w:rsidP="00E74A97">
      <w:pPr>
        <w:spacing w:after="0" w:line="360" w:lineRule="auto"/>
        <w:jc w:val="both"/>
        <w:rPr>
          <w:rFonts w:ascii="Arial" w:hAnsi="Arial" w:cs="Arial"/>
          <w:sz w:val="24"/>
          <w:szCs w:val="24"/>
        </w:rPr>
      </w:pPr>
      <w:r w:rsidRPr="003809B6">
        <w:rPr>
          <w:rFonts w:ascii="Arial" w:hAnsi="Arial" w:cs="Arial"/>
          <w:sz w:val="24"/>
          <w:szCs w:val="24"/>
        </w:rPr>
        <w:t>Th</w:t>
      </w:r>
      <w:r w:rsidR="00E55011" w:rsidRPr="003809B6">
        <w:rPr>
          <w:rFonts w:ascii="Arial" w:hAnsi="Arial" w:cs="Arial"/>
          <w:sz w:val="24"/>
          <w:szCs w:val="24"/>
        </w:rPr>
        <w:t xml:space="preserve">e </w:t>
      </w:r>
      <w:bookmarkStart w:id="110" w:name="_Hlk66125196"/>
      <w:r w:rsidR="00530C49" w:rsidRPr="003809B6">
        <w:rPr>
          <w:rFonts w:ascii="Arial" w:hAnsi="Arial" w:cs="Arial"/>
          <w:sz w:val="24"/>
          <w:szCs w:val="24"/>
        </w:rPr>
        <w:t xml:space="preserve">SRS-2 </w:t>
      </w:r>
      <w:bookmarkEnd w:id="110"/>
      <w:r w:rsidR="00530C49" w:rsidRPr="003809B6">
        <w:rPr>
          <w:rFonts w:ascii="Arial" w:hAnsi="Arial" w:cs="Arial"/>
          <w:sz w:val="24"/>
          <w:szCs w:val="24"/>
        </w:rPr>
        <w:t>is a 65-item questionnaire identifying the presence and severity of social impairment within the autism spectrum for children age</w:t>
      </w:r>
      <w:r w:rsidR="00B66E9C" w:rsidRPr="003809B6">
        <w:rPr>
          <w:rFonts w:ascii="Arial" w:hAnsi="Arial" w:cs="Arial"/>
          <w:sz w:val="24"/>
          <w:szCs w:val="24"/>
        </w:rPr>
        <w:t>d</w:t>
      </w:r>
      <w:r w:rsidR="00530C49" w:rsidRPr="003809B6">
        <w:rPr>
          <w:rFonts w:ascii="Arial" w:hAnsi="Arial" w:cs="Arial"/>
          <w:sz w:val="24"/>
          <w:szCs w:val="24"/>
        </w:rPr>
        <w:t xml:space="preserve"> 2</w:t>
      </w:r>
      <w:r w:rsidR="00BD11FB" w:rsidRPr="003809B6">
        <w:rPr>
          <w:rFonts w:ascii="Arial" w:hAnsi="Arial" w:cs="Arial"/>
          <w:sz w:val="24"/>
          <w:szCs w:val="24"/>
        </w:rPr>
        <w:t>.5</w:t>
      </w:r>
      <w:r w:rsidR="00530C49" w:rsidRPr="003809B6">
        <w:rPr>
          <w:rFonts w:ascii="Arial" w:hAnsi="Arial" w:cs="Arial"/>
          <w:sz w:val="24"/>
          <w:szCs w:val="24"/>
        </w:rPr>
        <w:t xml:space="preserve"> years to adulthood. </w:t>
      </w:r>
      <w:bookmarkEnd w:id="109"/>
      <w:r w:rsidR="00530C49" w:rsidRPr="003809B6">
        <w:rPr>
          <w:rFonts w:ascii="Arial" w:hAnsi="Arial" w:cs="Arial"/>
          <w:sz w:val="24"/>
          <w:szCs w:val="24"/>
        </w:rPr>
        <w:t>The SRS-2 identifies social impairment associated with autism spectrum disorders (ASDs) and quantifies its severity.</w:t>
      </w:r>
      <w:r w:rsidR="00BD11FB" w:rsidRPr="003809B6">
        <w:rPr>
          <w:rFonts w:ascii="Arial" w:hAnsi="Arial" w:cs="Arial"/>
          <w:sz w:val="24"/>
          <w:szCs w:val="24"/>
        </w:rPr>
        <w:t xml:space="preserve"> </w:t>
      </w:r>
      <w:r w:rsidRPr="003809B6">
        <w:rPr>
          <w:rFonts w:ascii="Arial" w:hAnsi="Arial" w:cs="Arial" w:hint="eastAsia"/>
          <w:sz w:val="24"/>
          <w:szCs w:val="24"/>
        </w:rPr>
        <w:t xml:space="preserve">The </w:t>
      </w:r>
      <w:r w:rsidR="00BD11FB" w:rsidRPr="003809B6">
        <w:rPr>
          <w:rFonts w:ascii="Arial" w:hAnsi="Arial" w:cs="Arial"/>
          <w:sz w:val="24"/>
          <w:szCs w:val="24"/>
        </w:rPr>
        <w:t>SRS</w:t>
      </w:r>
      <w:r w:rsidRPr="003809B6">
        <w:rPr>
          <w:rFonts w:ascii="Arial" w:hAnsi="Arial" w:cs="Arial" w:hint="eastAsia"/>
          <w:sz w:val="24"/>
          <w:szCs w:val="24"/>
        </w:rPr>
        <w:t xml:space="preserve">-2 will be performed once for any child </w:t>
      </w:r>
      <w:r w:rsidR="00480671" w:rsidRPr="003809B6">
        <w:rPr>
          <w:rFonts w:ascii="Arial" w:hAnsi="Arial" w:cs="Arial"/>
          <w:sz w:val="24"/>
          <w:szCs w:val="24"/>
        </w:rPr>
        <w:t>≥</w:t>
      </w:r>
      <w:r w:rsidR="00BD11FB" w:rsidRPr="003809B6">
        <w:rPr>
          <w:rFonts w:ascii="Arial" w:hAnsi="Arial" w:cs="Arial"/>
          <w:sz w:val="24"/>
          <w:szCs w:val="24"/>
        </w:rPr>
        <w:t>3</w:t>
      </w:r>
      <w:r w:rsidRPr="003809B6">
        <w:rPr>
          <w:rFonts w:ascii="Arial" w:hAnsi="Arial" w:cs="Arial" w:hint="eastAsia"/>
          <w:sz w:val="24"/>
          <w:szCs w:val="24"/>
        </w:rPr>
        <w:t xml:space="preserve"> years, </w:t>
      </w:r>
      <w:r w:rsidR="00480671" w:rsidRPr="003809B6">
        <w:rPr>
          <w:rFonts w:ascii="Arial" w:hAnsi="Arial" w:cs="Arial"/>
          <w:sz w:val="24"/>
          <w:szCs w:val="24"/>
        </w:rPr>
        <w:t>either at age 3 or 6 years (coinciding with the ADOS</w:t>
      </w:r>
      <w:r w:rsidR="0025374D">
        <w:rPr>
          <w:rFonts w:ascii="Arial" w:hAnsi="Arial" w:cs="Arial"/>
          <w:sz w:val="24"/>
          <w:szCs w:val="24"/>
        </w:rPr>
        <w:t>-2</w:t>
      </w:r>
      <w:r w:rsidR="00480671" w:rsidRPr="003809B6">
        <w:rPr>
          <w:rFonts w:ascii="Arial" w:hAnsi="Arial" w:cs="Arial"/>
          <w:sz w:val="24"/>
          <w:szCs w:val="24"/>
        </w:rPr>
        <w:t>) or at 9</w:t>
      </w:r>
      <w:r w:rsidRPr="003809B6">
        <w:rPr>
          <w:rFonts w:ascii="Arial" w:hAnsi="Arial" w:cs="Arial" w:hint="eastAsia"/>
          <w:sz w:val="24"/>
          <w:szCs w:val="24"/>
        </w:rPr>
        <w:t>, 12, 15 or 18 years</w:t>
      </w:r>
      <w:r w:rsidR="00924EBB" w:rsidRPr="003809B6">
        <w:rPr>
          <w:rFonts w:ascii="Arial" w:hAnsi="Arial" w:cs="Arial"/>
          <w:sz w:val="24"/>
          <w:szCs w:val="24"/>
        </w:rPr>
        <w:t>/</w:t>
      </w:r>
      <w:r w:rsidR="00E74A97" w:rsidRPr="003809B6">
        <w:rPr>
          <w:rFonts w:ascii="Arial" w:hAnsi="Arial" w:cs="Arial"/>
          <w:sz w:val="24"/>
          <w:szCs w:val="24"/>
        </w:rPr>
        <w:t>adulthood</w:t>
      </w:r>
      <w:r w:rsidRPr="003809B6">
        <w:rPr>
          <w:rFonts w:ascii="Arial" w:hAnsi="Arial" w:cs="Arial" w:hint="eastAsia"/>
          <w:sz w:val="24"/>
          <w:szCs w:val="24"/>
        </w:rPr>
        <w:t>, depending on the age of the individual at study entry.</w:t>
      </w:r>
    </w:p>
    <w:p w14:paraId="00C3739A" w14:textId="24319C1E" w:rsidR="00264B6A" w:rsidRDefault="00264B6A" w:rsidP="00237F0C">
      <w:pPr>
        <w:spacing w:after="0" w:line="360" w:lineRule="auto"/>
        <w:jc w:val="both"/>
        <w:rPr>
          <w:rFonts w:ascii="Arial" w:hAnsi="Arial" w:cs="Arial"/>
          <w:sz w:val="24"/>
          <w:szCs w:val="24"/>
        </w:rPr>
      </w:pPr>
    </w:p>
    <w:p w14:paraId="65AC179E" w14:textId="2772FA68" w:rsidR="00264B6A" w:rsidRPr="00C84806" w:rsidRDefault="00AB4A47" w:rsidP="00237F0C">
      <w:pPr>
        <w:pStyle w:val="Heading2"/>
        <w:rPr>
          <w:rFonts w:cs="Arial"/>
          <w:lang w:val="fr-FR"/>
        </w:rPr>
      </w:pPr>
      <w:bookmarkStart w:id="111" w:name="_Toc141883511"/>
      <w:r w:rsidRPr="00C84806">
        <w:rPr>
          <w:rFonts w:cs="Arial"/>
          <w:lang w:val="fr-FR"/>
        </w:rPr>
        <w:t>1</w:t>
      </w:r>
      <w:r w:rsidR="006A075F" w:rsidRPr="00C84806">
        <w:rPr>
          <w:rFonts w:cs="Arial"/>
          <w:lang w:val="fr-FR"/>
        </w:rPr>
        <w:t>1</w:t>
      </w:r>
      <w:r w:rsidRPr="00C84806">
        <w:rPr>
          <w:rFonts w:cs="Arial"/>
          <w:lang w:val="fr-FR"/>
        </w:rPr>
        <w:t>.</w:t>
      </w:r>
      <w:r w:rsidR="00E3261D">
        <w:rPr>
          <w:rFonts w:cs="Arial"/>
          <w:lang w:val="fr-FR"/>
        </w:rPr>
        <w:t>29</w:t>
      </w:r>
      <w:r w:rsidRPr="00C84806">
        <w:rPr>
          <w:rFonts w:cs="Arial"/>
          <w:lang w:val="fr-FR"/>
        </w:rPr>
        <w:tab/>
      </w:r>
      <w:bookmarkStart w:id="112" w:name="_Hlk91399856"/>
      <w:r w:rsidRPr="00C84806">
        <w:rPr>
          <w:rFonts w:cs="Arial"/>
          <w:lang w:val="fr-FR"/>
        </w:rPr>
        <w:t>Gillette Functional Assessment Questionnaire</w:t>
      </w:r>
      <w:r w:rsidR="00E74A97" w:rsidRPr="00C84806">
        <w:rPr>
          <w:rFonts w:cs="Arial"/>
          <w:lang w:val="fr-FR"/>
        </w:rPr>
        <w:t xml:space="preserve"> (Gillette FAQ)</w:t>
      </w:r>
      <w:bookmarkEnd w:id="111"/>
    </w:p>
    <w:p w14:paraId="720A4134" w14:textId="77777777" w:rsidR="00237F0C" w:rsidRPr="00C84806" w:rsidRDefault="00237F0C" w:rsidP="00237F0C">
      <w:pPr>
        <w:rPr>
          <w:rFonts w:ascii="Arial" w:hAnsi="Arial" w:cs="Arial"/>
          <w:lang w:val="fr-FR"/>
        </w:rPr>
      </w:pPr>
    </w:p>
    <w:p w14:paraId="04D97581" w14:textId="04E08132" w:rsidR="00AB4A47" w:rsidRPr="003809B6" w:rsidRDefault="00AB4A47" w:rsidP="00237F0C">
      <w:pPr>
        <w:spacing w:after="0" w:line="360" w:lineRule="auto"/>
        <w:jc w:val="both"/>
        <w:rPr>
          <w:rFonts w:ascii="Arial" w:hAnsi="Arial" w:cs="Arial"/>
          <w:sz w:val="24"/>
          <w:szCs w:val="24"/>
        </w:rPr>
      </w:pPr>
      <w:r w:rsidRPr="003809B6">
        <w:rPr>
          <w:rFonts w:ascii="Arial" w:hAnsi="Arial" w:cs="Arial"/>
          <w:sz w:val="24"/>
          <w:szCs w:val="24"/>
        </w:rPr>
        <w:t>The Gillette FAQ is a self- or proxy-report measure that includes a 10-level classification</w:t>
      </w:r>
      <w:r w:rsidR="00237F0C" w:rsidRPr="003809B6">
        <w:rPr>
          <w:rFonts w:ascii="Arial" w:hAnsi="Arial" w:cs="Arial"/>
          <w:sz w:val="24"/>
          <w:szCs w:val="24"/>
        </w:rPr>
        <w:t xml:space="preserve"> </w:t>
      </w:r>
      <w:r w:rsidRPr="003809B6">
        <w:rPr>
          <w:rFonts w:ascii="Arial" w:hAnsi="Arial" w:cs="Arial"/>
          <w:sz w:val="24"/>
          <w:szCs w:val="24"/>
        </w:rPr>
        <w:t xml:space="preserve">of ambulatory function (FAQ Walking Scale), </w:t>
      </w:r>
      <w:bookmarkEnd w:id="112"/>
      <w:r w:rsidRPr="003809B6">
        <w:rPr>
          <w:rFonts w:ascii="Arial" w:hAnsi="Arial" w:cs="Arial"/>
          <w:sz w:val="24"/>
          <w:szCs w:val="24"/>
        </w:rPr>
        <w:t>and 22 functional locomotor activities rated</w:t>
      </w:r>
      <w:r w:rsidR="00237F0C" w:rsidRPr="003809B6">
        <w:rPr>
          <w:rFonts w:ascii="Arial" w:hAnsi="Arial" w:cs="Arial"/>
          <w:sz w:val="24"/>
          <w:szCs w:val="24"/>
        </w:rPr>
        <w:t xml:space="preserve"> </w:t>
      </w:r>
      <w:r w:rsidRPr="003809B6">
        <w:rPr>
          <w:rFonts w:ascii="Arial" w:hAnsi="Arial" w:cs="Arial"/>
          <w:sz w:val="24"/>
          <w:szCs w:val="24"/>
        </w:rPr>
        <w:t>on a 5-level Likert difficulty scale (FAQ 22-item skill set). The Gillette FAQ will be</w:t>
      </w:r>
      <w:r w:rsidR="00237F0C" w:rsidRPr="003809B6">
        <w:rPr>
          <w:rFonts w:ascii="Arial" w:hAnsi="Arial" w:cs="Arial"/>
          <w:sz w:val="24"/>
          <w:szCs w:val="24"/>
        </w:rPr>
        <w:t xml:space="preserve"> </w:t>
      </w:r>
      <w:r w:rsidRPr="003809B6">
        <w:rPr>
          <w:rFonts w:ascii="Arial" w:hAnsi="Arial" w:cs="Arial"/>
          <w:sz w:val="24"/>
          <w:szCs w:val="24"/>
        </w:rPr>
        <w:t>completed by the parent/caregiver.</w:t>
      </w:r>
    </w:p>
    <w:p w14:paraId="723923E8" w14:textId="152362FC" w:rsidR="00264B6A" w:rsidRPr="00D12C46" w:rsidRDefault="00264B6A" w:rsidP="00237F0C">
      <w:pPr>
        <w:spacing w:after="0" w:line="360" w:lineRule="auto"/>
        <w:jc w:val="both"/>
        <w:rPr>
          <w:rFonts w:ascii="Arial" w:hAnsi="Arial" w:cs="Arial"/>
          <w:sz w:val="24"/>
          <w:szCs w:val="24"/>
        </w:rPr>
      </w:pPr>
    </w:p>
    <w:p w14:paraId="1612F6EC" w14:textId="47101F61" w:rsidR="00264B6A" w:rsidRPr="00E83F9F" w:rsidRDefault="00AB4A47" w:rsidP="00237F0C">
      <w:pPr>
        <w:pStyle w:val="Heading2"/>
        <w:rPr>
          <w:rFonts w:cs="Arial"/>
          <w:lang w:val="fr-FR"/>
        </w:rPr>
      </w:pPr>
      <w:bookmarkStart w:id="113" w:name="_Toc141883512"/>
      <w:r w:rsidRPr="00E83F9F">
        <w:rPr>
          <w:rFonts w:cs="Arial"/>
          <w:lang w:val="fr-FR"/>
        </w:rPr>
        <w:t>1</w:t>
      </w:r>
      <w:r w:rsidR="006A075F" w:rsidRPr="00E83F9F">
        <w:rPr>
          <w:rFonts w:cs="Arial"/>
          <w:lang w:val="fr-FR"/>
        </w:rPr>
        <w:t>1</w:t>
      </w:r>
      <w:r w:rsidRPr="00E83F9F">
        <w:rPr>
          <w:rFonts w:cs="Arial"/>
          <w:lang w:val="fr-FR"/>
        </w:rPr>
        <w:t>.</w:t>
      </w:r>
      <w:r w:rsidR="00370657" w:rsidRPr="00E83F9F">
        <w:rPr>
          <w:rFonts w:cs="Arial"/>
          <w:lang w:val="fr-FR"/>
        </w:rPr>
        <w:t>3</w:t>
      </w:r>
      <w:r w:rsidR="00E3261D">
        <w:rPr>
          <w:rFonts w:cs="Arial"/>
          <w:lang w:val="fr-FR"/>
        </w:rPr>
        <w:t>0</w:t>
      </w:r>
      <w:r w:rsidRPr="00E83F9F">
        <w:rPr>
          <w:rFonts w:cs="Arial"/>
          <w:lang w:val="fr-FR"/>
        </w:rPr>
        <w:tab/>
      </w:r>
      <w:bookmarkStart w:id="114" w:name="_Hlk91399906"/>
      <w:r w:rsidRPr="00E83F9F">
        <w:rPr>
          <w:rFonts w:cs="Arial"/>
          <w:lang w:val="fr-FR"/>
        </w:rPr>
        <w:t>Children’s Sleep Habits Questionnaire</w:t>
      </w:r>
      <w:r w:rsidR="00E74A97" w:rsidRPr="00E83F9F">
        <w:rPr>
          <w:rFonts w:cs="Arial"/>
          <w:lang w:val="fr-FR"/>
        </w:rPr>
        <w:t xml:space="preserve"> (CSHQ)</w:t>
      </w:r>
      <w:bookmarkEnd w:id="113"/>
    </w:p>
    <w:p w14:paraId="1E071A04" w14:textId="77777777" w:rsidR="00237F0C" w:rsidRPr="00E83F9F" w:rsidRDefault="00237F0C" w:rsidP="00237F0C">
      <w:pPr>
        <w:rPr>
          <w:rFonts w:ascii="Arial" w:hAnsi="Arial" w:cs="Arial"/>
          <w:lang w:val="fr-FR"/>
        </w:rPr>
      </w:pPr>
    </w:p>
    <w:p w14:paraId="165F015C" w14:textId="04C589A7" w:rsidR="00AB4A47" w:rsidRPr="003809B6" w:rsidRDefault="00AB4A47" w:rsidP="00237F0C">
      <w:pPr>
        <w:spacing w:after="0" w:line="360" w:lineRule="auto"/>
        <w:jc w:val="both"/>
        <w:rPr>
          <w:rFonts w:ascii="Arial" w:hAnsi="Arial" w:cs="Arial"/>
          <w:sz w:val="24"/>
          <w:szCs w:val="24"/>
        </w:rPr>
      </w:pPr>
      <w:r w:rsidRPr="003809B6">
        <w:rPr>
          <w:rFonts w:ascii="Arial" w:hAnsi="Arial" w:cs="Arial"/>
          <w:sz w:val="24"/>
          <w:szCs w:val="24"/>
        </w:rPr>
        <w:t>The CSHQ is a parent/caregiver-reported screening survey designed to assess</w:t>
      </w:r>
      <w:r w:rsidR="00237F0C" w:rsidRPr="003809B6">
        <w:rPr>
          <w:rFonts w:ascii="Arial" w:hAnsi="Arial" w:cs="Arial"/>
          <w:sz w:val="24"/>
          <w:szCs w:val="24"/>
        </w:rPr>
        <w:t xml:space="preserve"> </w:t>
      </w:r>
      <w:r w:rsidRPr="003809B6">
        <w:rPr>
          <w:rFonts w:ascii="Arial" w:hAnsi="Arial" w:cs="Arial"/>
          <w:sz w:val="24"/>
          <w:szCs w:val="24"/>
        </w:rPr>
        <w:t>behavio</w:t>
      </w:r>
      <w:r w:rsidR="00237F0C" w:rsidRPr="003809B6">
        <w:rPr>
          <w:rFonts w:ascii="Arial" w:hAnsi="Arial" w:cs="Arial"/>
          <w:sz w:val="24"/>
          <w:szCs w:val="24"/>
        </w:rPr>
        <w:t>u</w:t>
      </w:r>
      <w:r w:rsidRPr="003809B6">
        <w:rPr>
          <w:rFonts w:ascii="Arial" w:hAnsi="Arial" w:cs="Arial"/>
          <w:sz w:val="24"/>
          <w:szCs w:val="24"/>
        </w:rPr>
        <w:t xml:space="preserve">ral and medically based sleep problems in school children </w:t>
      </w:r>
      <w:bookmarkEnd w:id="114"/>
      <w:r w:rsidRPr="003809B6">
        <w:rPr>
          <w:rFonts w:ascii="Arial" w:hAnsi="Arial" w:cs="Arial"/>
          <w:sz w:val="24"/>
          <w:szCs w:val="24"/>
        </w:rPr>
        <w:t>aged 4 to 10 years,</w:t>
      </w:r>
      <w:r w:rsidR="00237F0C" w:rsidRPr="003809B6">
        <w:rPr>
          <w:rFonts w:ascii="Arial" w:hAnsi="Arial" w:cs="Arial"/>
          <w:sz w:val="24"/>
          <w:szCs w:val="24"/>
        </w:rPr>
        <w:t xml:space="preserve"> </w:t>
      </w:r>
      <w:r w:rsidRPr="003809B6">
        <w:rPr>
          <w:rFonts w:ascii="Arial" w:hAnsi="Arial" w:cs="Arial"/>
          <w:sz w:val="24"/>
          <w:szCs w:val="24"/>
        </w:rPr>
        <w:t>but can also be used in</w:t>
      </w:r>
      <w:r w:rsidR="00DA702D" w:rsidRPr="003809B6">
        <w:rPr>
          <w:rFonts w:ascii="Arial" w:hAnsi="Arial" w:cs="Arial"/>
          <w:sz w:val="24"/>
          <w:szCs w:val="24"/>
        </w:rPr>
        <w:t xml:space="preserve"> </w:t>
      </w:r>
      <w:r w:rsidRPr="003809B6">
        <w:rPr>
          <w:rFonts w:ascii="Arial" w:hAnsi="Arial" w:cs="Arial"/>
          <w:sz w:val="24"/>
          <w:szCs w:val="24"/>
        </w:rPr>
        <w:t>children aged 2 to 5.5 years. Domains include bedtime</w:t>
      </w:r>
      <w:r w:rsidR="00DA702D" w:rsidRPr="003809B6">
        <w:rPr>
          <w:rFonts w:ascii="Arial" w:hAnsi="Arial" w:cs="Arial"/>
          <w:sz w:val="24"/>
          <w:szCs w:val="24"/>
        </w:rPr>
        <w:t xml:space="preserve"> </w:t>
      </w:r>
      <w:r w:rsidRPr="003809B6">
        <w:rPr>
          <w:rFonts w:ascii="Arial" w:hAnsi="Arial" w:cs="Arial"/>
          <w:sz w:val="24"/>
          <w:szCs w:val="24"/>
        </w:rPr>
        <w:t>resistance, sleep onset delay, sleep duration, sleep anxiety, night awakenings,</w:t>
      </w:r>
      <w:r w:rsidR="00DA702D" w:rsidRPr="003809B6">
        <w:rPr>
          <w:rFonts w:ascii="Arial" w:hAnsi="Arial" w:cs="Arial"/>
          <w:sz w:val="24"/>
          <w:szCs w:val="24"/>
        </w:rPr>
        <w:t xml:space="preserve"> </w:t>
      </w:r>
      <w:r w:rsidRPr="003809B6">
        <w:rPr>
          <w:rFonts w:ascii="Arial" w:hAnsi="Arial" w:cs="Arial"/>
          <w:sz w:val="24"/>
          <w:szCs w:val="24"/>
        </w:rPr>
        <w:t>parasomnias, sleep disordered breathing, and daytime sleepiness.</w:t>
      </w:r>
    </w:p>
    <w:p w14:paraId="7C7381E9" w14:textId="72E17D76" w:rsidR="00AB4A47" w:rsidRPr="003809B6" w:rsidRDefault="00AB4A47" w:rsidP="00237F0C">
      <w:pPr>
        <w:spacing w:after="0" w:line="360" w:lineRule="auto"/>
        <w:jc w:val="both"/>
        <w:rPr>
          <w:rFonts w:ascii="Arial" w:hAnsi="Arial" w:cs="Arial"/>
          <w:sz w:val="24"/>
          <w:szCs w:val="24"/>
        </w:rPr>
      </w:pPr>
      <w:r w:rsidRPr="003809B6">
        <w:rPr>
          <w:rFonts w:ascii="Arial" w:hAnsi="Arial" w:cs="Arial"/>
          <w:sz w:val="24"/>
          <w:szCs w:val="24"/>
        </w:rPr>
        <w:t xml:space="preserve">For </w:t>
      </w:r>
      <w:r w:rsidR="00B456F1" w:rsidRPr="003809B6">
        <w:rPr>
          <w:rFonts w:ascii="Arial" w:hAnsi="Arial" w:cs="Arial"/>
          <w:sz w:val="24"/>
          <w:szCs w:val="24"/>
        </w:rPr>
        <w:t>participant</w:t>
      </w:r>
      <w:r w:rsidRPr="003809B6">
        <w:rPr>
          <w:rFonts w:ascii="Arial" w:hAnsi="Arial" w:cs="Arial"/>
          <w:sz w:val="24"/>
          <w:szCs w:val="24"/>
        </w:rPr>
        <w:t xml:space="preserve">s aged 2 years and older at Baseline, the CSHQ should be completed </w:t>
      </w:r>
      <w:r w:rsidR="000C5263" w:rsidRPr="003809B6">
        <w:rPr>
          <w:rFonts w:ascii="Arial" w:hAnsi="Arial" w:cs="Arial"/>
          <w:sz w:val="24"/>
          <w:szCs w:val="24"/>
        </w:rPr>
        <w:t>6 monthly</w:t>
      </w:r>
      <w:r w:rsidR="009118DB" w:rsidRPr="003809B6">
        <w:rPr>
          <w:rFonts w:ascii="Arial" w:hAnsi="Arial" w:cs="Arial"/>
          <w:sz w:val="24"/>
          <w:szCs w:val="24"/>
        </w:rPr>
        <w:t xml:space="preserve"> or annually (according to age) </w:t>
      </w:r>
      <w:r w:rsidRPr="003809B6">
        <w:rPr>
          <w:rFonts w:ascii="Arial" w:hAnsi="Arial" w:cs="Arial"/>
          <w:sz w:val="24"/>
          <w:szCs w:val="24"/>
        </w:rPr>
        <w:t>for the</w:t>
      </w:r>
      <w:r w:rsidR="00DA702D" w:rsidRPr="003809B6">
        <w:rPr>
          <w:rFonts w:ascii="Arial" w:hAnsi="Arial" w:cs="Arial"/>
          <w:sz w:val="24"/>
          <w:szCs w:val="24"/>
        </w:rPr>
        <w:t xml:space="preserve"> </w:t>
      </w:r>
      <w:r w:rsidRPr="003809B6">
        <w:rPr>
          <w:rFonts w:ascii="Arial" w:hAnsi="Arial" w:cs="Arial"/>
          <w:sz w:val="24"/>
          <w:szCs w:val="24"/>
        </w:rPr>
        <w:t>duration of the study.</w:t>
      </w:r>
    </w:p>
    <w:p w14:paraId="71AFCD4C" w14:textId="16ECA859" w:rsidR="00AB4A47" w:rsidRPr="003809B6" w:rsidRDefault="00AB4A47" w:rsidP="00237F0C">
      <w:pPr>
        <w:spacing w:after="0" w:line="360" w:lineRule="auto"/>
        <w:jc w:val="both"/>
        <w:rPr>
          <w:rFonts w:ascii="Arial" w:hAnsi="Arial" w:cs="Arial"/>
          <w:sz w:val="24"/>
          <w:szCs w:val="24"/>
        </w:rPr>
      </w:pPr>
      <w:r w:rsidRPr="003809B6">
        <w:rPr>
          <w:rFonts w:ascii="Arial" w:hAnsi="Arial" w:cs="Arial"/>
          <w:sz w:val="24"/>
          <w:szCs w:val="24"/>
        </w:rPr>
        <w:lastRenderedPageBreak/>
        <w:t xml:space="preserve">For </w:t>
      </w:r>
      <w:r w:rsidR="00B456F1" w:rsidRPr="003809B6">
        <w:rPr>
          <w:rFonts w:ascii="Arial" w:hAnsi="Arial" w:cs="Arial"/>
          <w:sz w:val="24"/>
          <w:szCs w:val="24"/>
        </w:rPr>
        <w:t>participant</w:t>
      </w:r>
      <w:r w:rsidRPr="003809B6">
        <w:rPr>
          <w:rFonts w:ascii="Arial" w:hAnsi="Arial" w:cs="Arial"/>
          <w:sz w:val="24"/>
          <w:szCs w:val="24"/>
        </w:rPr>
        <w:t>s aged &lt;2 years at Baseline, the CSHQ should not be completed until the</w:t>
      </w:r>
      <w:r w:rsidR="00DA702D" w:rsidRPr="003809B6">
        <w:rPr>
          <w:rFonts w:ascii="Arial" w:hAnsi="Arial" w:cs="Arial"/>
          <w:sz w:val="24"/>
          <w:szCs w:val="24"/>
        </w:rPr>
        <w:t xml:space="preserve"> </w:t>
      </w:r>
      <w:r w:rsidR="00B456F1" w:rsidRPr="003809B6">
        <w:rPr>
          <w:rFonts w:ascii="Arial" w:hAnsi="Arial" w:cs="Arial"/>
          <w:sz w:val="24"/>
          <w:szCs w:val="24"/>
        </w:rPr>
        <w:t>participant</w:t>
      </w:r>
      <w:r w:rsidRPr="003809B6">
        <w:rPr>
          <w:rFonts w:ascii="Arial" w:hAnsi="Arial" w:cs="Arial"/>
          <w:sz w:val="24"/>
          <w:szCs w:val="24"/>
        </w:rPr>
        <w:t xml:space="preserve"> reaches 2 years of age. At that time, the CSHQ should be assessed at the next</w:t>
      </w:r>
      <w:r w:rsidR="00DA702D" w:rsidRPr="003809B6">
        <w:rPr>
          <w:rFonts w:ascii="Arial" w:hAnsi="Arial" w:cs="Arial"/>
          <w:sz w:val="24"/>
          <w:szCs w:val="24"/>
        </w:rPr>
        <w:t xml:space="preserve"> </w:t>
      </w:r>
      <w:r w:rsidRPr="003809B6">
        <w:rPr>
          <w:rFonts w:ascii="Arial" w:hAnsi="Arial" w:cs="Arial"/>
          <w:sz w:val="24"/>
          <w:szCs w:val="24"/>
        </w:rPr>
        <w:t>visit and completed for the duration of the study.</w:t>
      </w:r>
    </w:p>
    <w:p w14:paraId="532B33CF" w14:textId="77777777" w:rsidR="00536EE1" w:rsidRPr="00D12C46" w:rsidRDefault="00536EE1" w:rsidP="00237F0C">
      <w:pPr>
        <w:spacing w:after="0" w:line="360" w:lineRule="auto"/>
        <w:jc w:val="both"/>
        <w:rPr>
          <w:rFonts w:ascii="Arial" w:hAnsi="Arial" w:cs="Arial"/>
          <w:sz w:val="24"/>
          <w:szCs w:val="24"/>
        </w:rPr>
      </w:pPr>
    </w:p>
    <w:p w14:paraId="70976C23" w14:textId="4F3782F7" w:rsidR="00264B6A" w:rsidRPr="00D12C46" w:rsidRDefault="00AB4A47" w:rsidP="00DA702D">
      <w:pPr>
        <w:pStyle w:val="Heading2"/>
        <w:rPr>
          <w:rFonts w:cs="Arial"/>
        </w:rPr>
      </w:pPr>
      <w:bookmarkStart w:id="115" w:name="_Toc141883513"/>
      <w:r w:rsidRPr="00D12C46">
        <w:rPr>
          <w:rFonts w:cs="Arial"/>
        </w:rPr>
        <w:t>1</w:t>
      </w:r>
      <w:r w:rsidR="006A075F">
        <w:rPr>
          <w:rFonts w:cs="Arial"/>
        </w:rPr>
        <w:t>1</w:t>
      </w:r>
      <w:r w:rsidRPr="00D12C46">
        <w:rPr>
          <w:rFonts w:cs="Arial"/>
        </w:rPr>
        <w:t>.</w:t>
      </w:r>
      <w:r w:rsidR="006C6520">
        <w:rPr>
          <w:rFonts w:cs="Arial"/>
        </w:rPr>
        <w:t>3</w:t>
      </w:r>
      <w:r w:rsidR="00E3261D">
        <w:rPr>
          <w:rFonts w:cs="Arial"/>
        </w:rPr>
        <w:t>1</w:t>
      </w:r>
      <w:r w:rsidRPr="00D12C46">
        <w:rPr>
          <w:rFonts w:cs="Arial"/>
        </w:rPr>
        <w:tab/>
      </w:r>
      <w:bookmarkStart w:id="116" w:name="_Hlk91399957"/>
      <w:r w:rsidRPr="00D12C46">
        <w:rPr>
          <w:rFonts w:cs="Arial"/>
        </w:rPr>
        <w:t>Pediatric Quality of Life Inventory</w:t>
      </w:r>
      <w:r w:rsidR="00E74A97">
        <w:rPr>
          <w:rFonts w:cs="Arial"/>
        </w:rPr>
        <w:t xml:space="preserve"> (PedsQL)</w:t>
      </w:r>
      <w:bookmarkEnd w:id="115"/>
    </w:p>
    <w:p w14:paraId="52810288" w14:textId="77777777" w:rsidR="00DA702D" w:rsidRPr="00D12C46" w:rsidRDefault="00DA702D" w:rsidP="00DA702D">
      <w:pPr>
        <w:rPr>
          <w:rFonts w:ascii="Arial" w:hAnsi="Arial" w:cs="Arial"/>
        </w:rPr>
      </w:pPr>
    </w:p>
    <w:p w14:paraId="0C87C31E" w14:textId="62C04D7F" w:rsidR="00AB4A47" w:rsidRPr="00D12C46" w:rsidRDefault="00AB4A47" w:rsidP="00237F0C">
      <w:pPr>
        <w:spacing w:after="0" w:line="360" w:lineRule="auto"/>
        <w:jc w:val="both"/>
        <w:rPr>
          <w:rFonts w:ascii="Arial" w:hAnsi="Arial" w:cs="Arial"/>
          <w:sz w:val="24"/>
          <w:szCs w:val="24"/>
        </w:rPr>
      </w:pPr>
      <w:r w:rsidRPr="00D12C46">
        <w:rPr>
          <w:rFonts w:ascii="Arial" w:hAnsi="Arial" w:cs="Arial"/>
          <w:sz w:val="24"/>
          <w:szCs w:val="24"/>
        </w:rPr>
        <w:t xml:space="preserve">The PedsQL will be completed by the parent/caregiver electronically. The </w:t>
      </w:r>
      <w:r w:rsidR="00B456F1">
        <w:rPr>
          <w:rFonts w:ascii="Arial" w:hAnsi="Arial" w:cs="Arial"/>
          <w:sz w:val="24"/>
          <w:szCs w:val="24"/>
        </w:rPr>
        <w:t>participant</w:t>
      </w:r>
      <w:r w:rsidRPr="00D12C46">
        <w:rPr>
          <w:rFonts w:ascii="Arial" w:hAnsi="Arial" w:cs="Arial"/>
          <w:sz w:val="24"/>
          <w:szCs w:val="24"/>
        </w:rPr>
        <w:t>’s age</w:t>
      </w:r>
      <w:r w:rsidR="00DA702D" w:rsidRPr="00D12C46">
        <w:rPr>
          <w:rFonts w:ascii="Arial" w:hAnsi="Arial" w:cs="Arial"/>
          <w:sz w:val="24"/>
          <w:szCs w:val="24"/>
        </w:rPr>
        <w:t xml:space="preserve"> </w:t>
      </w:r>
      <w:r w:rsidRPr="00D12C46">
        <w:rPr>
          <w:rFonts w:ascii="Arial" w:hAnsi="Arial" w:cs="Arial"/>
          <w:sz w:val="24"/>
          <w:szCs w:val="24"/>
        </w:rPr>
        <w:t>at Baseline will determine the questionnaire that should be used.</w:t>
      </w:r>
    </w:p>
    <w:bookmarkEnd w:id="116"/>
    <w:p w14:paraId="7C8834DA" w14:textId="0814AC76" w:rsidR="00AB4A47" w:rsidRPr="00D12C46" w:rsidRDefault="00AB4A47" w:rsidP="00A540AD">
      <w:pPr>
        <w:pStyle w:val="ListParagraph"/>
        <w:numPr>
          <w:ilvl w:val="0"/>
          <w:numId w:val="20"/>
        </w:numPr>
        <w:spacing w:after="0" w:line="360" w:lineRule="auto"/>
        <w:jc w:val="both"/>
        <w:rPr>
          <w:rFonts w:ascii="Arial" w:hAnsi="Arial" w:cs="Arial"/>
          <w:sz w:val="24"/>
          <w:szCs w:val="24"/>
        </w:rPr>
      </w:pPr>
      <w:r w:rsidRPr="00D12C46">
        <w:rPr>
          <w:rFonts w:ascii="Arial" w:hAnsi="Arial" w:cs="Arial"/>
          <w:sz w:val="24"/>
          <w:szCs w:val="24"/>
        </w:rPr>
        <w:t xml:space="preserve">For </w:t>
      </w:r>
      <w:r w:rsidR="00B456F1">
        <w:rPr>
          <w:rFonts w:ascii="Arial" w:hAnsi="Arial" w:cs="Arial"/>
          <w:sz w:val="24"/>
          <w:szCs w:val="24"/>
        </w:rPr>
        <w:t>participant</w:t>
      </w:r>
      <w:r w:rsidRPr="00D12C46">
        <w:rPr>
          <w:rFonts w:ascii="Arial" w:hAnsi="Arial" w:cs="Arial"/>
          <w:sz w:val="24"/>
          <w:szCs w:val="24"/>
        </w:rPr>
        <w:t>s aged 6 to 12 months at Baseline, the PedsQL Infant Scales</w:t>
      </w:r>
      <w:r w:rsidR="00DA702D" w:rsidRPr="00D12C46">
        <w:rPr>
          <w:rFonts w:ascii="Arial" w:hAnsi="Arial" w:cs="Arial"/>
          <w:sz w:val="24"/>
          <w:szCs w:val="24"/>
        </w:rPr>
        <w:t xml:space="preserve"> </w:t>
      </w:r>
      <w:r w:rsidRPr="00D12C46">
        <w:rPr>
          <w:rFonts w:ascii="Arial" w:hAnsi="Arial" w:cs="Arial"/>
          <w:sz w:val="24"/>
          <w:szCs w:val="24"/>
        </w:rPr>
        <w:t>(1 – 12 months) should be completed for the duration of the study. When the</w:t>
      </w:r>
      <w:r w:rsidR="00DA702D" w:rsidRPr="00D12C46">
        <w:rPr>
          <w:rFonts w:ascii="Arial" w:hAnsi="Arial" w:cs="Arial"/>
          <w:sz w:val="24"/>
          <w:szCs w:val="24"/>
        </w:rPr>
        <w:t xml:space="preserve"> </w:t>
      </w:r>
      <w:r w:rsidR="00B456F1">
        <w:rPr>
          <w:rFonts w:ascii="Arial" w:hAnsi="Arial" w:cs="Arial"/>
          <w:sz w:val="24"/>
          <w:szCs w:val="24"/>
        </w:rPr>
        <w:t>participant</w:t>
      </w:r>
      <w:r w:rsidRPr="00D12C46">
        <w:rPr>
          <w:rFonts w:ascii="Arial" w:hAnsi="Arial" w:cs="Arial"/>
          <w:sz w:val="24"/>
          <w:szCs w:val="24"/>
        </w:rPr>
        <w:t xml:space="preserve"> reaches 13 months of age during the study, the PedsQL Infant Scales</w:t>
      </w:r>
      <w:r w:rsidR="00DA702D" w:rsidRPr="00D12C46">
        <w:rPr>
          <w:rFonts w:ascii="Arial" w:hAnsi="Arial" w:cs="Arial"/>
          <w:sz w:val="24"/>
          <w:szCs w:val="24"/>
        </w:rPr>
        <w:t xml:space="preserve"> </w:t>
      </w:r>
      <w:r w:rsidRPr="00D12C46">
        <w:rPr>
          <w:rFonts w:ascii="Arial" w:hAnsi="Arial" w:cs="Arial"/>
          <w:sz w:val="24"/>
          <w:szCs w:val="24"/>
        </w:rPr>
        <w:t>(13 – 24 months) should be completed in addition to continuing the PedsQL</w:t>
      </w:r>
      <w:r w:rsidR="00DA702D" w:rsidRPr="00D12C46">
        <w:rPr>
          <w:rFonts w:ascii="Arial" w:hAnsi="Arial" w:cs="Arial"/>
          <w:sz w:val="24"/>
          <w:szCs w:val="24"/>
        </w:rPr>
        <w:t xml:space="preserve"> </w:t>
      </w:r>
      <w:r w:rsidRPr="00D12C46">
        <w:rPr>
          <w:rFonts w:ascii="Arial" w:hAnsi="Arial" w:cs="Arial"/>
          <w:sz w:val="24"/>
          <w:szCs w:val="24"/>
        </w:rPr>
        <w:t>Infant Scales (1 – 12 months).</w:t>
      </w:r>
    </w:p>
    <w:p w14:paraId="41F190AB" w14:textId="64CA3FF4" w:rsidR="00264B6A" w:rsidRPr="00D12C46" w:rsidRDefault="00AB4A47" w:rsidP="00A540AD">
      <w:pPr>
        <w:pStyle w:val="ListParagraph"/>
        <w:numPr>
          <w:ilvl w:val="0"/>
          <w:numId w:val="20"/>
        </w:numPr>
        <w:spacing w:after="0" w:line="360" w:lineRule="auto"/>
        <w:jc w:val="both"/>
        <w:rPr>
          <w:rFonts w:ascii="Arial" w:hAnsi="Arial" w:cs="Arial"/>
          <w:sz w:val="24"/>
          <w:szCs w:val="24"/>
        </w:rPr>
      </w:pPr>
      <w:r w:rsidRPr="00D12C46">
        <w:rPr>
          <w:rFonts w:ascii="Arial" w:hAnsi="Arial" w:cs="Arial"/>
          <w:sz w:val="24"/>
          <w:szCs w:val="24"/>
        </w:rPr>
        <w:t xml:space="preserve">For </w:t>
      </w:r>
      <w:r w:rsidR="00B456F1">
        <w:rPr>
          <w:rFonts w:ascii="Arial" w:hAnsi="Arial" w:cs="Arial"/>
          <w:sz w:val="24"/>
          <w:szCs w:val="24"/>
        </w:rPr>
        <w:t>participant</w:t>
      </w:r>
      <w:r w:rsidRPr="00D12C46">
        <w:rPr>
          <w:rFonts w:ascii="Arial" w:hAnsi="Arial" w:cs="Arial"/>
          <w:sz w:val="24"/>
          <w:szCs w:val="24"/>
        </w:rPr>
        <w:t>s aged 13 to 24 months at Baseline, the PedsQL Infant Scales</w:t>
      </w:r>
      <w:r w:rsidR="00DA702D" w:rsidRPr="00D12C46">
        <w:rPr>
          <w:rFonts w:ascii="Arial" w:hAnsi="Arial" w:cs="Arial"/>
          <w:sz w:val="24"/>
          <w:szCs w:val="24"/>
        </w:rPr>
        <w:t xml:space="preserve"> </w:t>
      </w:r>
      <w:r w:rsidRPr="00D12C46">
        <w:rPr>
          <w:rFonts w:ascii="Arial" w:hAnsi="Arial" w:cs="Arial"/>
          <w:sz w:val="24"/>
          <w:szCs w:val="24"/>
        </w:rPr>
        <w:t>(13 – 24 months) should be completed for the duration of the study.</w:t>
      </w:r>
    </w:p>
    <w:p w14:paraId="3366AB5A" w14:textId="472B6D33" w:rsidR="00AB4A47" w:rsidRPr="00D12C46" w:rsidRDefault="00AB4A47" w:rsidP="00A540AD">
      <w:pPr>
        <w:pStyle w:val="ListParagraph"/>
        <w:numPr>
          <w:ilvl w:val="0"/>
          <w:numId w:val="20"/>
        </w:numPr>
        <w:spacing w:after="0" w:line="360" w:lineRule="auto"/>
        <w:jc w:val="both"/>
        <w:rPr>
          <w:rFonts w:ascii="Arial" w:hAnsi="Arial" w:cs="Arial"/>
          <w:sz w:val="24"/>
          <w:szCs w:val="24"/>
        </w:rPr>
      </w:pPr>
      <w:r w:rsidRPr="00D12C46">
        <w:rPr>
          <w:rFonts w:ascii="Arial" w:hAnsi="Arial" w:cs="Arial"/>
          <w:sz w:val="24"/>
          <w:szCs w:val="24"/>
        </w:rPr>
        <w:t xml:space="preserve">For </w:t>
      </w:r>
      <w:r w:rsidR="00B456F1">
        <w:rPr>
          <w:rFonts w:ascii="Arial" w:hAnsi="Arial" w:cs="Arial"/>
          <w:sz w:val="24"/>
          <w:szCs w:val="24"/>
        </w:rPr>
        <w:t>participant</w:t>
      </w:r>
      <w:r w:rsidRPr="00D12C46">
        <w:rPr>
          <w:rFonts w:ascii="Arial" w:hAnsi="Arial" w:cs="Arial"/>
          <w:sz w:val="24"/>
          <w:szCs w:val="24"/>
        </w:rPr>
        <w:t>s aged 2 to 4 years (25 – 59 months) at Baseline, the PedsQL</w:t>
      </w:r>
      <w:r w:rsidR="00DA702D" w:rsidRPr="00D12C46">
        <w:rPr>
          <w:rFonts w:ascii="Arial" w:hAnsi="Arial" w:cs="Arial"/>
          <w:sz w:val="24"/>
          <w:szCs w:val="24"/>
        </w:rPr>
        <w:t xml:space="preserve"> </w:t>
      </w:r>
      <w:r w:rsidRPr="00D12C46">
        <w:rPr>
          <w:rFonts w:ascii="Arial" w:hAnsi="Arial" w:cs="Arial"/>
          <w:sz w:val="24"/>
          <w:szCs w:val="24"/>
        </w:rPr>
        <w:t>Toddler Scales (2 – 4 years) should be completed for the duration of the study.</w:t>
      </w:r>
    </w:p>
    <w:p w14:paraId="611CAE07" w14:textId="3F314A10" w:rsidR="00AB4A47" w:rsidRPr="00D12C46" w:rsidRDefault="00AB4A47" w:rsidP="00A540AD">
      <w:pPr>
        <w:pStyle w:val="ListParagraph"/>
        <w:numPr>
          <w:ilvl w:val="0"/>
          <w:numId w:val="20"/>
        </w:numPr>
        <w:spacing w:after="0" w:line="360" w:lineRule="auto"/>
        <w:jc w:val="both"/>
        <w:rPr>
          <w:rFonts w:ascii="Arial" w:hAnsi="Arial" w:cs="Arial"/>
          <w:sz w:val="24"/>
          <w:szCs w:val="24"/>
        </w:rPr>
      </w:pPr>
      <w:bookmarkStart w:id="117" w:name="_Hlk61785131"/>
      <w:r w:rsidRPr="00D12C46">
        <w:rPr>
          <w:rFonts w:ascii="Arial" w:hAnsi="Arial" w:cs="Arial"/>
          <w:sz w:val="24"/>
          <w:szCs w:val="24"/>
        </w:rPr>
        <w:t xml:space="preserve">For </w:t>
      </w:r>
      <w:r w:rsidR="00B456F1">
        <w:rPr>
          <w:rFonts w:ascii="Arial" w:hAnsi="Arial" w:cs="Arial"/>
          <w:sz w:val="24"/>
          <w:szCs w:val="24"/>
        </w:rPr>
        <w:t>participant</w:t>
      </w:r>
      <w:r w:rsidRPr="00D12C46">
        <w:rPr>
          <w:rFonts w:ascii="Arial" w:hAnsi="Arial" w:cs="Arial"/>
          <w:sz w:val="24"/>
          <w:szCs w:val="24"/>
        </w:rPr>
        <w:t xml:space="preserve">s aged 5 </w:t>
      </w:r>
      <w:r w:rsidR="00192578" w:rsidRPr="00D12C46">
        <w:rPr>
          <w:rFonts w:ascii="Arial" w:hAnsi="Arial" w:cs="Arial"/>
          <w:sz w:val="24"/>
          <w:szCs w:val="24"/>
        </w:rPr>
        <w:t xml:space="preserve">to 7 </w:t>
      </w:r>
      <w:r w:rsidRPr="00D12C46">
        <w:rPr>
          <w:rFonts w:ascii="Arial" w:hAnsi="Arial" w:cs="Arial"/>
          <w:sz w:val="24"/>
          <w:szCs w:val="24"/>
        </w:rPr>
        <w:t>years at Baseline, the PedsQL Young Child</w:t>
      </w:r>
      <w:r w:rsidR="00DA702D" w:rsidRPr="00D12C46">
        <w:rPr>
          <w:rFonts w:ascii="Arial" w:hAnsi="Arial" w:cs="Arial"/>
          <w:sz w:val="24"/>
          <w:szCs w:val="24"/>
        </w:rPr>
        <w:t xml:space="preserve"> </w:t>
      </w:r>
      <w:r w:rsidRPr="00D12C46">
        <w:rPr>
          <w:rFonts w:ascii="Arial" w:hAnsi="Arial" w:cs="Arial"/>
          <w:sz w:val="24"/>
          <w:szCs w:val="24"/>
        </w:rPr>
        <w:t>Scales (5 – 7 years) should be completed for the duration of the study.</w:t>
      </w:r>
    </w:p>
    <w:bookmarkEnd w:id="117"/>
    <w:p w14:paraId="13BCD620" w14:textId="56FEA7C6" w:rsidR="000912DC" w:rsidRPr="00D12C46" w:rsidRDefault="000912DC" w:rsidP="00A540AD">
      <w:pPr>
        <w:pStyle w:val="ListParagraph"/>
        <w:numPr>
          <w:ilvl w:val="0"/>
          <w:numId w:val="20"/>
        </w:numPr>
        <w:spacing w:after="0" w:line="360" w:lineRule="auto"/>
        <w:jc w:val="both"/>
        <w:rPr>
          <w:rFonts w:ascii="Arial" w:hAnsi="Arial" w:cs="Arial"/>
          <w:sz w:val="24"/>
          <w:szCs w:val="24"/>
        </w:rPr>
      </w:pPr>
      <w:r w:rsidRPr="00D12C46">
        <w:rPr>
          <w:rFonts w:ascii="Arial" w:hAnsi="Arial" w:cs="Arial"/>
          <w:sz w:val="24"/>
          <w:szCs w:val="24"/>
        </w:rPr>
        <w:t xml:space="preserve">For </w:t>
      </w:r>
      <w:r w:rsidR="00B456F1">
        <w:rPr>
          <w:rFonts w:ascii="Arial" w:hAnsi="Arial" w:cs="Arial"/>
          <w:sz w:val="24"/>
          <w:szCs w:val="24"/>
        </w:rPr>
        <w:t>participant</w:t>
      </w:r>
      <w:r w:rsidRPr="00D12C46">
        <w:rPr>
          <w:rFonts w:ascii="Arial" w:hAnsi="Arial" w:cs="Arial"/>
          <w:sz w:val="24"/>
          <w:szCs w:val="24"/>
        </w:rPr>
        <w:t xml:space="preserve">s aged </w:t>
      </w:r>
      <w:r w:rsidR="00192578" w:rsidRPr="00D12C46">
        <w:rPr>
          <w:rFonts w:ascii="Arial" w:hAnsi="Arial" w:cs="Arial"/>
          <w:sz w:val="24"/>
          <w:szCs w:val="24"/>
        </w:rPr>
        <w:t>8 to 12 years</w:t>
      </w:r>
      <w:r w:rsidRPr="00D12C46">
        <w:rPr>
          <w:rFonts w:ascii="Arial" w:hAnsi="Arial" w:cs="Arial"/>
          <w:sz w:val="24"/>
          <w:szCs w:val="24"/>
        </w:rPr>
        <w:t xml:space="preserve"> at Baseline, the PedsQL Child Scales (</w:t>
      </w:r>
      <w:r w:rsidR="00192578" w:rsidRPr="00D12C46">
        <w:rPr>
          <w:rFonts w:ascii="Arial" w:hAnsi="Arial" w:cs="Arial"/>
          <w:sz w:val="24"/>
          <w:szCs w:val="24"/>
        </w:rPr>
        <w:t>8</w:t>
      </w:r>
      <w:r w:rsidRPr="00D12C46">
        <w:rPr>
          <w:rFonts w:ascii="Arial" w:hAnsi="Arial" w:cs="Arial"/>
          <w:sz w:val="24"/>
          <w:szCs w:val="24"/>
        </w:rPr>
        <w:t xml:space="preserve"> – </w:t>
      </w:r>
      <w:r w:rsidR="00192578" w:rsidRPr="00D12C46">
        <w:rPr>
          <w:rFonts w:ascii="Arial" w:hAnsi="Arial" w:cs="Arial"/>
          <w:sz w:val="24"/>
          <w:szCs w:val="24"/>
        </w:rPr>
        <w:t>12</w:t>
      </w:r>
      <w:r w:rsidRPr="00D12C46">
        <w:rPr>
          <w:rFonts w:ascii="Arial" w:hAnsi="Arial" w:cs="Arial"/>
          <w:sz w:val="24"/>
          <w:szCs w:val="24"/>
        </w:rPr>
        <w:t xml:space="preserve"> years) should be completed for the duration of the study.</w:t>
      </w:r>
    </w:p>
    <w:p w14:paraId="24CE1F56" w14:textId="35E6B2E9" w:rsidR="000912DC" w:rsidRPr="00D12C46" w:rsidRDefault="008D1B3E" w:rsidP="00A540AD">
      <w:pPr>
        <w:pStyle w:val="ListParagraph"/>
        <w:numPr>
          <w:ilvl w:val="0"/>
          <w:numId w:val="20"/>
        </w:numPr>
        <w:spacing w:after="0" w:line="360" w:lineRule="auto"/>
        <w:jc w:val="both"/>
        <w:rPr>
          <w:rFonts w:ascii="Arial" w:hAnsi="Arial" w:cs="Arial"/>
          <w:sz w:val="24"/>
          <w:szCs w:val="24"/>
        </w:rPr>
      </w:pPr>
      <w:r w:rsidRPr="00D12C46">
        <w:rPr>
          <w:rFonts w:ascii="Arial" w:hAnsi="Arial" w:cs="Arial"/>
          <w:sz w:val="24"/>
          <w:szCs w:val="24"/>
        </w:rPr>
        <w:t xml:space="preserve">For </w:t>
      </w:r>
      <w:r w:rsidR="00B456F1">
        <w:rPr>
          <w:rFonts w:ascii="Arial" w:hAnsi="Arial" w:cs="Arial"/>
          <w:sz w:val="24"/>
          <w:szCs w:val="24"/>
        </w:rPr>
        <w:t>participant</w:t>
      </w:r>
      <w:r w:rsidRPr="00D12C46">
        <w:rPr>
          <w:rFonts w:ascii="Arial" w:hAnsi="Arial" w:cs="Arial"/>
          <w:sz w:val="24"/>
          <w:szCs w:val="24"/>
        </w:rPr>
        <w:t xml:space="preserve">s aged </w:t>
      </w:r>
      <w:r w:rsidR="00192578" w:rsidRPr="00D12C46">
        <w:rPr>
          <w:rFonts w:ascii="Arial" w:hAnsi="Arial" w:cs="Arial"/>
          <w:sz w:val="24"/>
          <w:szCs w:val="24"/>
        </w:rPr>
        <w:t xml:space="preserve">13 to </w:t>
      </w:r>
      <w:r w:rsidR="00121B5B">
        <w:rPr>
          <w:rFonts w:ascii="Arial" w:hAnsi="Arial" w:cs="Arial"/>
          <w:sz w:val="24"/>
          <w:szCs w:val="24"/>
        </w:rPr>
        <w:t>adulthood</w:t>
      </w:r>
      <w:r w:rsidRPr="00D12C46">
        <w:rPr>
          <w:rFonts w:ascii="Arial" w:hAnsi="Arial" w:cs="Arial"/>
          <w:sz w:val="24"/>
          <w:szCs w:val="24"/>
        </w:rPr>
        <w:t xml:space="preserve"> at Baseline, the PedsQL </w:t>
      </w:r>
      <w:r w:rsidR="00D92E3C" w:rsidRPr="00D12C46">
        <w:rPr>
          <w:rFonts w:ascii="Arial" w:hAnsi="Arial" w:cs="Arial"/>
          <w:sz w:val="24"/>
          <w:szCs w:val="24"/>
        </w:rPr>
        <w:t>Teens</w:t>
      </w:r>
      <w:r w:rsidR="005B5D4B" w:rsidRPr="00D12C46">
        <w:rPr>
          <w:rFonts w:ascii="Arial" w:hAnsi="Arial" w:cs="Arial"/>
          <w:sz w:val="24"/>
          <w:szCs w:val="24"/>
        </w:rPr>
        <w:t>/</w:t>
      </w:r>
      <w:r w:rsidR="00D92E3C" w:rsidRPr="00D12C46">
        <w:rPr>
          <w:rFonts w:ascii="Arial" w:hAnsi="Arial" w:cs="Arial"/>
          <w:sz w:val="24"/>
          <w:szCs w:val="24"/>
        </w:rPr>
        <w:t>Young Adults</w:t>
      </w:r>
      <w:r w:rsidRPr="00D12C46">
        <w:rPr>
          <w:rFonts w:ascii="Arial" w:hAnsi="Arial" w:cs="Arial"/>
          <w:sz w:val="24"/>
          <w:szCs w:val="24"/>
        </w:rPr>
        <w:t xml:space="preserve"> Scales (</w:t>
      </w:r>
      <w:r w:rsidR="00192578" w:rsidRPr="00D12C46">
        <w:rPr>
          <w:rFonts w:ascii="Arial" w:hAnsi="Arial" w:cs="Arial"/>
          <w:sz w:val="24"/>
          <w:szCs w:val="24"/>
        </w:rPr>
        <w:t>13</w:t>
      </w:r>
      <w:r w:rsidRPr="00D12C46">
        <w:rPr>
          <w:rFonts w:ascii="Arial" w:hAnsi="Arial" w:cs="Arial"/>
          <w:sz w:val="24"/>
          <w:szCs w:val="24"/>
        </w:rPr>
        <w:t xml:space="preserve"> – </w:t>
      </w:r>
      <w:r w:rsidR="00192578" w:rsidRPr="00D12C46">
        <w:rPr>
          <w:rFonts w:ascii="Arial" w:hAnsi="Arial" w:cs="Arial"/>
          <w:sz w:val="24"/>
          <w:szCs w:val="24"/>
        </w:rPr>
        <w:t>18</w:t>
      </w:r>
      <w:r w:rsidRPr="00D12C46">
        <w:rPr>
          <w:rFonts w:ascii="Arial" w:hAnsi="Arial" w:cs="Arial"/>
          <w:sz w:val="24"/>
          <w:szCs w:val="24"/>
        </w:rPr>
        <w:t xml:space="preserve"> years) should be completed for the duration of the study.</w:t>
      </w:r>
    </w:p>
    <w:p w14:paraId="3CE7CADB" w14:textId="77777777" w:rsidR="00264B6A" w:rsidRPr="00D12C46" w:rsidRDefault="00264B6A" w:rsidP="00237F0C">
      <w:pPr>
        <w:spacing w:after="0" w:line="360" w:lineRule="auto"/>
        <w:jc w:val="both"/>
        <w:rPr>
          <w:rFonts w:ascii="Arial" w:hAnsi="Arial" w:cs="Arial"/>
          <w:sz w:val="24"/>
          <w:szCs w:val="24"/>
        </w:rPr>
      </w:pPr>
    </w:p>
    <w:p w14:paraId="7C1C6197" w14:textId="4E6DB261" w:rsidR="00264B6A" w:rsidRPr="00D54F82" w:rsidRDefault="00AB4A47" w:rsidP="00D54F82">
      <w:pPr>
        <w:pStyle w:val="Heading2"/>
      </w:pPr>
      <w:bookmarkStart w:id="118" w:name="_Toc141883514"/>
      <w:r w:rsidRPr="00D12C46">
        <w:t>1</w:t>
      </w:r>
      <w:r w:rsidR="006A075F">
        <w:t>1</w:t>
      </w:r>
      <w:r w:rsidRPr="00D12C46">
        <w:t>.</w:t>
      </w:r>
      <w:r w:rsidR="004C5A31">
        <w:t>3</w:t>
      </w:r>
      <w:r w:rsidR="00E3261D">
        <w:t>2</w:t>
      </w:r>
      <w:r w:rsidRPr="00D12C46">
        <w:tab/>
      </w:r>
      <w:bookmarkStart w:id="119" w:name="_Hlk91400079"/>
      <w:r w:rsidR="00264B6A" w:rsidRPr="00D12C46">
        <w:t>I</w:t>
      </w:r>
      <w:r w:rsidRPr="00D12C46">
        <w:t>mpact of Paediatric Epilepsy Scale</w:t>
      </w:r>
      <w:r w:rsidR="00E74A97">
        <w:t xml:space="preserve"> (IPES)</w:t>
      </w:r>
      <w:bookmarkEnd w:id="118"/>
    </w:p>
    <w:p w14:paraId="25F59A5D" w14:textId="77777777" w:rsidR="00DA702D" w:rsidRPr="00D12C46" w:rsidRDefault="00DA702D" w:rsidP="00DA702D">
      <w:pPr>
        <w:rPr>
          <w:rFonts w:ascii="Arial" w:hAnsi="Arial" w:cs="Arial"/>
        </w:rPr>
      </w:pPr>
    </w:p>
    <w:p w14:paraId="6C4B7BAB" w14:textId="3142E463" w:rsidR="00264B6A" w:rsidRPr="00D12C46" w:rsidRDefault="00AE5429" w:rsidP="00237F0C">
      <w:pPr>
        <w:spacing w:after="0" w:line="360" w:lineRule="auto"/>
        <w:jc w:val="both"/>
        <w:rPr>
          <w:rFonts w:ascii="Arial" w:hAnsi="Arial" w:cs="Arial"/>
          <w:sz w:val="24"/>
          <w:szCs w:val="24"/>
        </w:rPr>
      </w:pPr>
      <w:r w:rsidRPr="00D12C46">
        <w:rPr>
          <w:rFonts w:ascii="Arial" w:hAnsi="Arial" w:cs="Arial"/>
          <w:sz w:val="24"/>
          <w:szCs w:val="24"/>
        </w:rPr>
        <w:t xml:space="preserve">The IPES is an 11-item questionnaire in which parents rate the degree to which their child’s epilepsy has affected major aspects of their family and child’s HRQOL. </w:t>
      </w:r>
      <w:bookmarkEnd w:id="119"/>
      <w:r w:rsidRPr="00D12C46">
        <w:rPr>
          <w:rFonts w:ascii="Arial" w:hAnsi="Arial" w:cs="Arial"/>
          <w:sz w:val="24"/>
          <w:szCs w:val="24"/>
        </w:rPr>
        <w:t xml:space="preserve">This includes the impact on their child’s overall health, relationships, social life, academics, self-esteem, family activities, and the parents’ own hopes for their child’s future. Each item is scored on a 4-point scale and a rating of 0 indicates that epilepsy does not affect the area in question, whereas a rating of three indicates that epilepsy greatly affects functioning in the given area. All of the items are then added to produce an </w:t>
      </w:r>
      <w:r w:rsidRPr="00D12C46">
        <w:rPr>
          <w:rFonts w:ascii="Arial" w:hAnsi="Arial" w:cs="Arial"/>
          <w:sz w:val="24"/>
          <w:szCs w:val="24"/>
        </w:rPr>
        <w:lastRenderedPageBreak/>
        <w:t xml:space="preserve">IPES total score. A high IPES total score corresponds to lower perceived epilepsy-related HRQOL. The IPES also includes a numeric scale of the child’s overall quality of life (QOL) ranging </w:t>
      </w:r>
      <w:r w:rsidR="0048353C" w:rsidRPr="00D12C46">
        <w:rPr>
          <w:rFonts w:ascii="Arial" w:hAnsi="Arial" w:cs="Arial"/>
          <w:sz w:val="24"/>
          <w:szCs w:val="24"/>
        </w:rPr>
        <w:t>from</w:t>
      </w:r>
      <w:r w:rsidRPr="00D12C46">
        <w:rPr>
          <w:rFonts w:ascii="Arial" w:hAnsi="Arial" w:cs="Arial"/>
          <w:sz w:val="24"/>
          <w:szCs w:val="24"/>
        </w:rPr>
        <w:t xml:space="preserve"> 1 = “poor” to 6 = “excellent”.</w:t>
      </w:r>
    </w:p>
    <w:p w14:paraId="7422F0EA" w14:textId="77777777" w:rsidR="00597C31" w:rsidRPr="00D12C46" w:rsidRDefault="00597C31" w:rsidP="00237F0C">
      <w:pPr>
        <w:spacing w:after="0" w:line="360" w:lineRule="auto"/>
        <w:jc w:val="both"/>
        <w:rPr>
          <w:rFonts w:ascii="Arial" w:hAnsi="Arial" w:cs="Arial"/>
          <w:sz w:val="24"/>
          <w:szCs w:val="24"/>
        </w:rPr>
      </w:pPr>
    </w:p>
    <w:p w14:paraId="190260BF" w14:textId="5F91AA34" w:rsidR="004055D4" w:rsidRPr="00D12C46" w:rsidRDefault="00520324" w:rsidP="00DA702D">
      <w:pPr>
        <w:pStyle w:val="Heading2"/>
        <w:rPr>
          <w:rFonts w:cs="Arial"/>
        </w:rPr>
      </w:pPr>
      <w:bookmarkStart w:id="120" w:name="_Toc141883515"/>
      <w:r w:rsidRPr="00D12C46">
        <w:rPr>
          <w:rFonts w:cs="Arial"/>
        </w:rPr>
        <w:t>1</w:t>
      </w:r>
      <w:r w:rsidR="006A075F">
        <w:rPr>
          <w:rFonts w:cs="Arial"/>
        </w:rPr>
        <w:t>1</w:t>
      </w:r>
      <w:r w:rsidRPr="00D12C46">
        <w:rPr>
          <w:rFonts w:cs="Arial"/>
        </w:rPr>
        <w:t>.</w:t>
      </w:r>
      <w:r w:rsidR="00E74A97">
        <w:rPr>
          <w:rFonts w:cs="Arial"/>
        </w:rPr>
        <w:t>3</w:t>
      </w:r>
      <w:r w:rsidR="00E3261D">
        <w:rPr>
          <w:rFonts w:cs="Arial"/>
        </w:rPr>
        <w:t>3</w:t>
      </w:r>
      <w:r w:rsidRPr="00D12C46">
        <w:rPr>
          <w:rFonts w:cs="Arial"/>
        </w:rPr>
        <w:tab/>
        <w:t>Survival Assessment</w:t>
      </w:r>
      <w:bookmarkEnd w:id="120"/>
    </w:p>
    <w:p w14:paraId="3F6455BB" w14:textId="77777777" w:rsidR="00E006B7" w:rsidRDefault="00E006B7" w:rsidP="00520324">
      <w:pPr>
        <w:spacing w:after="0" w:line="360" w:lineRule="auto"/>
        <w:jc w:val="both"/>
        <w:rPr>
          <w:rFonts w:ascii="Arial" w:hAnsi="Arial" w:cs="Arial"/>
          <w:sz w:val="24"/>
          <w:szCs w:val="24"/>
        </w:rPr>
      </w:pPr>
    </w:p>
    <w:p w14:paraId="0276A453" w14:textId="75CFC23C" w:rsidR="00520324" w:rsidRDefault="00520324" w:rsidP="00520324">
      <w:pPr>
        <w:spacing w:after="0" w:line="360" w:lineRule="auto"/>
        <w:jc w:val="both"/>
        <w:rPr>
          <w:rFonts w:ascii="Arial" w:hAnsi="Arial" w:cs="Arial"/>
          <w:sz w:val="24"/>
          <w:szCs w:val="24"/>
        </w:rPr>
      </w:pPr>
      <w:r w:rsidRPr="00D12C46">
        <w:rPr>
          <w:rFonts w:ascii="Arial" w:hAnsi="Arial" w:cs="Arial"/>
          <w:sz w:val="24"/>
          <w:szCs w:val="24"/>
        </w:rPr>
        <w:t xml:space="preserve">It is possible that deaths may occur during this observational study.  In the case of death, the </w:t>
      </w:r>
      <w:r w:rsidR="005A768F">
        <w:rPr>
          <w:rFonts w:ascii="Arial" w:hAnsi="Arial" w:cs="Arial"/>
          <w:sz w:val="24"/>
          <w:szCs w:val="24"/>
        </w:rPr>
        <w:t xml:space="preserve">parent/legal guardian and the </w:t>
      </w:r>
      <w:r w:rsidR="00B456F1">
        <w:rPr>
          <w:rFonts w:ascii="Arial" w:hAnsi="Arial" w:cs="Arial"/>
          <w:sz w:val="24"/>
          <w:szCs w:val="24"/>
        </w:rPr>
        <w:t>participant</w:t>
      </w:r>
      <w:r w:rsidRPr="00D12C46">
        <w:rPr>
          <w:rFonts w:ascii="Arial" w:hAnsi="Arial" w:cs="Arial"/>
          <w:sz w:val="24"/>
          <w:szCs w:val="24"/>
        </w:rPr>
        <w:t xml:space="preserve">’s physician may be contacted by the Investigator (or designee) to obtain additional information. </w:t>
      </w:r>
    </w:p>
    <w:p w14:paraId="3E5B6A96" w14:textId="77777777" w:rsidR="00ED583C" w:rsidRPr="00D12C46" w:rsidRDefault="00ED583C" w:rsidP="00520324">
      <w:pPr>
        <w:spacing w:after="0" w:line="360" w:lineRule="auto"/>
        <w:jc w:val="both"/>
        <w:rPr>
          <w:rFonts w:ascii="Arial" w:hAnsi="Arial" w:cs="Arial"/>
          <w:sz w:val="24"/>
          <w:szCs w:val="24"/>
        </w:rPr>
      </w:pPr>
    </w:p>
    <w:p w14:paraId="14B27190" w14:textId="7B3751E4" w:rsidR="008A3FFA" w:rsidRPr="00D12C46" w:rsidRDefault="008A3FFA" w:rsidP="008A3FFA">
      <w:pPr>
        <w:pStyle w:val="Heading2"/>
        <w:rPr>
          <w:rFonts w:cs="Arial"/>
        </w:rPr>
      </w:pPr>
      <w:bookmarkStart w:id="121" w:name="_Toc61944977"/>
      <w:bookmarkStart w:id="122" w:name="_Toc141883516"/>
      <w:r w:rsidRPr="00D12C46">
        <w:rPr>
          <w:rFonts w:cs="Arial"/>
        </w:rPr>
        <w:t>1</w:t>
      </w:r>
      <w:r>
        <w:rPr>
          <w:rFonts w:cs="Arial"/>
        </w:rPr>
        <w:t>1</w:t>
      </w:r>
      <w:r w:rsidRPr="00D12C46">
        <w:rPr>
          <w:rFonts w:cs="Arial"/>
        </w:rPr>
        <w:t>.3</w:t>
      </w:r>
      <w:r w:rsidR="00E3261D">
        <w:rPr>
          <w:rFonts w:cs="Arial"/>
        </w:rPr>
        <w:t>4</w:t>
      </w:r>
      <w:r w:rsidRPr="00D12C46">
        <w:rPr>
          <w:rFonts w:cs="Arial"/>
        </w:rPr>
        <w:tab/>
      </w:r>
      <w:bookmarkStart w:id="123" w:name="_Hlk91400156"/>
      <w:r w:rsidRPr="00D12C46">
        <w:rPr>
          <w:rFonts w:cs="Arial"/>
        </w:rPr>
        <w:t>Health Care Resource Utilization Questionnaire</w:t>
      </w:r>
      <w:bookmarkEnd w:id="121"/>
      <w:r>
        <w:rPr>
          <w:rFonts w:cs="Arial"/>
        </w:rPr>
        <w:t xml:space="preserve"> (HCRUQ)</w:t>
      </w:r>
      <w:bookmarkEnd w:id="122"/>
    </w:p>
    <w:p w14:paraId="1CBB582A" w14:textId="77777777" w:rsidR="008A3FFA" w:rsidRPr="00060B65" w:rsidRDefault="008A3FFA" w:rsidP="008A3FFA">
      <w:pPr>
        <w:spacing w:after="0" w:line="360" w:lineRule="auto"/>
        <w:jc w:val="both"/>
        <w:rPr>
          <w:rFonts w:ascii="Arial" w:hAnsi="Arial" w:cs="Arial"/>
          <w:sz w:val="24"/>
          <w:szCs w:val="24"/>
        </w:rPr>
      </w:pPr>
    </w:p>
    <w:p w14:paraId="5A31F53C" w14:textId="6E6A5707" w:rsidR="008A3FFA" w:rsidRPr="006B4B91" w:rsidRDefault="008A3FFA" w:rsidP="008A3FFA">
      <w:pPr>
        <w:spacing w:after="0" w:line="360" w:lineRule="auto"/>
        <w:jc w:val="both"/>
        <w:rPr>
          <w:rFonts w:ascii="Arial" w:hAnsi="Arial" w:cs="Arial"/>
          <w:sz w:val="24"/>
          <w:szCs w:val="24"/>
        </w:rPr>
      </w:pPr>
      <w:r w:rsidRPr="006B4B91">
        <w:rPr>
          <w:rFonts w:ascii="Arial" w:hAnsi="Arial" w:cs="Arial"/>
          <w:sz w:val="24"/>
          <w:szCs w:val="24"/>
        </w:rPr>
        <w:t xml:space="preserve">Health Care resource utilization (HCRU) costs </w:t>
      </w:r>
      <w:bookmarkEnd w:id="123"/>
      <w:r w:rsidRPr="006B4B91">
        <w:rPr>
          <w:rFonts w:ascii="Arial" w:hAnsi="Arial" w:cs="Arial"/>
          <w:sz w:val="24"/>
          <w:szCs w:val="24"/>
        </w:rPr>
        <w:t>will be assessed using the following data:</w:t>
      </w:r>
    </w:p>
    <w:p w14:paraId="4999DE8E"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The number of days in the hospital</w:t>
      </w:r>
    </w:p>
    <w:p w14:paraId="2EFBCCAC"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The number of emergency call outs</w:t>
      </w:r>
    </w:p>
    <w:p w14:paraId="0CE7A938"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The number of hospital admissions to the intensive care unit or general ward</w:t>
      </w:r>
    </w:p>
    <w:p w14:paraId="2E538ECE"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Quantification of unpaid caregivers</w:t>
      </w:r>
    </w:p>
    <w:p w14:paraId="569A36EC"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Medical resource use (e.g., mobility, safety, communication, and feeding aids)</w:t>
      </w:r>
    </w:p>
    <w:p w14:paraId="7539DD83"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Clinic follow-up attendance</w:t>
      </w:r>
    </w:p>
    <w:p w14:paraId="47F3EC5E" w14:textId="77777777" w:rsidR="008A3FFA" w:rsidRPr="006B4B91" w:rsidRDefault="008A3FFA" w:rsidP="00A540AD">
      <w:pPr>
        <w:pStyle w:val="ListParagraph"/>
        <w:numPr>
          <w:ilvl w:val="0"/>
          <w:numId w:val="22"/>
        </w:numPr>
        <w:spacing w:after="0" w:line="360" w:lineRule="auto"/>
        <w:jc w:val="both"/>
        <w:rPr>
          <w:rFonts w:ascii="Arial" w:hAnsi="Arial" w:cs="Arial"/>
          <w:sz w:val="24"/>
          <w:szCs w:val="24"/>
        </w:rPr>
      </w:pPr>
      <w:r w:rsidRPr="006B4B91">
        <w:rPr>
          <w:rFonts w:ascii="Arial" w:hAnsi="Arial" w:cs="Arial"/>
          <w:sz w:val="24"/>
          <w:szCs w:val="24"/>
        </w:rPr>
        <w:t>Healthcare provider visits</w:t>
      </w:r>
    </w:p>
    <w:p w14:paraId="73BF9CB3" w14:textId="16924954" w:rsidR="008A3FFA" w:rsidRPr="006B4B91" w:rsidRDefault="008A3FFA" w:rsidP="008A3FFA">
      <w:pPr>
        <w:spacing w:after="0" w:line="360" w:lineRule="auto"/>
        <w:jc w:val="both"/>
        <w:rPr>
          <w:rFonts w:ascii="Arial" w:hAnsi="Arial" w:cs="Arial"/>
          <w:sz w:val="24"/>
          <w:szCs w:val="24"/>
        </w:rPr>
      </w:pPr>
      <w:r w:rsidRPr="006B4B91">
        <w:rPr>
          <w:rFonts w:ascii="Arial" w:hAnsi="Arial" w:cs="Arial"/>
          <w:sz w:val="24"/>
          <w:szCs w:val="24"/>
        </w:rPr>
        <w:t>The HCRUQ will be completed by the parent/caregiver</w:t>
      </w:r>
      <w:r w:rsidR="00854F79">
        <w:rPr>
          <w:rFonts w:ascii="Arial" w:hAnsi="Arial" w:cs="Arial"/>
          <w:sz w:val="24"/>
          <w:szCs w:val="24"/>
        </w:rPr>
        <w:t xml:space="preserve"> during </w:t>
      </w:r>
      <w:r w:rsidR="00310704">
        <w:rPr>
          <w:rFonts w:ascii="Arial" w:hAnsi="Arial" w:cs="Arial"/>
          <w:sz w:val="24"/>
          <w:szCs w:val="24"/>
        </w:rPr>
        <w:t xml:space="preserve">each </w:t>
      </w:r>
      <w:r w:rsidR="00854F79">
        <w:rPr>
          <w:rFonts w:ascii="Arial" w:hAnsi="Arial" w:cs="Arial"/>
          <w:sz w:val="24"/>
          <w:szCs w:val="24"/>
        </w:rPr>
        <w:t>clinical</w:t>
      </w:r>
      <w:r w:rsidR="000B5465">
        <w:rPr>
          <w:rFonts w:ascii="Arial" w:hAnsi="Arial" w:cs="Arial"/>
          <w:sz w:val="24"/>
          <w:szCs w:val="24"/>
        </w:rPr>
        <w:t xml:space="preserve"> standard of care</w:t>
      </w:r>
      <w:r w:rsidR="00854F79">
        <w:rPr>
          <w:rFonts w:ascii="Arial" w:hAnsi="Arial" w:cs="Arial"/>
          <w:sz w:val="24"/>
          <w:szCs w:val="24"/>
        </w:rPr>
        <w:t xml:space="preserve"> visit</w:t>
      </w:r>
      <w:r w:rsidRPr="006B4B91">
        <w:rPr>
          <w:rFonts w:ascii="Arial" w:hAnsi="Arial" w:cs="Arial"/>
          <w:sz w:val="24"/>
          <w:szCs w:val="24"/>
        </w:rPr>
        <w:t>.</w:t>
      </w:r>
    </w:p>
    <w:p w14:paraId="4DE8DE77" w14:textId="77777777" w:rsidR="00E74A97" w:rsidRPr="00D12C46" w:rsidRDefault="00E74A97" w:rsidP="00520324">
      <w:pPr>
        <w:rPr>
          <w:rFonts w:ascii="Arial" w:hAnsi="Arial" w:cs="Arial"/>
        </w:rPr>
      </w:pPr>
    </w:p>
    <w:p w14:paraId="1A26AACA" w14:textId="7C6861AE" w:rsidR="00DA702D" w:rsidRPr="00D12C46" w:rsidRDefault="00AB4A47" w:rsidP="00520324">
      <w:pPr>
        <w:pStyle w:val="Heading2"/>
        <w:rPr>
          <w:rFonts w:cs="Arial"/>
        </w:rPr>
      </w:pPr>
      <w:bookmarkStart w:id="124" w:name="_Toc141883517"/>
      <w:r w:rsidRPr="00D12C46">
        <w:rPr>
          <w:rFonts w:cs="Arial"/>
        </w:rPr>
        <w:t>1</w:t>
      </w:r>
      <w:r w:rsidR="006A075F">
        <w:rPr>
          <w:rFonts w:cs="Arial"/>
        </w:rPr>
        <w:t>1</w:t>
      </w:r>
      <w:r w:rsidRPr="00D12C46">
        <w:rPr>
          <w:rFonts w:cs="Arial"/>
        </w:rPr>
        <w:t>.3</w:t>
      </w:r>
      <w:r w:rsidR="00E3261D">
        <w:rPr>
          <w:rFonts w:cs="Arial"/>
        </w:rPr>
        <w:t>5</w:t>
      </w:r>
      <w:r w:rsidRPr="00D12C46">
        <w:rPr>
          <w:rFonts w:cs="Arial"/>
        </w:rPr>
        <w:tab/>
        <w:t>Parent/Caregiver Assessments Pertaining to the Parent</w:t>
      </w:r>
      <w:bookmarkEnd w:id="124"/>
    </w:p>
    <w:p w14:paraId="13B2C8B7" w14:textId="77777777" w:rsidR="008A3FFA" w:rsidRDefault="008A3FFA" w:rsidP="00237F0C">
      <w:pPr>
        <w:spacing w:after="0" w:line="360" w:lineRule="auto"/>
        <w:jc w:val="both"/>
        <w:rPr>
          <w:rFonts w:ascii="Arial" w:hAnsi="Arial" w:cs="Arial"/>
        </w:rPr>
      </w:pPr>
    </w:p>
    <w:p w14:paraId="3A53A4DC" w14:textId="3B546378" w:rsidR="00AB4A47" w:rsidRDefault="00AB4A47" w:rsidP="00237F0C">
      <w:pPr>
        <w:spacing w:after="0" w:line="360" w:lineRule="auto"/>
        <w:jc w:val="both"/>
        <w:rPr>
          <w:rFonts w:ascii="Arial" w:hAnsi="Arial" w:cs="Arial"/>
          <w:sz w:val="24"/>
          <w:szCs w:val="24"/>
        </w:rPr>
      </w:pPr>
      <w:r w:rsidRPr="00D12C46">
        <w:rPr>
          <w:rFonts w:ascii="Arial" w:hAnsi="Arial" w:cs="Arial"/>
          <w:sz w:val="24"/>
          <w:szCs w:val="24"/>
        </w:rPr>
        <w:t>Observer reported assessments will be completed by the parent/caregiver at the visits</w:t>
      </w:r>
      <w:r w:rsidR="00DA702D" w:rsidRPr="00D12C46">
        <w:rPr>
          <w:rFonts w:ascii="Arial" w:hAnsi="Arial" w:cs="Arial"/>
          <w:sz w:val="24"/>
          <w:szCs w:val="24"/>
        </w:rPr>
        <w:t xml:space="preserve"> </w:t>
      </w:r>
      <w:r w:rsidRPr="00D12C46">
        <w:rPr>
          <w:rFonts w:ascii="Arial" w:hAnsi="Arial" w:cs="Arial"/>
          <w:sz w:val="24"/>
          <w:szCs w:val="24"/>
        </w:rPr>
        <w:t xml:space="preserve">shown in Section </w:t>
      </w:r>
      <w:r w:rsidR="00A3056B">
        <w:rPr>
          <w:rFonts w:ascii="Arial" w:hAnsi="Arial" w:cs="Arial"/>
          <w:sz w:val="24"/>
          <w:szCs w:val="24"/>
        </w:rPr>
        <w:t>4</w:t>
      </w:r>
      <w:r w:rsidRPr="00D12C46">
        <w:rPr>
          <w:rFonts w:ascii="Arial" w:hAnsi="Arial" w:cs="Arial"/>
          <w:sz w:val="24"/>
          <w:szCs w:val="24"/>
        </w:rPr>
        <w:t>. These assessments will be completed by the parent/caregiver</w:t>
      </w:r>
      <w:r w:rsidR="00DA702D" w:rsidRPr="00D12C46">
        <w:rPr>
          <w:rFonts w:ascii="Arial" w:hAnsi="Arial" w:cs="Arial"/>
          <w:sz w:val="24"/>
          <w:szCs w:val="24"/>
        </w:rPr>
        <w:t xml:space="preserve"> </w:t>
      </w:r>
      <w:r w:rsidRPr="00D12C46">
        <w:rPr>
          <w:rFonts w:ascii="Arial" w:hAnsi="Arial" w:cs="Arial"/>
          <w:sz w:val="24"/>
          <w:szCs w:val="24"/>
        </w:rPr>
        <w:t xml:space="preserve">about themselves as parents/caregivers to a child with </w:t>
      </w:r>
      <w:r w:rsidR="008A3FFA" w:rsidRPr="008A3FFA">
        <w:rPr>
          <w:rFonts w:ascii="Arial" w:hAnsi="Arial" w:cs="Arial"/>
          <w:i/>
          <w:iCs/>
          <w:sz w:val="24"/>
          <w:szCs w:val="24"/>
        </w:rPr>
        <w:t>SCN1A</w:t>
      </w:r>
      <w:r w:rsidR="008A3FFA">
        <w:rPr>
          <w:rFonts w:ascii="Arial" w:hAnsi="Arial" w:cs="Arial"/>
          <w:sz w:val="24"/>
          <w:szCs w:val="24"/>
        </w:rPr>
        <w:t xml:space="preserve"> related epilepsy</w:t>
      </w:r>
      <w:r w:rsidR="00B3605F">
        <w:rPr>
          <w:rFonts w:ascii="Arial" w:hAnsi="Arial" w:cs="Arial"/>
          <w:sz w:val="24"/>
          <w:szCs w:val="24"/>
        </w:rPr>
        <w:t>.</w:t>
      </w:r>
    </w:p>
    <w:p w14:paraId="00988967" w14:textId="77777777" w:rsidR="00D54F82" w:rsidRPr="00D12C46" w:rsidRDefault="00D54F82" w:rsidP="00237F0C">
      <w:pPr>
        <w:spacing w:after="0" w:line="360" w:lineRule="auto"/>
        <w:jc w:val="both"/>
        <w:rPr>
          <w:rFonts w:ascii="Arial" w:hAnsi="Arial" w:cs="Arial"/>
          <w:sz w:val="24"/>
          <w:szCs w:val="24"/>
        </w:rPr>
      </w:pPr>
    </w:p>
    <w:p w14:paraId="24773C6D" w14:textId="14750F2C" w:rsidR="00237F0C" w:rsidRPr="00D12C46" w:rsidRDefault="00AB4A47" w:rsidP="00DA702D">
      <w:pPr>
        <w:pStyle w:val="Heading2"/>
        <w:rPr>
          <w:rFonts w:cs="Arial"/>
        </w:rPr>
      </w:pPr>
      <w:bookmarkStart w:id="125" w:name="_Toc141883518"/>
      <w:r w:rsidRPr="00D12C46">
        <w:rPr>
          <w:rFonts w:cs="Arial"/>
        </w:rPr>
        <w:t>1</w:t>
      </w:r>
      <w:r w:rsidR="006A075F">
        <w:rPr>
          <w:rFonts w:cs="Arial"/>
        </w:rPr>
        <w:t>1</w:t>
      </w:r>
      <w:r w:rsidRPr="00D12C46">
        <w:rPr>
          <w:rFonts w:cs="Arial"/>
        </w:rPr>
        <w:t>.3</w:t>
      </w:r>
      <w:r w:rsidR="00E3261D">
        <w:rPr>
          <w:rFonts w:cs="Arial"/>
        </w:rPr>
        <w:t>6</w:t>
      </w:r>
      <w:r w:rsidR="00237F0C" w:rsidRPr="00D12C46">
        <w:rPr>
          <w:rFonts w:cs="Arial"/>
        </w:rPr>
        <w:tab/>
      </w:r>
      <w:bookmarkStart w:id="126" w:name="_Hlk91400200"/>
      <w:r w:rsidR="00237F0C" w:rsidRPr="00D12C46">
        <w:rPr>
          <w:rFonts w:cs="Arial"/>
        </w:rPr>
        <w:t>Parental Stress Index</w:t>
      </w:r>
      <w:r w:rsidR="001F10BA" w:rsidRPr="00D12C46">
        <w:rPr>
          <w:rFonts w:cs="Arial"/>
        </w:rPr>
        <w:t xml:space="preserve"> – Short Form</w:t>
      </w:r>
      <w:r w:rsidR="00E74A97">
        <w:rPr>
          <w:rFonts w:cs="Arial"/>
        </w:rPr>
        <w:t xml:space="preserve"> (PSI)</w:t>
      </w:r>
      <w:bookmarkEnd w:id="125"/>
    </w:p>
    <w:p w14:paraId="37CF0DB8" w14:textId="77777777" w:rsidR="00DA702D" w:rsidRPr="00121B5B" w:rsidRDefault="00DA702D" w:rsidP="00DA702D">
      <w:pPr>
        <w:rPr>
          <w:rFonts w:ascii="Arial" w:hAnsi="Arial" w:cs="Arial"/>
          <w:color w:val="FF0000"/>
        </w:rPr>
      </w:pPr>
    </w:p>
    <w:p w14:paraId="05BDDA11" w14:textId="70345EF6" w:rsidR="001F10BA" w:rsidRPr="006B4B91" w:rsidRDefault="001F10BA" w:rsidP="001F10BA">
      <w:pPr>
        <w:spacing w:after="0" w:line="360" w:lineRule="auto"/>
        <w:jc w:val="both"/>
        <w:rPr>
          <w:rFonts w:ascii="Arial" w:hAnsi="Arial" w:cs="Arial"/>
          <w:sz w:val="24"/>
          <w:szCs w:val="24"/>
        </w:rPr>
      </w:pPr>
      <w:r w:rsidRPr="006B4B91">
        <w:rPr>
          <w:rFonts w:ascii="Arial" w:hAnsi="Arial" w:cs="Arial"/>
          <w:sz w:val="24"/>
          <w:szCs w:val="24"/>
        </w:rPr>
        <w:t xml:space="preserve">Designed to evaluate the magnitude of stress in the parent–child system, </w:t>
      </w:r>
      <w:bookmarkEnd w:id="126"/>
      <w:r w:rsidRPr="006B4B91">
        <w:rPr>
          <w:rFonts w:ascii="Arial" w:hAnsi="Arial" w:cs="Arial"/>
          <w:sz w:val="24"/>
          <w:szCs w:val="24"/>
        </w:rPr>
        <w:t>the short form of the PSI is a 36-item inventory that focuses on three major domains of stress:</w:t>
      </w:r>
      <w:r w:rsidR="00CE56E2" w:rsidRPr="006B4B91">
        <w:rPr>
          <w:rFonts w:ascii="Arial" w:hAnsi="Arial" w:cs="Arial"/>
          <w:sz w:val="24"/>
          <w:szCs w:val="24"/>
        </w:rPr>
        <w:t xml:space="preserve"> </w:t>
      </w:r>
      <w:r w:rsidRPr="006B4B91">
        <w:rPr>
          <w:rFonts w:ascii="Arial" w:hAnsi="Arial" w:cs="Arial"/>
          <w:sz w:val="24"/>
          <w:szCs w:val="24"/>
        </w:rPr>
        <w:lastRenderedPageBreak/>
        <w:t>Parental Distress (PD), Parent-Child Dysfunctional Interaction (P-CDI), and Difficult Child (DC), which combine to form a Total Stress scale.</w:t>
      </w:r>
    </w:p>
    <w:p w14:paraId="75D8B465" w14:textId="77777777" w:rsidR="00237F0C" w:rsidRPr="00D12C46" w:rsidRDefault="00237F0C" w:rsidP="00237F0C">
      <w:pPr>
        <w:spacing w:after="0" w:line="360" w:lineRule="auto"/>
        <w:jc w:val="both"/>
        <w:rPr>
          <w:rFonts w:ascii="Arial" w:hAnsi="Arial" w:cs="Arial"/>
          <w:sz w:val="24"/>
          <w:szCs w:val="24"/>
        </w:rPr>
      </w:pPr>
    </w:p>
    <w:p w14:paraId="5556F349" w14:textId="14B7BEB7" w:rsidR="00CF3DF8" w:rsidRPr="00D12C46" w:rsidRDefault="00CF3DF8" w:rsidP="00CF3DF8">
      <w:pPr>
        <w:pStyle w:val="Heading2"/>
        <w:rPr>
          <w:rFonts w:cs="Arial"/>
        </w:rPr>
      </w:pPr>
      <w:bookmarkStart w:id="127" w:name="_Toc61944975"/>
      <w:bookmarkStart w:id="128" w:name="_Toc141883519"/>
      <w:r w:rsidRPr="00D12C46">
        <w:rPr>
          <w:rFonts w:cs="Arial"/>
        </w:rPr>
        <w:t>1</w:t>
      </w:r>
      <w:r>
        <w:rPr>
          <w:rFonts w:cs="Arial"/>
        </w:rPr>
        <w:t>1</w:t>
      </w:r>
      <w:r w:rsidRPr="00D12C46">
        <w:rPr>
          <w:rFonts w:cs="Arial"/>
        </w:rPr>
        <w:t>.3</w:t>
      </w:r>
      <w:r w:rsidR="00E3261D">
        <w:rPr>
          <w:rFonts w:cs="Arial"/>
        </w:rPr>
        <w:t>7</w:t>
      </w:r>
      <w:r w:rsidRPr="00D12C46">
        <w:rPr>
          <w:rFonts w:cs="Arial"/>
        </w:rPr>
        <w:tab/>
      </w:r>
      <w:bookmarkStart w:id="129" w:name="_Hlk91400229"/>
      <w:r w:rsidRPr="00D12C46">
        <w:rPr>
          <w:rFonts w:cs="Arial"/>
        </w:rPr>
        <w:t>EuroQol-5 Dimension-5 Level</w:t>
      </w:r>
      <w:bookmarkEnd w:id="127"/>
      <w:r w:rsidR="00E74A97">
        <w:rPr>
          <w:rFonts w:cs="Arial"/>
        </w:rPr>
        <w:t xml:space="preserve"> (EQ-5D-5L)</w:t>
      </w:r>
      <w:bookmarkEnd w:id="128"/>
    </w:p>
    <w:p w14:paraId="03C01FD3" w14:textId="77777777" w:rsidR="00CF3DF8" w:rsidRPr="00D12C46" w:rsidRDefault="00CF3DF8" w:rsidP="00CF3DF8">
      <w:pPr>
        <w:rPr>
          <w:rFonts w:ascii="Arial" w:hAnsi="Arial" w:cs="Arial"/>
        </w:rPr>
      </w:pPr>
    </w:p>
    <w:p w14:paraId="7C918F21" w14:textId="5B459CD6" w:rsidR="00CF3DF8" w:rsidRPr="006B4B91" w:rsidRDefault="00CF3DF8" w:rsidP="00CF3DF8">
      <w:pPr>
        <w:spacing w:after="0" w:line="360" w:lineRule="auto"/>
        <w:jc w:val="both"/>
        <w:rPr>
          <w:rFonts w:ascii="Arial" w:hAnsi="Arial" w:cs="Arial"/>
          <w:sz w:val="24"/>
          <w:szCs w:val="24"/>
        </w:rPr>
      </w:pPr>
      <w:r w:rsidRPr="006B4B91">
        <w:rPr>
          <w:rFonts w:ascii="Arial" w:hAnsi="Arial" w:cs="Arial"/>
          <w:sz w:val="24"/>
          <w:szCs w:val="24"/>
        </w:rPr>
        <w:t>The EQ-5D-5L health questionnaire is a health-related quality of life instrument with 5 dimensions:</w:t>
      </w:r>
      <w:bookmarkEnd w:id="129"/>
      <w:r w:rsidRPr="006B4B91">
        <w:rPr>
          <w:rFonts w:ascii="Arial" w:hAnsi="Arial" w:cs="Arial"/>
          <w:sz w:val="24"/>
          <w:szCs w:val="24"/>
        </w:rPr>
        <w:t xml:space="preserve"> mobility, self-care, usual activities, pain/discomfort, and anxiety/depression. Each dimension has 5 possible levels: no problems, slight problems, moderate problems, severe problems, and extreme problems. The EQ-5D-5L is designed for self-completion by respondents. The EQ-5D</w:t>
      </w:r>
      <w:r w:rsidR="003E3159" w:rsidRPr="006B4B91">
        <w:rPr>
          <w:rFonts w:ascii="Arial" w:hAnsi="Arial" w:cs="Arial"/>
          <w:sz w:val="24"/>
          <w:szCs w:val="24"/>
        </w:rPr>
        <w:t>-</w:t>
      </w:r>
      <w:r w:rsidRPr="006B4B91">
        <w:rPr>
          <w:rFonts w:ascii="Arial" w:hAnsi="Arial" w:cs="Arial"/>
          <w:sz w:val="24"/>
          <w:szCs w:val="24"/>
        </w:rPr>
        <w:t>5L provides a simple descriptive profile and a single index value for health status that can be used in the clinical and economic evaluation of health care as well as in population health surveys.</w:t>
      </w:r>
    </w:p>
    <w:p w14:paraId="772CEF01" w14:textId="4446719F" w:rsidR="00CF3DF8" w:rsidRPr="006B4B91" w:rsidRDefault="00CF3DF8" w:rsidP="00CF3DF8">
      <w:pPr>
        <w:spacing w:after="0" w:line="360" w:lineRule="auto"/>
        <w:jc w:val="both"/>
        <w:rPr>
          <w:rFonts w:ascii="Arial" w:hAnsi="Arial" w:cs="Arial"/>
          <w:sz w:val="24"/>
          <w:szCs w:val="24"/>
        </w:rPr>
      </w:pPr>
      <w:r w:rsidRPr="006B4B91">
        <w:rPr>
          <w:rFonts w:ascii="Arial" w:hAnsi="Arial" w:cs="Arial"/>
          <w:sz w:val="24"/>
          <w:szCs w:val="24"/>
        </w:rPr>
        <w:t>The EQ-5D-5L will be completed by the parent/caregiver about themselves.</w:t>
      </w:r>
    </w:p>
    <w:p w14:paraId="577D9F19" w14:textId="77777777" w:rsidR="00CF3DF8" w:rsidRPr="00D12C46" w:rsidRDefault="00CF3DF8" w:rsidP="00CF3DF8">
      <w:pPr>
        <w:spacing w:after="0" w:line="360" w:lineRule="auto"/>
        <w:jc w:val="both"/>
        <w:rPr>
          <w:rFonts w:ascii="Arial" w:hAnsi="Arial" w:cs="Arial"/>
          <w:sz w:val="24"/>
          <w:szCs w:val="24"/>
        </w:rPr>
      </w:pPr>
    </w:p>
    <w:p w14:paraId="1EB84707" w14:textId="689417E1" w:rsidR="00041FA0" w:rsidRPr="00D12C46" w:rsidRDefault="00041FA0">
      <w:pPr>
        <w:rPr>
          <w:rFonts w:ascii="Arial" w:hAnsi="Arial" w:cs="Arial"/>
          <w:sz w:val="24"/>
          <w:szCs w:val="24"/>
        </w:rPr>
      </w:pPr>
    </w:p>
    <w:p w14:paraId="2B6C71DD" w14:textId="77777777" w:rsidR="00EE5645" w:rsidRDefault="00EE5645">
      <w:pPr>
        <w:rPr>
          <w:rFonts w:ascii="Arial" w:eastAsiaTheme="majorEastAsia" w:hAnsi="Arial" w:cs="Arial"/>
          <w:b/>
          <w:color w:val="2F5496" w:themeColor="accent1" w:themeShade="BF"/>
          <w:sz w:val="32"/>
          <w:szCs w:val="32"/>
        </w:rPr>
      </w:pPr>
      <w:r>
        <w:rPr>
          <w:rFonts w:cs="Arial"/>
        </w:rPr>
        <w:br w:type="page"/>
      </w:r>
    </w:p>
    <w:p w14:paraId="55F93C15" w14:textId="01FEEA3A" w:rsidR="006A1C55" w:rsidRPr="00D12C46" w:rsidRDefault="00041FA0" w:rsidP="00041FA0">
      <w:pPr>
        <w:pStyle w:val="Heading1"/>
        <w:rPr>
          <w:rFonts w:cs="Arial"/>
        </w:rPr>
      </w:pPr>
      <w:bookmarkStart w:id="130" w:name="_Toc141883520"/>
      <w:r w:rsidRPr="00D12C46">
        <w:rPr>
          <w:rFonts w:cs="Arial"/>
        </w:rPr>
        <w:lastRenderedPageBreak/>
        <w:t>1</w:t>
      </w:r>
      <w:r w:rsidR="00CF72D2">
        <w:rPr>
          <w:rFonts w:cs="Arial"/>
        </w:rPr>
        <w:t>2</w:t>
      </w:r>
      <w:r w:rsidRPr="00D12C46">
        <w:rPr>
          <w:rFonts w:cs="Arial"/>
        </w:rPr>
        <w:tab/>
        <w:t>Adverse Events</w:t>
      </w:r>
      <w:bookmarkEnd w:id="130"/>
    </w:p>
    <w:p w14:paraId="5A7571C3" w14:textId="77777777" w:rsidR="00041FA0" w:rsidRPr="00D12C46" w:rsidRDefault="00041FA0" w:rsidP="00041FA0">
      <w:pPr>
        <w:rPr>
          <w:rFonts w:ascii="Arial" w:hAnsi="Arial" w:cs="Arial"/>
        </w:rPr>
      </w:pPr>
    </w:p>
    <w:p w14:paraId="0E7DAF5E" w14:textId="49BB5ABB" w:rsidR="00E62B1B" w:rsidRPr="00D12C46" w:rsidRDefault="00667CFA" w:rsidP="006A1C55">
      <w:pPr>
        <w:spacing w:after="0" w:line="360" w:lineRule="auto"/>
        <w:jc w:val="both"/>
        <w:rPr>
          <w:rFonts w:ascii="Arial" w:hAnsi="Arial" w:cs="Arial"/>
          <w:sz w:val="24"/>
          <w:szCs w:val="24"/>
        </w:rPr>
      </w:pPr>
      <w:r>
        <w:rPr>
          <w:rFonts w:ascii="Arial" w:hAnsi="Arial" w:cs="Arial"/>
          <w:sz w:val="24"/>
          <w:szCs w:val="24"/>
        </w:rPr>
        <w:t>No study treatment will be administered during t</w:t>
      </w:r>
      <w:r w:rsidR="00041FA0" w:rsidRPr="00D12C46">
        <w:rPr>
          <w:rFonts w:ascii="Arial" w:hAnsi="Arial" w:cs="Arial"/>
          <w:sz w:val="24"/>
          <w:szCs w:val="24"/>
        </w:rPr>
        <w:t>his observational study; therefore, adverse events are not being collected per protocol. However, if an adverse drug reaction or serious adverse event</w:t>
      </w:r>
      <w:r w:rsidR="00D2740B">
        <w:rPr>
          <w:rFonts w:ascii="Arial" w:hAnsi="Arial" w:cs="Arial"/>
          <w:sz w:val="24"/>
          <w:szCs w:val="24"/>
        </w:rPr>
        <w:t xml:space="preserve"> for example relating to medication</w:t>
      </w:r>
      <w:r w:rsidR="00041FA0" w:rsidRPr="00D12C46">
        <w:rPr>
          <w:rFonts w:ascii="Arial" w:hAnsi="Arial" w:cs="Arial"/>
          <w:sz w:val="24"/>
          <w:szCs w:val="24"/>
        </w:rPr>
        <w:t xml:space="preserve"> occurs it will be recorded as per standard of care.</w:t>
      </w:r>
    </w:p>
    <w:p w14:paraId="5AD6472A" w14:textId="77777777" w:rsidR="00E62B1B" w:rsidRPr="00D12C46" w:rsidRDefault="00E62B1B">
      <w:pPr>
        <w:rPr>
          <w:rFonts w:ascii="Arial" w:hAnsi="Arial" w:cs="Arial"/>
          <w:sz w:val="24"/>
          <w:szCs w:val="24"/>
        </w:rPr>
      </w:pPr>
      <w:r w:rsidRPr="00D12C46">
        <w:rPr>
          <w:rFonts w:ascii="Arial" w:hAnsi="Arial" w:cs="Arial"/>
          <w:sz w:val="24"/>
          <w:szCs w:val="24"/>
        </w:rPr>
        <w:br w:type="page"/>
      </w:r>
    </w:p>
    <w:p w14:paraId="36F494D9" w14:textId="3E753EB2" w:rsidR="00041FA0" w:rsidRPr="00D12C46" w:rsidRDefault="00E62B1B" w:rsidP="00D569F8">
      <w:pPr>
        <w:pStyle w:val="Heading1"/>
        <w:rPr>
          <w:rFonts w:cs="Arial"/>
        </w:rPr>
      </w:pPr>
      <w:bookmarkStart w:id="131" w:name="_Toc141883521"/>
      <w:r w:rsidRPr="00D12C46">
        <w:rPr>
          <w:rFonts w:cs="Arial"/>
        </w:rPr>
        <w:lastRenderedPageBreak/>
        <w:t>1</w:t>
      </w:r>
      <w:r w:rsidR="00CF72D2">
        <w:rPr>
          <w:rFonts w:cs="Arial"/>
        </w:rPr>
        <w:t>3</w:t>
      </w:r>
      <w:r w:rsidRPr="00D12C46">
        <w:rPr>
          <w:rFonts w:cs="Arial"/>
        </w:rPr>
        <w:tab/>
        <w:t xml:space="preserve">Statistical </w:t>
      </w:r>
      <w:r w:rsidR="008A7E3B">
        <w:rPr>
          <w:rFonts w:cs="Arial"/>
        </w:rPr>
        <w:t>Considerations</w:t>
      </w:r>
      <w:bookmarkEnd w:id="131"/>
    </w:p>
    <w:p w14:paraId="6CC2275F" w14:textId="77777777" w:rsidR="00B04C30" w:rsidRPr="00D12C46" w:rsidRDefault="00B04C30" w:rsidP="006A1C55">
      <w:pPr>
        <w:spacing w:after="0" w:line="360" w:lineRule="auto"/>
        <w:jc w:val="both"/>
        <w:rPr>
          <w:rFonts w:ascii="Arial" w:hAnsi="Arial" w:cs="Arial"/>
          <w:b/>
          <w:bCs/>
          <w:color w:val="FF0000"/>
          <w:sz w:val="24"/>
          <w:szCs w:val="24"/>
        </w:rPr>
      </w:pPr>
    </w:p>
    <w:p w14:paraId="2066ACD3" w14:textId="0D2CAB5A" w:rsidR="00C63297" w:rsidRPr="00D12C46" w:rsidRDefault="00C63297" w:rsidP="00C63297">
      <w:pPr>
        <w:pStyle w:val="Heading2"/>
        <w:rPr>
          <w:rFonts w:cs="Arial"/>
        </w:rPr>
      </w:pPr>
      <w:bookmarkStart w:id="132" w:name="_Toc141883522"/>
      <w:r w:rsidRPr="00D12C46">
        <w:rPr>
          <w:rFonts w:cs="Arial"/>
        </w:rPr>
        <w:t>1</w:t>
      </w:r>
      <w:r w:rsidR="00CF72D2">
        <w:rPr>
          <w:rFonts w:cs="Arial"/>
        </w:rPr>
        <w:t>3</w:t>
      </w:r>
      <w:r w:rsidRPr="00D12C46">
        <w:rPr>
          <w:rFonts w:cs="Arial"/>
        </w:rPr>
        <w:t>.1</w:t>
      </w:r>
      <w:r w:rsidRPr="00D12C46">
        <w:rPr>
          <w:rFonts w:cs="Arial"/>
        </w:rPr>
        <w:tab/>
        <w:t>General Statistical Methodology</w:t>
      </w:r>
      <w:bookmarkEnd w:id="132"/>
    </w:p>
    <w:p w14:paraId="642638B7" w14:textId="77777777" w:rsidR="009118DB" w:rsidRDefault="009118DB" w:rsidP="00C63297">
      <w:pPr>
        <w:spacing w:after="0" w:line="360" w:lineRule="auto"/>
        <w:jc w:val="both"/>
        <w:rPr>
          <w:rFonts w:ascii="Arial" w:hAnsi="Arial" w:cs="Arial"/>
          <w:sz w:val="24"/>
          <w:szCs w:val="24"/>
        </w:rPr>
      </w:pPr>
    </w:p>
    <w:p w14:paraId="354C4C9E" w14:textId="5EFCCD50" w:rsidR="001529FB" w:rsidRPr="00C953AC" w:rsidRDefault="001529FB" w:rsidP="001529FB">
      <w:pPr>
        <w:spacing w:after="0" w:line="360" w:lineRule="auto"/>
        <w:jc w:val="both"/>
        <w:rPr>
          <w:rFonts w:ascii="Arial" w:hAnsi="Arial" w:cs="Arial"/>
          <w:sz w:val="24"/>
          <w:szCs w:val="24"/>
        </w:rPr>
      </w:pPr>
      <w:r w:rsidRPr="00C953AC">
        <w:rPr>
          <w:rFonts w:ascii="Arial" w:hAnsi="Arial" w:cs="Arial"/>
          <w:sz w:val="24"/>
          <w:szCs w:val="24"/>
        </w:rPr>
        <w:t xml:space="preserve">This being an observational study, our primary focus will be on description. Our co-primary outcomes will test a difference in rates of change of countable convulsive seizures and of neurodevelopmental outcomes between two genotypes. Our secondary outcomes will assess the predictive capabilities of the occurrence and frequency of status epilepticus as well as genetic pathogenicity scores. Our conclusions from these questions will not have causal interpretations. </w:t>
      </w:r>
    </w:p>
    <w:p w14:paraId="4B24123A" w14:textId="77777777" w:rsidR="001529FB" w:rsidRPr="00C953AC" w:rsidRDefault="001529FB" w:rsidP="001529FB">
      <w:pPr>
        <w:spacing w:after="0" w:line="360" w:lineRule="auto"/>
        <w:jc w:val="both"/>
        <w:rPr>
          <w:rFonts w:ascii="Arial" w:hAnsi="Arial" w:cs="Arial"/>
          <w:sz w:val="24"/>
          <w:szCs w:val="24"/>
        </w:rPr>
      </w:pPr>
    </w:p>
    <w:p w14:paraId="41DC2A30" w14:textId="7AC88794" w:rsidR="001529FB" w:rsidRPr="00C953AC" w:rsidRDefault="007A4C50" w:rsidP="001529FB">
      <w:pPr>
        <w:spacing w:after="0" w:line="360" w:lineRule="auto"/>
        <w:jc w:val="both"/>
        <w:rPr>
          <w:rFonts w:ascii="Arial" w:hAnsi="Arial" w:cs="Arial"/>
          <w:sz w:val="24"/>
          <w:szCs w:val="24"/>
        </w:rPr>
      </w:pPr>
      <w:r w:rsidRPr="00C953AC">
        <w:rPr>
          <w:rFonts w:ascii="Arial" w:hAnsi="Arial" w:cs="Arial"/>
          <w:sz w:val="24"/>
          <w:szCs w:val="24"/>
        </w:rPr>
        <w:t xml:space="preserve">The primary </w:t>
      </w:r>
      <w:r w:rsidR="001529FB" w:rsidRPr="00C953AC">
        <w:rPr>
          <w:rFonts w:ascii="Arial" w:hAnsi="Arial" w:cs="Arial"/>
          <w:sz w:val="24"/>
          <w:szCs w:val="24"/>
        </w:rPr>
        <w:t>focus of the study is on description</w:t>
      </w:r>
      <w:r w:rsidRPr="00C953AC">
        <w:rPr>
          <w:rFonts w:ascii="Arial" w:hAnsi="Arial" w:cs="Arial"/>
          <w:sz w:val="24"/>
          <w:szCs w:val="24"/>
        </w:rPr>
        <w:t>, a</w:t>
      </w:r>
      <w:r w:rsidR="001529FB" w:rsidRPr="00C953AC">
        <w:rPr>
          <w:rFonts w:ascii="Arial" w:hAnsi="Arial" w:cs="Arial"/>
          <w:sz w:val="24"/>
          <w:szCs w:val="24"/>
        </w:rPr>
        <w:t>s such, summary statistics will feature heavily. Summary statistics (means, medians, modes, proportions, as appropriate) will be calculated split by age cohorts and will be presented alongside appropriate measures of uncertainty (standard deviations, interquartile ranges, ranges). Graphical analysis will also be used extensively to summarise the results. Where formal hypothesis testing is performed it will be done under a frequentist framework and 5% statistical significance thresholds used. Multiple comparisons will not be controlled for.</w:t>
      </w:r>
    </w:p>
    <w:p w14:paraId="0B481493" w14:textId="77777777" w:rsidR="00C63297" w:rsidRPr="00D12C46" w:rsidRDefault="00C63297" w:rsidP="00C63297">
      <w:pPr>
        <w:spacing w:after="0" w:line="360" w:lineRule="auto"/>
        <w:jc w:val="both"/>
        <w:rPr>
          <w:rFonts w:ascii="Arial" w:hAnsi="Arial" w:cs="Arial"/>
          <w:sz w:val="24"/>
          <w:szCs w:val="24"/>
        </w:rPr>
      </w:pPr>
    </w:p>
    <w:p w14:paraId="2171C855" w14:textId="4BBD1FB6" w:rsidR="00C63297" w:rsidRDefault="00C63297" w:rsidP="00C63297">
      <w:pPr>
        <w:pStyle w:val="Heading2"/>
        <w:rPr>
          <w:rFonts w:cs="Arial"/>
        </w:rPr>
      </w:pPr>
      <w:bookmarkStart w:id="133" w:name="_Toc141883523"/>
      <w:r w:rsidRPr="00D12C46">
        <w:rPr>
          <w:rFonts w:cs="Arial"/>
        </w:rPr>
        <w:t>1</w:t>
      </w:r>
      <w:r w:rsidR="00CF72D2">
        <w:rPr>
          <w:rFonts w:cs="Arial"/>
        </w:rPr>
        <w:t>3</w:t>
      </w:r>
      <w:r w:rsidRPr="00D12C46">
        <w:rPr>
          <w:rFonts w:cs="Arial"/>
        </w:rPr>
        <w:t>.2</w:t>
      </w:r>
      <w:r w:rsidRPr="00D12C46">
        <w:rPr>
          <w:rFonts w:cs="Arial"/>
        </w:rPr>
        <w:tab/>
        <w:t>Sample Size Justification</w:t>
      </w:r>
      <w:bookmarkEnd w:id="133"/>
    </w:p>
    <w:p w14:paraId="38E1D3B3" w14:textId="77777777" w:rsidR="009118DB" w:rsidRDefault="009118DB" w:rsidP="009118DB">
      <w:pPr>
        <w:spacing w:after="0" w:line="360" w:lineRule="auto"/>
        <w:jc w:val="both"/>
        <w:rPr>
          <w:rFonts w:ascii="Arial" w:hAnsi="Arial" w:cs="Arial"/>
          <w:sz w:val="24"/>
          <w:szCs w:val="24"/>
        </w:rPr>
      </w:pPr>
    </w:p>
    <w:p w14:paraId="2D9B1077" w14:textId="1AF88E57" w:rsidR="009118DB" w:rsidRPr="00C953AC" w:rsidRDefault="00937E4D" w:rsidP="009118DB">
      <w:pPr>
        <w:spacing w:after="0" w:line="360" w:lineRule="auto"/>
        <w:jc w:val="both"/>
        <w:rPr>
          <w:rFonts w:ascii="Arial" w:hAnsi="Arial" w:cs="Arial"/>
          <w:sz w:val="24"/>
          <w:szCs w:val="24"/>
        </w:rPr>
      </w:pPr>
      <w:r w:rsidRPr="00C953AC">
        <w:rPr>
          <w:rFonts w:ascii="Arial" w:hAnsi="Arial" w:cs="Arial"/>
          <w:sz w:val="24"/>
          <w:szCs w:val="24"/>
        </w:rPr>
        <w:t>Section 8.4 provides the sample size justification.</w:t>
      </w:r>
    </w:p>
    <w:p w14:paraId="14BD7E5C" w14:textId="56FF7E20" w:rsidR="009118DB" w:rsidRPr="00D12C46" w:rsidRDefault="009118DB" w:rsidP="00C63297">
      <w:pPr>
        <w:spacing w:after="0" w:line="360" w:lineRule="auto"/>
        <w:jc w:val="both"/>
        <w:rPr>
          <w:rFonts w:ascii="Arial" w:hAnsi="Arial" w:cs="Arial"/>
          <w:sz w:val="24"/>
          <w:szCs w:val="24"/>
        </w:rPr>
      </w:pPr>
    </w:p>
    <w:p w14:paraId="56BC9A15" w14:textId="71255338" w:rsidR="00C63297" w:rsidRPr="00D12C46" w:rsidRDefault="00C63297" w:rsidP="00C63297">
      <w:pPr>
        <w:pStyle w:val="Heading2"/>
        <w:rPr>
          <w:rFonts w:cs="Arial"/>
        </w:rPr>
      </w:pPr>
      <w:bookmarkStart w:id="134" w:name="_Toc141883524"/>
      <w:r w:rsidRPr="00D12C46">
        <w:rPr>
          <w:rFonts w:cs="Arial"/>
        </w:rPr>
        <w:t>1</w:t>
      </w:r>
      <w:r w:rsidR="00CF72D2">
        <w:rPr>
          <w:rFonts w:cs="Arial"/>
        </w:rPr>
        <w:t>3</w:t>
      </w:r>
      <w:r w:rsidRPr="00D12C46">
        <w:rPr>
          <w:rFonts w:cs="Arial"/>
        </w:rPr>
        <w:t>.3</w:t>
      </w:r>
      <w:r w:rsidRPr="00D12C46">
        <w:rPr>
          <w:rFonts w:cs="Arial"/>
        </w:rPr>
        <w:tab/>
        <w:t>Analysis Populations</w:t>
      </w:r>
      <w:bookmarkEnd w:id="134"/>
    </w:p>
    <w:p w14:paraId="7DCBC892" w14:textId="77777777" w:rsidR="00C63297" w:rsidRPr="00D12C46" w:rsidRDefault="00C63297" w:rsidP="00C63297">
      <w:pPr>
        <w:spacing w:after="0" w:line="360" w:lineRule="auto"/>
        <w:jc w:val="both"/>
        <w:rPr>
          <w:rFonts w:ascii="Arial" w:hAnsi="Arial" w:cs="Arial"/>
          <w:sz w:val="24"/>
          <w:szCs w:val="24"/>
        </w:rPr>
      </w:pPr>
    </w:p>
    <w:p w14:paraId="1C700B05" w14:textId="0DDA96E2" w:rsidR="00C63297" w:rsidRPr="00D12C46" w:rsidRDefault="00C63297" w:rsidP="00C63297">
      <w:pPr>
        <w:spacing w:after="0" w:line="360" w:lineRule="auto"/>
        <w:jc w:val="both"/>
        <w:rPr>
          <w:rFonts w:ascii="Arial" w:hAnsi="Arial" w:cs="Arial"/>
          <w:sz w:val="24"/>
          <w:szCs w:val="24"/>
        </w:rPr>
      </w:pPr>
      <w:r w:rsidRPr="00D12C46">
        <w:rPr>
          <w:rFonts w:ascii="Arial" w:hAnsi="Arial" w:cs="Arial"/>
          <w:sz w:val="24"/>
          <w:szCs w:val="24"/>
        </w:rPr>
        <w:t>The “All Patient data set” will consist of all patients enrolled into the study. This analysis set will be used to summarize the data collected in this study.</w:t>
      </w:r>
    </w:p>
    <w:p w14:paraId="15DB09BC" w14:textId="77777777" w:rsidR="00C63297" w:rsidRPr="00D12C46" w:rsidRDefault="00C63297" w:rsidP="00C63297">
      <w:pPr>
        <w:spacing w:after="0" w:line="360" w:lineRule="auto"/>
        <w:jc w:val="both"/>
        <w:rPr>
          <w:rFonts w:ascii="Arial" w:hAnsi="Arial" w:cs="Arial"/>
          <w:sz w:val="24"/>
          <w:szCs w:val="24"/>
        </w:rPr>
      </w:pPr>
    </w:p>
    <w:p w14:paraId="11638E2B" w14:textId="6C5AB963" w:rsidR="00C63297" w:rsidRPr="00D12C46" w:rsidRDefault="00C63297" w:rsidP="00C63297">
      <w:pPr>
        <w:pStyle w:val="Heading2"/>
        <w:rPr>
          <w:rFonts w:cs="Arial"/>
        </w:rPr>
      </w:pPr>
      <w:bookmarkStart w:id="135" w:name="_Toc141883525"/>
      <w:r w:rsidRPr="00D12C46">
        <w:rPr>
          <w:rFonts w:cs="Arial"/>
        </w:rPr>
        <w:t>1</w:t>
      </w:r>
      <w:r w:rsidR="00CF72D2">
        <w:rPr>
          <w:rFonts w:cs="Arial"/>
        </w:rPr>
        <w:t>3</w:t>
      </w:r>
      <w:r w:rsidRPr="00D12C46">
        <w:rPr>
          <w:rFonts w:cs="Arial"/>
        </w:rPr>
        <w:t>.4</w:t>
      </w:r>
      <w:r w:rsidRPr="00D12C46">
        <w:rPr>
          <w:rFonts w:cs="Arial"/>
        </w:rPr>
        <w:tab/>
        <w:t>Handling of Missing Data</w:t>
      </w:r>
      <w:bookmarkEnd w:id="135"/>
    </w:p>
    <w:p w14:paraId="234BC89B" w14:textId="77777777" w:rsidR="00C63297" w:rsidRPr="00D12C46" w:rsidRDefault="00C63297" w:rsidP="00C63297">
      <w:pPr>
        <w:spacing w:after="0" w:line="360" w:lineRule="auto"/>
        <w:jc w:val="both"/>
        <w:rPr>
          <w:rFonts w:ascii="Arial" w:hAnsi="Arial" w:cs="Arial"/>
          <w:sz w:val="24"/>
          <w:szCs w:val="24"/>
        </w:rPr>
      </w:pPr>
    </w:p>
    <w:p w14:paraId="3351C8CF" w14:textId="1CF93E00" w:rsidR="00C63297" w:rsidRPr="00D12C46" w:rsidRDefault="00384C9C" w:rsidP="00C63297">
      <w:pPr>
        <w:spacing w:after="0" w:line="360" w:lineRule="auto"/>
        <w:jc w:val="both"/>
        <w:rPr>
          <w:rFonts w:ascii="Arial" w:hAnsi="Arial" w:cs="Arial"/>
          <w:sz w:val="24"/>
          <w:szCs w:val="24"/>
        </w:rPr>
      </w:pPr>
      <w:r w:rsidRPr="00384C9C">
        <w:rPr>
          <w:rFonts w:ascii="Arial" w:hAnsi="Arial" w:cs="Arial"/>
          <w:sz w:val="24"/>
          <w:szCs w:val="24"/>
        </w:rPr>
        <w:t xml:space="preserve">Handling of missing values will be described in the Statistical Analysis Plan. </w:t>
      </w:r>
      <w:r w:rsidR="00885332" w:rsidRPr="00885332">
        <w:rPr>
          <w:rFonts w:ascii="Arial" w:hAnsi="Arial" w:cs="Arial"/>
          <w:sz w:val="24"/>
          <w:szCs w:val="24"/>
        </w:rPr>
        <w:t xml:space="preserve">In brief, missing data for various scales will be reported descriptively (in line with the observational nature of this study it will be important to report and describe the levels </w:t>
      </w:r>
      <w:r w:rsidR="00885332" w:rsidRPr="00885332">
        <w:rPr>
          <w:rFonts w:ascii="Arial" w:hAnsi="Arial" w:cs="Arial"/>
          <w:sz w:val="24"/>
          <w:szCs w:val="24"/>
        </w:rPr>
        <w:lastRenderedPageBreak/>
        <w:t>of missing data for different outcomes). For analysis purposes, multiple imputation may be employed as a sensitivity analyses, but this will depend on the question being addressed.</w:t>
      </w:r>
    </w:p>
    <w:p w14:paraId="32EEF3BF" w14:textId="77777777" w:rsidR="00C63297" w:rsidRPr="00D12C46" w:rsidRDefault="00C63297" w:rsidP="00C63297">
      <w:pPr>
        <w:spacing w:after="0" w:line="360" w:lineRule="auto"/>
        <w:jc w:val="both"/>
        <w:rPr>
          <w:rFonts w:ascii="Arial" w:hAnsi="Arial" w:cs="Arial"/>
          <w:sz w:val="24"/>
          <w:szCs w:val="24"/>
        </w:rPr>
      </w:pPr>
    </w:p>
    <w:p w14:paraId="63918816" w14:textId="2626D773" w:rsidR="00C63297" w:rsidRPr="00D12C46" w:rsidRDefault="00C63297" w:rsidP="00C63297">
      <w:pPr>
        <w:pStyle w:val="Heading2"/>
        <w:rPr>
          <w:rFonts w:cs="Arial"/>
        </w:rPr>
      </w:pPr>
      <w:bookmarkStart w:id="136" w:name="_Toc141883526"/>
      <w:r w:rsidRPr="00D12C46">
        <w:rPr>
          <w:rFonts w:cs="Arial"/>
        </w:rPr>
        <w:t>1</w:t>
      </w:r>
      <w:r w:rsidR="00CF72D2">
        <w:rPr>
          <w:rFonts w:cs="Arial"/>
        </w:rPr>
        <w:t>3</w:t>
      </w:r>
      <w:r w:rsidRPr="00D12C46">
        <w:rPr>
          <w:rFonts w:cs="Arial"/>
        </w:rPr>
        <w:t>.5</w:t>
      </w:r>
      <w:r w:rsidRPr="00D12C46">
        <w:rPr>
          <w:rFonts w:cs="Arial"/>
        </w:rPr>
        <w:tab/>
        <w:t>Handling of Outliers</w:t>
      </w:r>
      <w:bookmarkEnd w:id="136"/>
    </w:p>
    <w:p w14:paraId="527141A6" w14:textId="77777777" w:rsidR="00C63297" w:rsidRPr="00D12C46" w:rsidRDefault="00C63297" w:rsidP="00C63297">
      <w:pPr>
        <w:spacing w:after="0" w:line="360" w:lineRule="auto"/>
        <w:jc w:val="both"/>
        <w:rPr>
          <w:rFonts w:ascii="Arial" w:hAnsi="Arial" w:cs="Arial"/>
          <w:sz w:val="24"/>
          <w:szCs w:val="24"/>
        </w:rPr>
      </w:pPr>
    </w:p>
    <w:p w14:paraId="611E9A7E" w14:textId="6C3B2B45" w:rsidR="00C63297" w:rsidRPr="00D12C46" w:rsidRDefault="00C63297" w:rsidP="00C63297">
      <w:pPr>
        <w:spacing w:after="0" w:line="360" w:lineRule="auto"/>
        <w:jc w:val="both"/>
        <w:rPr>
          <w:rFonts w:ascii="Arial" w:hAnsi="Arial" w:cs="Arial"/>
          <w:sz w:val="24"/>
          <w:szCs w:val="24"/>
        </w:rPr>
      </w:pPr>
      <w:r w:rsidRPr="00D12C46">
        <w:rPr>
          <w:rFonts w:ascii="Arial" w:hAnsi="Arial" w:cs="Arial"/>
          <w:sz w:val="24"/>
          <w:szCs w:val="24"/>
        </w:rPr>
        <w:t>Handling of outliers will be described in the Statistical Analysis Plan.</w:t>
      </w:r>
      <w:r w:rsidR="00384C9C" w:rsidRPr="00384C9C">
        <w:t xml:space="preserve"> </w:t>
      </w:r>
      <w:r w:rsidR="00384C9C" w:rsidRPr="00384C9C">
        <w:rPr>
          <w:rFonts w:ascii="Arial" w:hAnsi="Arial" w:cs="Arial"/>
          <w:sz w:val="24"/>
          <w:szCs w:val="24"/>
        </w:rPr>
        <w:t xml:space="preserve">In brief, outliers (determined either by visual inspection, formal testing, or by clinical expertise) will be checked in the first instance with data collectors to ensure their validity. If they are valid, then they will be reported. If their validity is unverifiable a decision will be made about whether to retain them or delete them. This will be performed by the </w:t>
      </w:r>
      <w:r w:rsidR="00510E05" w:rsidRPr="00B56A75">
        <w:rPr>
          <w:rFonts w:ascii="Arial" w:hAnsi="Arial" w:cs="Arial"/>
          <w:i/>
          <w:iCs/>
          <w:sz w:val="24"/>
          <w:szCs w:val="24"/>
        </w:rPr>
        <w:t>SCN1A</w:t>
      </w:r>
      <w:r w:rsidR="00510E05">
        <w:rPr>
          <w:rFonts w:ascii="Arial" w:hAnsi="Arial" w:cs="Arial"/>
          <w:sz w:val="24"/>
          <w:szCs w:val="24"/>
        </w:rPr>
        <w:t xml:space="preserve"> Horizons</w:t>
      </w:r>
      <w:r w:rsidR="00510E05" w:rsidRPr="00384C9C">
        <w:rPr>
          <w:rFonts w:ascii="Arial" w:hAnsi="Arial" w:cs="Arial"/>
          <w:sz w:val="24"/>
          <w:szCs w:val="24"/>
        </w:rPr>
        <w:t xml:space="preserve"> </w:t>
      </w:r>
      <w:r w:rsidR="00615FFA">
        <w:rPr>
          <w:rFonts w:ascii="Arial" w:hAnsi="Arial" w:cs="Arial"/>
          <w:sz w:val="24"/>
          <w:szCs w:val="24"/>
        </w:rPr>
        <w:t>D</w:t>
      </w:r>
      <w:r w:rsidR="00510E05" w:rsidRPr="00510E05">
        <w:rPr>
          <w:rFonts w:ascii="Arial" w:hAnsi="Arial" w:cs="Arial"/>
          <w:sz w:val="24"/>
          <w:szCs w:val="24"/>
        </w:rPr>
        <w:t xml:space="preserve">ata </w:t>
      </w:r>
      <w:r w:rsidR="00615FFA">
        <w:rPr>
          <w:rFonts w:ascii="Arial" w:hAnsi="Arial" w:cs="Arial"/>
          <w:sz w:val="24"/>
          <w:szCs w:val="24"/>
        </w:rPr>
        <w:t>M</w:t>
      </w:r>
      <w:r w:rsidR="00510E05" w:rsidRPr="00510E05">
        <w:rPr>
          <w:rFonts w:ascii="Arial" w:hAnsi="Arial" w:cs="Arial"/>
          <w:sz w:val="24"/>
          <w:szCs w:val="24"/>
        </w:rPr>
        <w:t xml:space="preserve">onitoring </w:t>
      </w:r>
      <w:r w:rsidR="00615FFA">
        <w:rPr>
          <w:rFonts w:ascii="Arial" w:hAnsi="Arial" w:cs="Arial"/>
          <w:sz w:val="24"/>
          <w:szCs w:val="24"/>
        </w:rPr>
        <w:t>G</w:t>
      </w:r>
      <w:r w:rsidR="00510E05" w:rsidRPr="00510E05">
        <w:rPr>
          <w:rFonts w:ascii="Arial" w:hAnsi="Arial" w:cs="Arial"/>
          <w:sz w:val="24"/>
          <w:szCs w:val="24"/>
        </w:rPr>
        <w:t>roup</w:t>
      </w:r>
      <w:r w:rsidR="00510E05">
        <w:rPr>
          <w:rFonts w:ascii="Arial" w:hAnsi="Arial" w:cs="Arial"/>
          <w:sz w:val="24"/>
          <w:szCs w:val="24"/>
        </w:rPr>
        <w:t xml:space="preserve"> </w:t>
      </w:r>
      <w:r w:rsidR="00384C9C" w:rsidRPr="00384C9C">
        <w:rPr>
          <w:rFonts w:ascii="Arial" w:hAnsi="Arial" w:cs="Arial"/>
          <w:sz w:val="24"/>
          <w:szCs w:val="24"/>
        </w:rPr>
        <w:t xml:space="preserve">and decided on a </w:t>
      </w:r>
      <w:r w:rsidR="00510E05" w:rsidRPr="00384C9C">
        <w:rPr>
          <w:rFonts w:ascii="Arial" w:hAnsi="Arial" w:cs="Arial"/>
          <w:sz w:val="24"/>
          <w:szCs w:val="24"/>
        </w:rPr>
        <w:t>case-by-case</w:t>
      </w:r>
      <w:r w:rsidR="00384C9C" w:rsidRPr="00384C9C">
        <w:rPr>
          <w:rFonts w:ascii="Arial" w:hAnsi="Arial" w:cs="Arial"/>
          <w:sz w:val="24"/>
          <w:szCs w:val="24"/>
        </w:rPr>
        <w:t xml:space="preserve"> basis informed by clinical and statistical expertise.</w:t>
      </w:r>
    </w:p>
    <w:p w14:paraId="6C1A6C45" w14:textId="77777777" w:rsidR="00C63297" w:rsidRPr="00D12C46" w:rsidRDefault="00C63297" w:rsidP="00C63297">
      <w:pPr>
        <w:spacing w:after="0" w:line="360" w:lineRule="auto"/>
        <w:jc w:val="both"/>
        <w:rPr>
          <w:rFonts w:ascii="Arial" w:hAnsi="Arial" w:cs="Arial"/>
          <w:sz w:val="24"/>
          <w:szCs w:val="24"/>
        </w:rPr>
      </w:pPr>
    </w:p>
    <w:p w14:paraId="6E19C031" w14:textId="717927F9" w:rsidR="00C63297" w:rsidRPr="00D12C46" w:rsidRDefault="00C63297" w:rsidP="00C63297">
      <w:pPr>
        <w:pStyle w:val="Heading2"/>
        <w:rPr>
          <w:rFonts w:cs="Arial"/>
        </w:rPr>
      </w:pPr>
      <w:bookmarkStart w:id="137" w:name="_Toc141883527"/>
      <w:r w:rsidRPr="00D12C46">
        <w:rPr>
          <w:rFonts w:cs="Arial"/>
        </w:rPr>
        <w:t>1</w:t>
      </w:r>
      <w:r w:rsidR="00CF72D2">
        <w:rPr>
          <w:rFonts w:cs="Arial"/>
        </w:rPr>
        <w:t>3</w:t>
      </w:r>
      <w:r w:rsidRPr="00D12C46">
        <w:rPr>
          <w:rFonts w:cs="Arial"/>
        </w:rPr>
        <w:t>.6</w:t>
      </w:r>
      <w:r w:rsidRPr="00D12C46">
        <w:rPr>
          <w:rFonts w:cs="Arial"/>
        </w:rPr>
        <w:tab/>
        <w:t>Statistical Analyses</w:t>
      </w:r>
      <w:bookmarkEnd w:id="137"/>
    </w:p>
    <w:p w14:paraId="5D810C0F" w14:textId="6B028851" w:rsidR="00C63297" w:rsidRDefault="00C63297" w:rsidP="00C63297">
      <w:pPr>
        <w:spacing w:after="0" w:line="360" w:lineRule="auto"/>
        <w:jc w:val="both"/>
        <w:rPr>
          <w:rFonts w:ascii="Arial" w:hAnsi="Arial" w:cs="Arial"/>
          <w:sz w:val="24"/>
          <w:szCs w:val="24"/>
        </w:rPr>
      </w:pPr>
    </w:p>
    <w:p w14:paraId="6F1D6FB0" w14:textId="166008A4" w:rsidR="00F10868" w:rsidRPr="00765B2C" w:rsidRDefault="00F10868" w:rsidP="00F10868">
      <w:pPr>
        <w:spacing w:after="0" w:line="360" w:lineRule="auto"/>
        <w:jc w:val="both"/>
        <w:rPr>
          <w:rFonts w:ascii="Arial" w:hAnsi="Arial" w:cs="Arial"/>
          <w:b/>
          <w:bCs/>
          <w:sz w:val="24"/>
          <w:szCs w:val="24"/>
        </w:rPr>
      </w:pPr>
      <w:r w:rsidRPr="00765B2C">
        <w:rPr>
          <w:rFonts w:ascii="Arial" w:hAnsi="Arial" w:cs="Arial"/>
          <w:b/>
          <w:bCs/>
          <w:sz w:val="24"/>
          <w:szCs w:val="24"/>
        </w:rPr>
        <w:t>Cognitive tests</w:t>
      </w:r>
    </w:p>
    <w:p w14:paraId="57529EC2" w14:textId="7E2792A3" w:rsidR="00F10868" w:rsidRPr="00F10868" w:rsidRDefault="00F10868" w:rsidP="00F10868">
      <w:pPr>
        <w:spacing w:after="0" w:line="360" w:lineRule="auto"/>
        <w:jc w:val="both"/>
        <w:rPr>
          <w:rFonts w:ascii="Arial" w:hAnsi="Arial" w:cs="Arial"/>
          <w:sz w:val="24"/>
          <w:szCs w:val="24"/>
        </w:rPr>
      </w:pPr>
      <w:r w:rsidRPr="00F10868">
        <w:rPr>
          <w:rFonts w:ascii="Arial" w:hAnsi="Arial" w:cs="Arial"/>
          <w:sz w:val="24"/>
          <w:szCs w:val="24"/>
        </w:rPr>
        <w:t xml:space="preserve">Hierarchical modelling (with observations nested within individuals) will be used to estimate the slope of the relationship between time and </w:t>
      </w:r>
      <w:r w:rsidR="00403956">
        <w:rPr>
          <w:rFonts w:ascii="Arial" w:hAnsi="Arial" w:cs="Arial"/>
          <w:sz w:val="24"/>
          <w:szCs w:val="24"/>
        </w:rPr>
        <w:t>neurodevelopmental</w:t>
      </w:r>
      <w:r w:rsidRPr="00F10868">
        <w:rPr>
          <w:rFonts w:ascii="Arial" w:hAnsi="Arial" w:cs="Arial"/>
          <w:sz w:val="24"/>
          <w:szCs w:val="24"/>
        </w:rPr>
        <w:t xml:space="preserve"> tests for individuals in the cohort. Covariance structures such as autoregressive (AR), moving average (MA) or combinations of the two (ARMA) will be explored to explicitly account for the expected correlations between test scores within an individual. The models will adjust for age at assessment, epilepsy phenotype/severity (seizures types and frequency), genetic details (genotype), treatment approach/response. Standard diagnostic checks including inspection of residuals and fitted versus residual plots will be performed. Transformation of outcome variables or predictor variables may be performed to improve model fit. Akaike Information Criteria will be used to choose between models. Results will be using regression coefficients and associated 95% confidence intervals. Graphical exploration of </w:t>
      </w:r>
      <w:r w:rsidR="00AA7A26">
        <w:rPr>
          <w:rFonts w:ascii="Arial" w:hAnsi="Arial" w:cs="Arial"/>
          <w:sz w:val="24"/>
          <w:szCs w:val="24"/>
        </w:rPr>
        <w:t xml:space="preserve">neurodevelopmental </w:t>
      </w:r>
      <w:r w:rsidRPr="00F10868">
        <w:rPr>
          <w:rFonts w:ascii="Arial" w:hAnsi="Arial" w:cs="Arial"/>
          <w:sz w:val="24"/>
          <w:szCs w:val="24"/>
        </w:rPr>
        <w:t>trajectories will also be produced. Latent trajectory analysis may be additionally employed to further refine the analysis.</w:t>
      </w:r>
    </w:p>
    <w:p w14:paraId="17A16101" w14:textId="77777777" w:rsidR="00F10868" w:rsidRPr="00F10868" w:rsidRDefault="00F10868" w:rsidP="00F10868">
      <w:pPr>
        <w:spacing w:after="0" w:line="360" w:lineRule="auto"/>
        <w:jc w:val="both"/>
        <w:rPr>
          <w:rFonts w:ascii="Arial" w:hAnsi="Arial" w:cs="Arial"/>
          <w:sz w:val="24"/>
          <w:szCs w:val="24"/>
        </w:rPr>
      </w:pPr>
    </w:p>
    <w:p w14:paraId="346AE60F" w14:textId="77777777" w:rsidR="00765B2C" w:rsidRDefault="00765B2C" w:rsidP="00F10868">
      <w:pPr>
        <w:spacing w:after="0" w:line="360" w:lineRule="auto"/>
        <w:jc w:val="both"/>
        <w:rPr>
          <w:rFonts w:ascii="Arial" w:hAnsi="Arial" w:cs="Arial"/>
          <w:b/>
          <w:bCs/>
          <w:sz w:val="24"/>
          <w:szCs w:val="24"/>
        </w:rPr>
      </w:pPr>
    </w:p>
    <w:p w14:paraId="5AEF9497" w14:textId="77777777" w:rsidR="00765B2C" w:rsidRDefault="00765B2C" w:rsidP="00F10868">
      <w:pPr>
        <w:spacing w:after="0" w:line="360" w:lineRule="auto"/>
        <w:jc w:val="both"/>
        <w:rPr>
          <w:rFonts w:ascii="Arial" w:hAnsi="Arial" w:cs="Arial"/>
          <w:b/>
          <w:bCs/>
          <w:sz w:val="24"/>
          <w:szCs w:val="24"/>
        </w:rPr>
      </w:pPr>
    </w:p>
    <w:p w14:paraId="37709B2F" w14:textId="342438DA" w:rsidR="00765B2C" w:rsidRDefault="00F10868" w:rsidP="00F10868">
      <w:pPr>
        <w:spacing w:after="0" w:line="360" w:lineRule="auto"/>
        <w:jc w:val="both"/>
        <w:rPr>
          <w:rFonts w:ascii="Arial" w:hAnsi="Arial" w:cs="Arial"/>
          <w:b/>
          <w:bCs/>
          <w:sz w:val="24"/>
          <w:szCs w:val="24"/>
        </w:rPr>
      </w:pPr>
      <w:r w:rsidRPr="00765B2C">
        <w:rPr>
          <w:rFonts w:ascii="Arial" w:hAnsi="Arial" w:cs="Arial"/>
          <w:b/>
          <w:bCs/>
          <w:sz w:val="24"/>
          <w:szCs w:val="24"/>
        </w:rPr>
        <w:lastRenderedPageBreak/>
        <w:t>Seizure frequency</w:t>
      </w:r>
    </w:p>
    <w:p w14:paraId="5B347633" w14:textId="6E01002C" w:rsidR="00F10868" w:rsidRPr="00765B2C" w:rsidRDefault="00F10868" w:rsidP="00F10868">
      <w:pPr>
        <w:spacing w:after="0" w:line="360" w:lineRule="auto"/>
        <w:jc w:val="both"/>
        <w:rPr>
          <w:rFonts w:ascii="Arial" w:hAnsi="Arial" w:cs="Arial"/>
          <w:b/>
          <w:bCs/>
          <w:sz w:val="24"/>
          <w:szCs w:val="24"/>
        </w:rPr>
      </w:pPr>
      <w:r w:rsidRPr="00F10868">
        <w:rPr>
          <w:rFonts w:ascii="Arial" w:hAnsi="Arial" w:cs="Arial"/>
          <w:sz w:val="24"/>
          <w:szCs w:val="24"/>
        </w:rPr>
        <w:t>Depending on the observed distribution of seizure frequency we will explore both linear and Poisson hierarchical regression to assess the trajectory of the rate of seizure</w:t>
      </w:r>
      <w:r w:rsidR="00403956">
        <w:rPr>
          <w:rFonts w:ascii="Arial" w:hAnsi="Arial" w:cs="Arial"/>
          <w:sz w:val="24"/>
          <w:szCs w:val="24"/>
        </w:rPr>
        <w:t xml:space="preserve"> frequencies</w:t>
      </w:r>
      <w:r w:rsidRPr="00F10868">
        <w:rPr>
          <w:rFonts w:ascii="Arial" w:hAnsi="Arial" w:cs="Arial"/>
          <w:sz w:val="24"/>
          <w:szCs w:val="24"/>
        </w:rPr>
        <w:t xml:space="preserve">. Standard model fitting will be performed as per above. </w:t>
      </w:r>
      <w:r>
        <w:rPr>
          <w:rFonts w:ascii="Arial" w:hAnsi="Arial" w:cs="Arial"/>
          <w:sz w:val="24"/>
          <w:szCs w:val="24"/>
        </w:rPr>
        <w:t xml:space="preserve"> </w:t>
      </w:r>
    </w:p>
    <w:p w14:paraId="6F52E4E3" w14:textId="77777777" w:rsidR="00F10868" w:rsidRPr="00D12C46" w:rsidRDefault="00F10868" w:rsidP="00C63297">
      <w:pPr>
        <w:spacing w:after="0" w:line="360" w:lineRule="auto"/>
        <w:jc w:val="both"/>
        <w:rPr>
          <w:rFonts w:ascii="Arial" w:hAnsi="Arial" w:cs="Arial"/>
          <w:sz w:val="24"/>
          <w:szCs w:val="24"/>
        </w:rPr>
      </w:pPr>
    </w:p>
    <w:p w14:paraId="14873DDD" w14:textId="104D14AA" w:rsidR="00C63297" w:rsidRPr="00D12C46" w:rsidRDefault="00C63297" w:rsidP="00C63297">
      <w:pPr>
        <w:pStyle w:val="Heading3"/>
        <w:rPr>
          <w:rFonts w:cs="Arial"/>
        </w:rPr>
      </w:pPr>
      <w:bookmarkStart w:id="138" w:name="_Toc141883528"/>
      <w:r w:rsidRPr="00D12C46">
        <w:rPr>
          <w:rFonts w:cs="Arial"/>
        </w:rPr>
        <w:t>1</w:t>
      </w:r>
      <w:r w:rsidR="00CF72D2">
        <w:rPr>
          <w:rFonts w:cs="Arial"/>
        </w:rPr>
        <w:t>3</w:t>
      </w:r>
      <w:r w:rsidRPr="00D12C46">
        <w:rPr>
          <w:rFonts w:cs="Arial"/>
        </w:rPr>
        <w:t>.6.1</w:t>
      </w:r>
      <w:r w:rsidRPr="00D12C46">
        <w:rPr>
          <w:rFonts w:cs="Arial"/>
        </w:rPr>
        <w:tab/>
        <w:t>Analysis of the Endpoints</w:t>
      </w:r>
      <w:bookmarkEnd w:id="138"/>
    </w:p>
    <w:p w14:paraId="546C678B" w14:textId="7D38441B" w:rsidR="00C63297" w:rsidRDefault="00C63297" w:rsidP="00C63297">
      <w:pPr>
        <w:spacing w:after="0" w:line="360" w:lineRule="auto"/>
        <w:jc w:val="both"/>
        <w:rPr>
          <w:rFonts w:ascii="Arial" w:hAnsi="Arial" w:cs="Arial"/>
          <w:sz w:val="24"/>
          <w:szCs w:val="24"/>
        </w:rPr>
      </w:pPr>
    </w:p>
    <w:p w14:paraId="7299B96A" w14:textId="09191CCC" w:rsidR="00F10868" w:rsidRDefault="00765B2C" w:rsidP="00C63297">
      <w:pPr>
        <w:spacing w:after="0" w:line="360" w:lineRule="auto"/>
        <w:jc w:val="both"/>
        <w:rPr>
          <w:rFonts w:ascii="Arial" w:hAnsi="Arial" w:cs="Arial"/>
          <w:sz w:val="24"/>
          <w:szCs w:val="24"/>
        </w:rPr>
      </w:pPr>
      <w:r w:rsidRPr="00765B2C">
        <w:rPr>
          <w:rFonts w:ascii="Arial" w:hAnsi="Arial" w:cs="Arial"/>
          <w:sz w:val="24"/>
          <w:szCs w:val="24"/>
        </w:rPr>
        <w:t>For all of the endpoints listed in section 6.2 descriptive statistics will summarise the results. These analyses will be focus on reporting the observed natural history of this illness for this cohort. Descriptive statistics including frequencies, ranges, interquartile ranges, medians, standard deviations, proportions and confidence intervals will be reported as appropriate.</w:t>
      </w:r>
    </w:p>
    <w:p w14:paraId="23728452" w14:textId="7B4AF8D4" w:rsidR="00064707" w:rsidRDefault="00064707" w:rsidP="00C63297">
      <w:pPr>
        <w:spacing w:after="0" w:line="360" w:lineRule="auto"/>
        <w:jc w:val="both"/>
        <w:rPr>
          <w:rFonts w:ascii="Arial" w:hAnsi="Arial" w:cs="Arial"/>
          <w:sz w:val="24"/>
          <w:szCs w:val="24"/>
        </w:rPr>
      </w:pPr>
    </w:p>
    <w:p w14:paraId="0638E251" w14:textId="77777777" w:rsidR="00064707" w:rsidRDefault="00064707" w:rsidP="00C63297">
      <w:pPr>
        <w:spacing w:after="0" w:line="360" w:lineRule="auto"/>
        <w:jc w:val="both"/>
        <w:rPr>
          <w:rFonts w:ascii="Arial" w:hAnsi="Arial" w:cs="Arial"/>
          <w:sz w:val="24"/>
          <w:szCs w:val="24"/>
        </w:rPr>
      </w:pPr>
    </w:p>
    <w:p w14:paraId="42B58DBB" w14:textId="77777777" w:rsidR="00F10868" w:rsidRPr="00F10868" w:rsidRDefault="00F10868" w:rsidP="006C3773">
      <w:pPr>
        <w:rPr>
          <w:rFonts w:ascii="Arial" w:hAnsi="Arial" w:cs="Arial"/>
          <w:sz w:val="24"/>
          <w:szCs w:val="24"/>
        </w:rPr>
      </w:pPr>
    </w:p>
    <w:p w14:paraId="7AF4CD74" w14:textId="77777777" w:rsidR="00C23BCA" w:rsidRPr="00D12C46" w:rsidRDefault="00C23BCA">
      <w:pPr>
        <w:rPr>
          <w:rFonts w:ascii="Arial" w:hAnsi="Arial" w:cs="Arial"/>
          <w:sz w:val="24"/>
          <w:szCs w:val="24"/>
        </w:rPr>
      </w:pPr>
      <w:r w:rsidRPr="00D12C46">
        <w:rPr>
          <w:rFonts w:ascii="Arial" w:hAnsi="Arial" w:cs="Arial"/>
          <w:sz w:val="24"/>
          <w:szCs w:val="24"/>
        </w:rPr>
        <w:br w:type="page"/>
      </w:r>
    </w:p>
    <w:p w14:paraId="3617D386" w14:textId="2C7EC3F0" w:rsidR="00C23BCA" w:rsidRPr="00D12C46" w:rsidRDefault="00C23BCA" w:rsidP="00C23BCA">
      <w:pPr>
        <w:pStyle w:val="Heading1"/>
        <w:rPr>
          <w:rFonts w:cs="Arial"/>
        </w:rPr>
      </w:pPr>
      <w:bookmarkStart w:id="139" w:name="_Toc141883529"/>
      <w:r w:rsidRPr="00D12C46">
        <w:rPr>
          <w:rFonts w:cs="Arial"/>
        </w:rPr>
        <w:lastRenderedPageBreak/>
        <w:t>1</w:t>
      </w:r>
      <w:r w:rsidR="00CF72D2">
        <w:rPr>
          <w:rFonts w:cs="Arial"/>
        </w:rPr>
        <w:t>4</w:t>
      </w:r>
      <w:r w:rsidRPr="00D12C46">
        <w:rPr>
          <w:rFonts w:cs="Arial"/>
        </w:rPr>
        <w:tab/>
      </w:r>
      <w:r w:rsidR="00526AFD">
        <w:rPr>
          <w:rFonts w:cs="Arial"/>
        </w:rPr>
        <w:t>Ethical</w:t>
      </w:r>
      <w:r w:rsidRPr="00D12C46">
        <w:rPr>
          <w:rFonts w:cs="Arial"/>
        </w:rPr>
        <w:t xml:space="preserve"> and Regulatory Requirements</w:t>
      </w:r>
      <w:bookmarkEnd w:id="139"/>
    </w:p>
    <w:p w14:paraId="738DD984" w14:textId="77777777" w:rsidR="00C23BCA" w:rsidRPr="00D12C46" w:rsidRDefault="00C23BCA">
      <w:pPr>
        <w:rPr>
          <w:rFonts w:ascii="Arial" w:hAnsi="Arial" w:cs="Arial"/>
          <w:sz w:val="24"/>
          <w:szCs w:val="24"/>
        </w:rPr>
      </w:pPr>
    </w:p>
    <w:p w14:paraId="284F24F0" w14:textId="42F849DD" w:rsidR="00C23BCA" w:rsidRPr="00D12C46" w:rsidRDefault="00C23BCA" w:rsidP="007F2E49">
      <w:pPr>
        <w:pStyle w:val="Heading2"/>
        <w:rPr>
          <w:rFonts w:cs="Arial"/>
        </w:rPr>
      </w:pPr>
      <w:bookmarkStart w:id="140" w:name="_Toc141883530"/>
      <w:r w:rsidRPr="00D12C46">
        <w:rPr>
          <w:rFonts w:cs="Arial"/>
        </w:rPr>
        <w:t>1</w:t>
      </w:r>
      <w:r w:rsidR="00CF72D2">
        <w:rPr>
          <w:rFonts w:cs="Arial"/>
        </w:rPr>
        <w:t>4</w:t>
      </w:r>
      <w:r w:rsidRPr="00D12C46">
        <w:rPr>
          <w:rFonts w:cs="Arial"/>
        </w:rPr>
        <w:t>.1</w:t>
      </w:r>
      <w:r w:rsidRPr="00D12C46">
        <w:rPr>
          <w:rFonts w:cs="Arial"/>
        </w:rPr>
        <w:tab/>
        <w:t>Good Clinical Practice</w:t>
      </w:r>
      <w:bookmarkEnd w:id="140"/>
    </w:p>
    <w:p w14:paraId="52F34B29" w14:textId="77777777" w:rsidR="007F2E49" w:rsidRPr="00D12C46" w:rsidRDefault="007F2E49" w:rsidP="007F2E49">
      <w:pPr>
        <w:rPr>
          <w:rFonts w:ascii="Arial" w:hAnsi="Arial" w:cs="Arial"/>
        </w:rPr>
      </w:pPr>
    </w:p>
    <w:p w14:paraId="44283EB6" w14:textId="23E54187" w:rsidR="001740C6" w:rsidRPr="00D12C46" w:rsidRDefault="00E22B98" w:rsidP="00E22B98">
      <w:pPr>
        <w:spacing w:after="0" w:line="360" w:lineRule="auto"/>
        <w:jc w:val="both"/>
        <w:rPr>
          <w:rFonts w:ascii="Arial" w:hAnsi="Arial" w:cs="Arial"/>
          <w:sz w:val="24"/>
          <w:szCs w:val="24"/>
        </w:rPr>
      </w:pPr>
      <w:r w:rsidRPr="00D12C46">
        <w:rPr>
          <w:rFonts w:ascii="Arial" w:hAnsi="Arial" w:cs="Arial"/>
          <w:sz w:val="24"/>
          <w:szCs w:val="24"/>
        </w:rPr>
        <w:t xml:space="preserve">This study will be conducted in accordance with Guidance on Good Clinical Practice (GCP) as described in the International Council for Harmonisation (ICH) GCP Guidelines. </w:t>
      </w:r>
      <w:r w:rsidR="001740C6" w:rsidRPr="00D12C46">
        <w:rPr>
          <w:rFonts w:ascii="Arial" w:hAnsi="Arial" w:cs="Arial"/>
          <w:sz w:val="24"/>
          <w:szCs w:val="24"/>
        </w:rPr>
        <w:t>The Sponsor and Investigators are responsible for ensuring that the</w:t>
      </w:r>
      <w:r w:rsidR="00C23BCA" w:rsidRPr="00D12C46">
        <w:rPr>
          <w:rFonts w:ascii="Arial" w:hAnsi="Arial" w:cs="Arial"/>
          <w:sz w:val="24"/>
          <w:szCs w:val="24"/>
        </w:rPr>
        <w:t xml:space="preserve"> procedures set out in this study protocol, pertaining to the conduct, evaluation, and</w:t>
      </w:r>
      <w:r w:rsidRPr="00D12C46">
        <w:rPr>
          <w:rFonts w:ascii="Arial" w:hAnsi="Arial" w:cs="Arial"/>
          <w:sz w:val="24"/>
          <w:szCs w:val="24"/>
        </w:rPr>
        <w:t xml:space="preserve"> </w:t>
      </w:r>
      <w:r w:rsidR="00C23BCA" w:rsidRPr="00D12C46">
        <w:rPr>
          <w:rFonts w:ascii="Arial" w:hAnsi="Arial" w:cs="Arial"/>
          <w:sz w:val="24"/>
          <w:szCs w:val="24"/>
        </w:rPr>
        <w:t xml:space="preserve">documentation of this study, </w:t>
      </w:r>
      <w:r w:rsidR="001740C6" w:rsidRPr="00D12C46">
        <w:rPr>
          <w:rFonts w:ascii="Arial" w:hAnsi="Arial" w:cs="Arial"/>
          <w:sz w:val="24"/>
          <w:szCs w:val="24"/>
        </w:rPr>
        <w:t>comply with these guidelines. This</w:t>
      </w:r>
      <w:r w:rsidR="00C23BCA" w:rsidRPr="00D12C46">
        <w:rPr>
          <w:rFonts w:ascii="Arial" w:hAnsi="Arial" w:cs="Arial"/>
          <w:sz w:val="24"/>
          <w:szCs w:val="24"/>
        </w:rPr>
        <w:t xml:space="preserve"> also constitute</w:t>
      </w:r>
      <w:r w:rsidR="001740C6" w:rsidRPr="00D12C46">
        <w:rPr>
          <w:rFonts w:ascii="Arial" w:hAnsi="Arial" w:cs="Arial"/>
          <w:sz w:val="24"/>
          <w:szCs w:val="24"/>
        </w:rPr>
        <w:t>s</w:t>
      </w:r>
      <w:r w:rsidRPr="00D12C46">
        <w:rPr>
          <w:rFonts w:ascii="Arial" w:hAnsi="Arial" w:cs="Arial"/>
          <w:sz w:val="24"/>
          <w:szCs w:val="24"/>
        </w:rPr>
        <w:t xml:space="preserve"> </w:t>
      </w:r>
      <w:r w:rsidR="00C23BCA" w:rsidRPr="00D12C46">
        <w:rPr>
          <w:rFonts w:ascii="Arial" w:hAnsi="Arial" w:cs="Arial"/>
          <w:sz w:val="24"/>
          <w:szCs w:val="24"/>
        </w:rPr>
        <w:t>compliance with the ethical principles described in the current version of the Declaration of</w:t>
      </w:r>
      <w:r w:rsidRPr="00D12C46">
        <w:rPr>
          <w:rFonts w:ascii="Arial" w:hAnsi="Arial" w:cs="Arial"/>
          <w:sz w:val="24"/>
          <w:szCs w:val="24"/>
        </w:rPr>
        <w:t xml:space="preserve"> </w:t>
      </w:r>
      <w:r w:rsidR="00C23BCA" w:rsidRPr="00D12C46">
        <w:rPr>
          <w:rFonts w:ascii="Arial" w:hAnsi="Arial" w:cs="Arial"/>
          <w:sz w:val="24"/>
          <w:szCs w:val="24"/>
        </w:rPr>
        <w:t>Helsinki (2002).</w:t>
      </w:r>
      <w:r w:rsidR="00F6730A" w:rsidRPr="00F6730A">
        <w:t xml:space="preserve"> </w:t>
      </w:r>
      <w:r w:rsidR="00F6730A" w:rsidRPr="00F6730A">
        <w:rPr>
          <w:rFonts w:ascii="Arial" w:hAnsi="Arial" w:cs="Arial"/>
          <w:sz w:val="24"/>
          <w:szCs w:val="24"/>
        </w:rPr>
        <w:t>Personal data will be collected and stored in compliance with the Data Protection Act 2018 and GDPR.</w:t>
      </w:r>
    </w:p>
    <w:p w14:paraId="692AB4C2" w14:textId="77777777" w:rsidR="001740C6" w:rsidRPr="00D12C46" w:rsidRDefault="001740C6" w:rsidP="00E22B98">
      <w:pPr>
        <w:spacing w:after="0" w:line="360" w:lineRule="auto"/>
        <w:jc w:val="both"/>
        <w:rPr>
          <w:rFonts w:ascii="Arial" w:hAnsi="Arial" w:cs="Arial"/>
          <w:sz w:val="24"/>
          <w:szCs w:val="24"/>
        </w:rPr>
      </w:pPr>
    </w:p>
    <w:p w14:paraId="287B5B83" w14:textId="24D3042C" w:rsidR="001740C6" w:rsidRPr="00D12C46" w:rsidRDefault="001740C6" w:rsidP="007F2E49">
      <w:pPr>
        <w:pStyle w:val="Heading2"/>
        <w:rPr>
          <w:rFonts w:cs="Arial"/>
        </w:rPr>
      </w:pPr>
      <w:bookmarkStart w:id="141" w:name="_Toc141883531"/>
      <w:r w:rsidRPr="00D12C46">
        <w:rPr>
          <w:rFonts w:cs="Arial"/>
        </w:rPr>
        <w:t>1</w:t>
      </w:r>
      <w:r w:rsidR="00CF72D2">
        <w:rPr>
          <w:rFonts w:cs="Arial"/>
        </w:rPr>
        <w:t>4</w:t>
      </w:r>
      <w:r w:rsidRPr="00D12C46">
        <w:rPr>
          <w:rFonts w:cs="Arial"/>
        </w:rPr>
        <w:t>.2</w:t>
      </w:r>
      <w:r w:rsidRPr="00D12C46">
        <w:rPr>
          <w:rFonts w:cs="Arial"/>
        </w:rPr>
        <w:tab/>
      </w:r>
      <w:r w:rsidR="00CC3596" w:rsidRPr="00D12C46">
        <w:rPr>
          <w:rFonts w:cs="Arial"/>
        </w:rPr>
        <w:t>Investigator</w:t>
      </w:r>
      <w:r w:rsidRPr="00D12C46">
        <w:rPr>
          <w:rFonts w:cs="Arial"/>
        </w:rPr>
        <w:t xml:space="preserve"> Responsibilities</w:t>
      </w:r>
      <w:bookmarkEnd w:id="141"/>
    </w:p>
    <w:p w14:paraId="17B71ADB" w14:textId="77777777" w:rsidR="007F2E49" w:rsidRPr="00D12C46" w:rsidRDefault="007F2E49" w:rsidP="007F2E49">
      <w:pPr>
        <w:rPr>
          <w:rFonts w:ascii="Arial" w:hAnsi="Arial" w:cs="Arial"/>
        </w:rPr>
      </w:pPr>
    </w:p>
    <w:p w14:paraId="33C04075" w14:textId="77777777" w:rsidR="00BB05C2" w:rsidRPr="00D12C46" w:rsidRDefault="001740C6" w:rsidP="00CC3596">
      <w:pPr>
        <w:spacing w:after="0" w:line="360" w:lineRule="auto"/>
        <w:jc w:val="both"/>
        <w:rPr>
          <w:rFonts w:ascii="Arial" w:hAnsi="Arial" w:cs="Arial"/>
          <w:sz w:val="24"/>
          <w:szCs w:val="24"/>
        </w:rPr>
      </w:pPr>
      <w:r w:rsidRPr="00D12C46">
        <w:rPr>
          <w:rFonts w:ascii="Arial" w:hAnsi="Arial" w:cs="Arial"/>
          <w:sz w:val="24"/>
          <w:szCs w:val="24"/>
        </w:rPr>
        <w:t>The Investigator is responsible for ensuring the study is conducted in accordance with the</w:t>
      </w:r>
      <w:r w:rsidR="00CC3596" w:rsidRPr="00D12C46">
        <w:rPr>
          <w:rFonts w:ascii="Arial" w:hAnsi="Arial" w:cs="Arial"/>
          <w:sz w:val="24"/>
          <w:szCs w:val="24"/>
        </w:rPr>
        <w:t xml:space="preserve"> </w:t>
      </w:r>
      <w:r w:rsidRPr="00D12C46">
        <w:rPr>
          <w:rFonts w:ascii="Arial" w:hAnsi="Arial" w:cs="Arial"/>
          <w:sz w:val="24"/>
          <w:szCs w:val="24"/>
        </w:rPr>
        <w:t>procedures and evaluations described in this protocol and that all persons involved in the conduct of the study are informed about the protocol, study procedures and any</w:t>
      </w:r>
      <w:r w:rsidR="00CC3596" w:rsidRPr="00D12C46">
        <w:rPr>
          <w:rFonts w:ascii="Arial" w:hAnsi="Arial" w:cs="Arial"/>
          <w:sz w:val="24"/>
          <w:szCs w:val="24"/>
        </w:rPr>
        <w:t xml:space="preserve"> </w:t>
      </w:r>
      <w:r w:rsidRPr="00D12C46">
        <w:rPr>
          <w:rFonts w:ascii="Arial" w:hAnsi="Arial" w:cs="Arial"/>
          <w:sz w:val="24"/>
          <w:szCs w:val="24"/>
        </w:rPr>
        <w:t>study related duties. The Investigator is responsible for assuring that study site staff are</w:t>
      </w:r>
      <w:r w:rsidR="00CC3596" w:rsidRPr="00D12C46">
        <w:rPr>
          <w:rFonts w:ascii="Arial" w:hAnsi="Arial" w:cs="Arial"/>
          <w:sz w:val="24"/>
          <w:szCs w:val="24"/>
        </w:rPr>
        <w:t xml:space="preserve"> </w:t>
      </w:r>
      <w:r w:rsidRPr="00D12C46">
        <w:rPr>
          <w:rFonts w:ascii="Arial" w:hAnsi="Arial" w:cs="Arial"/>
          <w:sz w:val="24"/>
          <w:szCs w:val="24"/>
        </w:rPr>
        <w:t>properly trained and credentialed to perform any delegated tasks.</w:t>
      </w:r>
      <w:r w:rsidR="00CC3596" w:rsidRPr="00D12C46">
        <w:rPr>
          <w:rFonts w:ascii="Arial" w:hAnsi="Arial" w:cs="Arial"/>
          <w:sz w:val="24"/>
          <w:szCs w:val="24"/>
        </w:rPr>
        <w:t xml:space="preserve"> </w:t>
      </w:r>
      <w:r w:rsidRPr="00D12C46">
        <w:rPr>
          <w:rFonts w:ascii="Arial" w:hAnsi="Arial" w:cs="Arial"/>
          <w:sz w:val="24"/>
          <w:szCs w:val="24"/>
        </w:rPr>
        <w:t>The Investigator must maintain a list of sub-Investigators, if applicable, and other appropriately qualified persons to whom he or she has delegated significant study-related duties.</w:t>
      </w:r>
    </w:p>
    <w:p w14:paraId="450DA7BE" w14:textId="77777777" w:rsidR="00BB05C2" w:rsidRPr="00D12C46" w:rsidRDefault="00BB05C2" w:rsidP="00D258AB">
      <w:pPr>
        <w:spacing w:after="0" w:line="360" w:lineRule="auto"/>
        <w:jc w:val="both"/>
        <w:rPr>
          <w:rFonts w:ascii="Arial" w:hAnsi="Arial" w:cs="Arial"/>
          <w:sz w:val="24"/>
          <w:szCs w:val="24"/>
        </w:rPr>
      </w:pPr>
    </w:p>
    <w:p w14:paraId="599F5536" w14:textId="02824E64" w:rsidR="00BB05C2" w:rsidRPr="00D12C46" w:rsidRDefault="00BB05C2" w:rsidP="00D258AB">
      <w:pPr>
        <w:pStyle w:val="Heading2"/>
        <w:rPr>
          <w:rFonts w:cs="Arial"/>
        </w:rPr>
      </w:pPr>
      <w:bookmarkStart w:id="142" w:name="_Toc141883532"/>
      <w:r w:rsidRPr="00D12C46">
        <w:rPr>
          <w:rFonts w:cs="Arial"/>
        </w:rPr>
        <w:t>1</w:t>
      </w:r>
      <w:r w:rsidR="00CF72D2">
        <w:rPr>
          <w:rFonts w:cs="Arial"/>
        </w:rPr>
        <w:t>4</w:t>
      </w:r>
      <w:r w:rsidRPr="00D12C46">
        <w:rPr>
          <w:rFonts w:cs="Arial"/>
        </w:rPr>
        <w:t>.3</w:t>
      </w:r>
      <w:r w:rsidRPr="00D12C46">
        <w:rPr>
          <w:rFonts w:cs="Arial"/>
        </w:rPr>
        <w:tab/>
        <w:t>Investigator Financial Disclosure</w:t>
      </w:r>
      <w:bookmarkEnd w:id="142"/>
    </w:p>
    <w:p w14:paraId="47C82820" w14:textId="77777777" w:rsidR="00D258AB" w:rsidRPr="00D12C46" w:rsidRDefault="00D258AB" w:rsidP="00D258AB">
      <w:pPr>
        <w:rPr>
          <w:rFonts w:ascii="Arial" w:hAnsi="Arial" w:cs="Arial"/>
        </w:rPr>
      </w:pPr>
    </w:p>
    <w:p w14:paraId="2D0D714F" w14:textId="28F3D99E" w:rsidR="00BB05C2" w:rsidRDefault="00BB05C2" w:rsidP="00D258AB">
      <w:pPr>
        <w:spacing w:after="0" w:line="360" w:lineRule="auto"/>
        <w:jc w:val="both"/>
        <w:rPr>
          <w:rFonts w:ascii="Arial" w:hAnsi="Arial" w:cs="Arial"/>
          <w:sz w:val="24"/>
          <w:szCs w:val="24"/>
        </w:rPr>
      </w:pPr>
      <w:r w:rsidRPr="00D12C46">
        <w:rPr>
          <w:rFonts w:ascii="Arial" w:hAnsi="Arial" w:cs="Arial"/>
          <w:sz w:val="24"/>
          <w:szCs w:val="24"/>
        </w:rPr>
        <w:t xml:space="preserve">The Investigator and Sub-Investigators are required to disclose any financial arrangement during the study, whereby the outcome of the study could be influenced by the value of the compensation for conducting the study, or other payments the Investigator received </w:t>
      </w:r>
      <w:r w:rsidRPr="00536EE1">
        <w:rPr>
          <w:rFonts w:ascii="Arial" w:hAnsi="Arial" w:cs="Arial"/>
          <w:sz w:val="24"/>
          <w:szCs w:val="24"/>
        </w:rPr>
        <w:t>from the Funder.</w:t>
      </w:r>
    </w:p>
    <w:p w14:paraId="2DF03859" w14:textId="73AE7FC7" w:rsidR="00EA4ABF" w:rsidRDefault="00EA4ABF" w:rsidP="00D258AB">
      <w:pPr>
        <w:spacing w:after="0" w:line="360" w:lineRule="auto"/>
        <w:jc w:val="both"/>
        <w:rPr>
          <w:rFonts w:ascii="Arial" w:hAnsi="Arial" w:cs="Arial"/>
          <w:sz w:val="24"/>
          <w:szCs w:val="24"/>
        </w:rPr>
      </w:pPr>
    </w:p>
    <w:p w14:paraId="0868E025" w14:textId="77777777" w:rsidR="00EA4ABF" w:rsidRPr="00D12C46" w:rsidRDefault="00EA4ABF" w:rsidP="00D258AB">
      <w:pPr>
        <w:spacing w:after="0" w:line="360" w:lineRule="auto"/>
        <w:jc w:val="both"/>
        <w:rPr>
          <w:rFonts w:ascii="Arial" w:hAnsi="Arial" w:cs="Arial"/>
          <w:sz w:val="24"/>
          <w:szCs w:val="24"/>
        </w:rPr>
      </w:pPr>
    </w:p>
    <w:p w14:paraId="372BB4B4" w14:textId="77777777" w:rsidR="00BB05C2" w:rsidRPr="00D12C46" w:rsidRDefault="00BB05C2" w:rsidP="00D258AB">
      <w:pPr>
        <w:spacing w:after="0" w:line="360" w:lineRule="auto"/>
        <w:jc w:val="both"/>
        <w:rPr>
          <w:rFonts w:ascii="Arial" w:hAnsi="Arial" w:cs="Arial"/>
          <w:sz w:val="24"/>
          <w:szCs w:val="24"/>
        </w:rPr>
      </w:pPr>
    </w:p>
    <w:p w14:paraId="5215FB8D" w14:textId="23E5C248" w:rsidR="00BB05C2" w:rsidRPr="00D12C46" w:rsidRDefault="00BB05C2" w:rsidP="00D258AB">
      <w:pPr>
        <w:pStyle w:val="Heading2"/>
        <w:rPr>
          <w:rFonts w:cs="Arial"/>
        </w:rPr>
      </w:pPr>
      <w:bookmarkStart w:id="143" w:name="_Toc141883533"/>
      <w:r w:rsidRPr="00D12C46">
        <w:rPr>
          <w:rFonts w:cs="Arial"/>
        </w:rPr>
        <w:lastRenderedPageBreak/>
        <w:t>1</w:t>
      </w:r>
      <w:r w:rsidR="00CF72D2">
        <w:rPr>
          <w:rFonts w:cs="Arial"/>
        </w:rPr>
        <w:t>4</w:t>
      </w:r>
      <w:r w:rsidRPr="00D12C46">
        <w:rPr>
          <w:rFonts w:cs="Arial"/>
        </w:rPr>
        <w:t>.4</w:t>
      </w:r>
      <w:r w:rsidRPr="00D12C46">
        <w:rPr>
          <w:rFonts w:cs="Arial"/>
        </w:rPr>
        <w:tab/>
        <w:t>Institutional Review Board (IRB)/</w:t>
      </w:r>
      <w:r w:rsidR="009837D6">
        <w:rPr>
          <w:rFonts w:cs="Arial"/>
        </w:rPr>
        <w:t>Research</w:t>
      </w:r>
      <w:r w:rsidR="00D258AB" w:rsidRPr="00D12C46">
        <w:rPr>
          <w:rFonts w:cs="Arial"/>
        </w:rPr>
        <w:t xml:space="preserve"> </w:t>
      </w:r>
      <w:r w:rsidRPr="00D12C46">
        <w:rPr>
          <w:rFonts w:cs="Arial"/>
        </w:rPr>
        <w:t>Ethics Committee (</w:t>
      </w:r>
      <w:r w:rsidR="009837D6">
        <w:rPr>
          <w:rFonts w:cs="Arial"/>
        </w:rPr>
        <w:t>R</w:t>
      </w:r>
      <w:r w:rsidRPr="00D12C46">
        <w:rPr>
          <w:rFonts w:cs="Arial"/>
        </w:rPr>
        <w:t>EC) Approval</w:t>
      </w:r>
      <w:bookmarkEnd w:id="143"/>
    </w:p>
    <w:p w14:paraId="06311CE0" w14:textId="77777777" w:rsidR="00D258AB" w:rsidRPr="00D12C46" w:rsidRDefault="00D258AB" w:rsidP="00D258AB">
      <w:pPr>
        <w:rPr>
          <w:rFonts w:ascii="Arial" w:hAnsi="Arial" w:cs="Arial"/>
        </w:rPr>
      </w:pPr>
    </w:p>
    <w:p w14:paraId="413E8CD7" w14:textId="4DDEED7E" w:rsidR="00BB05C2" w:rsidRPr="00D12C46" w:rsidRDefault="00BB05C2" w:rsidP="00D258AB">
      <w:pPr>
        <w:spacing w:after="0" w:line="360" w:lineRule="auto"/>
        <w:jc w:val="both"/>
        <w:rPr>
          <w:rFonts w:ascii="Arial" w:hAnsi="Arial" w:cs="Arial"/>
          <w:sz w:val="24"/>
          <w:szCs w:val="24"/>
        </w:rPr>
      </w:pPr>
      <w:r w:rsidRPr="00D12C46">
        <w:rPr>
          <w:rFonts w:ascii="Arial" w:hAnsi="Arial" w:cs="Arial"/>
          <w:sz w:val="24"/>
          <w:szCs w:val="24"/>
        </w:rPr>
        <w:t xml:space="preserve">The </w:t>
      </w:r>
      <w:r w:rsidR="004F7CAF">
        <w:rPr>
          <w:rFonts w:ascii="Arial" w:hAnsi="Arial" w:cs="Arial"/>
          <w:sz w:val="24"/>
          <w:szCs w:val="24"/>
        </w:rPr>
        <w:t>Chief</w:t>
      </w:r>
      <w:r w:rsidR="0051178F">
        <w:rPr>
          <w:rFonts w:ascii="Arial" w:hAnsi="Arial" w:cs="Arial"/>
          <w:sz w:val="24"/>
          <w:szCs w:val="24"/>
        </w:rPr>
        <w:t xml:space="preserve"> </w:t>
      </w:r>
      <w:r w:rsidRPr="00D12C46">
        <w:rPr>
          <w:rFonts w:ascii="Arial" w:hAnsi="Arial" w:cs="Arial"/>
          <w:sz w:val="24"/>
          <w:szCs w:val="24"/>
        </w:rPr>
        <w:t>Investigator is responsible for ensuring that this protocol, the study informed consent form, and any other information that will be presented to potential patients are reviewed and approved by the appropriate Institutional Review Board (IRB)/</w:t>
      </w:r>
      <w:r w:rsidR="009837D6">
        <w:rPr>
          <w:rFonts w:ascii="Arial" w:hAnsi="Arial" w:cs="Arial"/>
          <w:sz w:val="24"/>
          <w:szCs w:val="24"/>
        </w:rPr>
        <w:t>Research</w:t>
      </w:r>
      <w:r w:rsidRPr="00D12C46">
        <w:rPr>
          <w:rFonts w:ascii="Arial" w:hAnsi="Arial" w:cs="Arial"/>
          <w:sz w:val="24"/>
          <w:szCs w:val="24"/>
        </w:rPr>
        <w:t xml:space="preserve"> Ethics Committee (</w:t>
      </w:r>
      <w:r w:rsidR="009837D6">
        <w:rPr>
          <w:rFonts w:ascii="Arial" w:hAnsi="Arial" w:cs="Arial"/>
          <w:sz w:val="24"/>
          <w:szCs w:val="24"/>
        </w:rPr>
        <w:t>R</w:t>
      </w:r>
      <w:r w:rsidRPr="00D12C46">
        <w:rPr>
          <w:rFonts w:ascii="Arial" w:hAnsi="Arial" w:cs="Arial"/>
          <w:sz w:val="24"/>
          <w:szCs w:val="24"/>
        </w:rPr>
        <w:t>EC). The IRB/</w:t>
      </w:r>
      <w:r w:rsidR="009837D6">
        <w:rPr>
          <w:rFonts w:ascii="Arial" w:hAnsi="Arial" w:cs="Arial"/>
          <w:sz w:val="24"/>
          <w:szCs w:val="24"/>
        </w:rPr>
        <w:t>R</w:t>
      </w:r>
      <w:r w:rsidRPr="00D12C46">
        <w:rPr>
          <w:rFonts w:ascii="Arial" w:hAnsi="Arial" w:cs="Arial"/>
          <w:sz w:val="24"/>
          <w:szCs w:val="24"/>
        </w:rPr>
        <w:t xml:space="preserve">EC must be constituted in accordance with all applicable regulatory requirements. </w:t>
      </w:r>
      <w:r w:rsidR="003540A0">
        <w:rPr>
          <w:rFonts w:ascii="Arial" w:hAnsi="Arial" w:cs="Arial"/>
          <w:sz w:val="24"/>
          <w:szCs w:val="24"/>
        </w:rPr>
        <w:t xml:space="preserve">REC </w:t>
      </w:r>
      <w:r w:rsidRPr="00D12C46">
        <w:rPr>
          <w:rFonts w:ascii="Arial" w:hAnsi="Arial" w:cs="Arial"/>
          <w:sz w:val="24"/>
          <w:szCs w:val="24"/>
        </w:rPr>
        <w:t>approval must refer to the informed consent form and to the study title, study number, and version and date of issue of study protocol, as given by the Sponsor on the cover page of the protocol. If any of the above-mentioned documents or any other information that the IRB/</w:t>
      </w:r>
      <w:r w:rsidR="009837D6">
        <w:rPr>
          <w:rFonts w:ascii="Arial" w:hAnsi="Arial" w:cs="Arial"/>
          <w:sz w:val="24"/>
          <w:szCs w:val="24"/>
        </w:rPr>
        <w:t>R</w:t>
      </w:r>
      <w:r w:rsidRPr="00D12C46">
        <w:rPr>
          <w:rFonts w:ascii="Arial" w:hAnsi="Arial" w:cs="Arial"/>
          <w:sz w:val="24"/>
          <w:szCs w:val="24"/>
        </w:rPr>
        <w:t xml:space="preserve">EC has approved for presentation to potential patients is amended during the study, the </w:t>
      </w:r>
      <w:r w:rsidR="004F7CAF">
        <w:rPr>
          <w:rFonts w:ascii="Arial" w:hAnsi="Arial" w:cs="Arial"/>
          <w:sz w:val="24"/>
          <w:szCs w:val="24"/>
        </w:rPr>
        <w:t xml:space="preserve">Chief </w:t>
      </w:r>
      <w:r w:rsidRPr="00D12C46">
        <w:rPr>
          <w:rFonts w:ascii="Arial" w:hAnsi="Arial" w:cs="Arial"/>
          <w:sz w:val="24"/>
          <w:szCs w:val="24"/>
        </w:rPr>
        <w:t>Investigator is responsible for ensuring the IRB/</w:t>
      </w:r>
      <w:r w:rsidR="009837D6">
        <w:rPr>
          <w:rFonts w:ascii="Arial" w:hAnsi="Arial" w:cs="Arial"/>
          <w:sz w:val="24"/>
          <w:szCs w:val="24"/>
        </w:rPr>
        <w:t>R</w:t>
      </w:r>
      <w:r w:rsidRPr="00D12C46">
        <w:rPr>
          <w:rFonts w:ascii="Arial" w:hAnsi="Arial" w:cs="Arial"/>
          <w:sz w:val="24"/>
          <w:szCs w:val="24"/>
        </w:rPr>
        <w:t>EC reviews and approves, where applicable, these amended documents and forwards copies of the approved amended documents to the Sponsor promptly.</w:t>
      </w:r>
    </w:p>
    <w:p w14:paraId="0B9B1522" w14:textId="3EC1198D" w:rsidR="00BB05C2" w:rsidRPr="00D12C46" w:rsidRDefault="00BB05C2" w:rsidP="00D258AB">
      <w:pPr>
        <w:spacing w:after="0" w:line="360" w:lineRule="auto"/>
        <w:jc w:val="both"/>
        <w:rPr>
          <w:rFonts w:ascii="Arial" w:hAnsi="Arial" w:cs="Arial"/>
          <w:sz w:val="24"/>
          <w:szCs w:val="24"/>
        </w:rPr>
      </w:pPr>
      <w:r w:rsidRPr="00D12C46">
        <w:rPr>
          <w:rFonts w:ascii="Arial" w:hAnsi="Arial" w:cs="Arial"/>
          <w:sz w:val="24"/>
          <w:szCs w:val="24"/>
        </w:rPr>
        <w:t xml:space="preserve">The </w:t>
      </w:r>
      <w:r w:rsidR="00EA4ABF">
        <w:rPr>
          <w:rFonts w:ascii="Arial" w:hAnsi="Arial" w:cs="Arial"/>
          <w:sz w:val="24"/>
          <w:szCs w:val="24"/>
        </w:rPr>
        <w:t>Chief</w:t>
      </w:r>
      <w:r w:rsidR="004F7CAF">
        <w:rPr>
          <w:rFonts w:ascii="Arial" w:hAnsi="Arial" w:cs="Arial"/>
          <w:sz w:val="24"/>
          <w:szCs w:val="24"/>
        </w:rPr>
        <w:t xml:space="preserve"> </w:t>
      </w:r>
      <w:r w:rsidRPr="00D12C46">
        <w:rPr>
          <w:rFonts w:ascii="Arial" w:hAnsi="Arial" w:cs="Arial"/>
          <w:sz w:val="24"/>
          <w:szCs w:val="24"/>
        </w:rPr>
        <w:t>Investigator must maintain an accurate and complete record of all submissions made to the IRB/</w:t>
      </w:r>
      <w:r w:rsidR="009837D6">
        <w:rPr>
          <w:rFonts w:ascii="Arial" w:hAnsi="Arial" w:cs="Arial"/>
          <w:sz w:val="24"/>
          <w:szCs w:val="24"/>
        </w:rPr>
        <w:t>R</w:t>
      </w:r>
      <w:r w:rsidRPr="00D12C46">
        <w:rPr>
          <w:rFonts w:ascii="Arial" w:hAnsi="Arial" w:cs="Arial"/>
          <w:sz w:val="24"/>
          <w:szCs w:val="24"/>
        </w:rPr>
        <w:t>EC, including a list of all reports and documents submitted.</w:t>
      </w:r>
    </w:p>
    <w:p w14:paraId="4DF458C4" w14:textId="77777777" w:rsidR="00D258AB" w:rsidRPr="00D12C46" w:rsidRDefault="00D258AB" w:rsidP="00D258AB">
      <w:pPr>
        <w:spacing w:after="0" w:line="360" w:lineRule="auto"/>
        <w:jc w:val="both"/>
        <w:rPr>
          <w:rFonts w:ascii="Arial" w:hAnsi="Arial" w:cs="Arial"/>
          <w:sz w:val="24"/>
          <w:szCs w:val="24"/>
        </w:rPr>
      </w:pPr>
    </w:p>
    <w:p w14:paraId="18EBBC42" w14:textId="392A5B0D" w:rsidR="00BB05C2" w:rsidRPr="00D12C46" w:rsidRDefault="00BB05C2" w:rsidP="00D258AB">
      <w:pPr>
        <w:spacing w:after="0" w:line="360" w:lineRule="auto"/>
        <w:jc w:val="both"/>
        <w:rPr>
          <w:rFonts w:ascii="Arial" w:hAnsi="Arial" w:cs="Arial"/>
          <w:b/>
          <w:bCs/>
          <w:sz w:val="24"/>
          <w:szCs w:val="24"/>
        </w:rPr>
      </w:pPr>
      <w:r w:rsidRPr="00D12C46">
        <w:rPr>
          <w:rFonts w:ascii="Arial" w:hAnsi="Arial" w:cs="Arial"/>
          <w:b/>
          <w:bCs/>
          <w:sz w:val="24"/>
          <w:szCs w:val="24"/>
        </w:rPr>
        <w:t xml:space="preserve">Other </w:t>
      </w:r>
      <w:r w:rsidR="00EA4ABF">
        <w:rPr>
          <w:rFonts w:ascii="Arial" w:hAnsi="Arial" w:cs="Arial"/>
          <w:b/>
          <w:bCs/>
          <w:sz w:val="24"/>
          <w:szCs w:val="24"/>
        </w:rPr>
        <w:t xml:space="preserve">Chief </w:t>
      </w:r>
      <w:r w:rsidRPr="00D12C46">
        <w:rPr>
          <w:rFonts w:ascii="Arial" w:hAnsi="Arial" w:cs="Arial"/>
          <w:b/>
          <w:bCs/>
          <w:sz w:val="24"/>
          <w:szCs w:val="24"/>
        </w:rPr>
        <w:t>Investigator responsibilities include the following:</w:t>
      </w:r>
    </w:p>
    <w:p w14:paraId="5D0BB231" w14:textId="53BA3161" w:rsidR="00BB05C2" w:rsidRPr="00D12C46" w:rsidRDefault="00BB05C2" w:rsidP="00A540AD">
      <w:pPr>
        <w:pStyle w:val="ListParagraph"/>
        <w:numPr>
          <w:ilvl w:val="0"/>
          <w:numId w:val="23"/>
        </w:numPr>
        <w:spacing w:after="0" w:line="360" w:lineRule="auto"/>
        <w:jc w:val="both"/>
        <w:rPr>
          <w:rFonts w:ascii="Arial" w:hAnsi="Arial" w:cs="Arial"/>
          <w:sz w:val="24"/>
          <w:szCs w:val="24"/>
        </w:rPr>
      </w:pPr>
      <w:r w:rsidRPr="00D12C46">
        <w:rPr>
          <w:rFonts w:ascii="Arial" w:hAnsi="Arial" w:cs="Arial"/>
          <w:sz w:val="24"/>
          <w:szCs w:val="24"/>
        </w:rPr>
        <w:t>During the conduct of the study, submit progress reports to the appropriate</w:t>
      </w:r>
      <w:r w:rsidR="00D258AB" w:rsidRPr="00D12C46">
        <w:rPr>
          <w:rFonts w:ascii="Arial" w:hAnsi="Arial" w:cs="Arial"/>
          <w:sz w:val="24"/>
          <w:szCs w:val="24"/>
        </w:rPr>
        <w:t xml:space="preserve"> </w:t>
      </w:r>
      <w:r w:rsidRPr="00D12C46">
        <w:rPr>
          <w:rFonts w:ascii="Arial" w:hAnsi="Arial" w:cs="Arial"/>
          <w:sz w:val="24"/>
          <w:szCs w:val="24"/>
        </w:rPr>
        <w:t>committees, if required, and request re-review of the study at least once a year</w:t>
      </w:r>
    </w:p>
    <w:p w14:paraId="7F2C7C84" w14:textId="7DC61C64" w:rsidR="00BB05C2" w:rsidRPr="00D12C46" w:rsidRDefault="00BB05C2" w:rsidP="00A540AD">
      <w:pPr>
        <w:pStyle w:val="ListParagraph"/>
        <w:numPr>
          <w:ilvl w:val="0"/>
          <w:numId w:val="23"/>
        </w:numPr>
        <w:spacing w:after="0" w:line="360" w:lineRule="auto"/>
        <w:jc w:val="both"/>
        <w:rPr>
          <w:rFonts w:ascii="Arial" w:hAnsi="Arial" w:cs="Arial"/>
          <w:sz w:val="24"/>
          <w:szCs w:val="24"/>
        </w:rPr>
      </w:pPr>
      <w:r w:rsidRPr="00D12C46">
        <w:rPr>
          <w:rFonts w:ascii="Arial" w:hAnsi="Arial" w:cs="Arial"/>
          <w:sz w:val="24"/>
          <w:szCs w:val="24"/>
        </w:rPr>
        <w:t>Inform the appropriate committees of any changes in the protocol and obtain</w:t>
      </w:r>
      <w:r w:rsidR="00D258AB" w:rsidRPr="00D12C46">
        <w:rPr>
          <w:rFonts w:ascii="Arial" w:hAnsi="Arial" w:cs="Arial"/>
          <w:sz w:val="24"/>
          <w:szCs w:val="24"/>
        </w:rPr>
        <w:t xml:space="preserve"> </w:t>
      </w:r>
      <w:r w:rsidRPr="00D12C46">
        <w:rPr>
          <w:rFonts w:ascii="Arial" w:hAnsi="Arial" w:cs="Arial"/>
          <w:sz w:val="24"/>
          <w:szCs w:val="24"/>
        </w:rPr>
        <w:t>documented approval of the changes</w:t>
      </w:r>
    </w:p>
    <w:p w14:paraId="0B389C48" w14:textId="3191561D" w:rsidR="00BB05C2" w:rsidRPr="00D12C46" w:rsidRDefault="00BB05C2" w:rsidP="00A540AD">
      <w:pPr>
        <w:pStyle w:val="ListParagraph"/>
        <w:numPr>
          <w:ilvl w:val="0"/>
          <w:numId w:val="23"/>
        </w:numPr>
        <w:spacing w:after="0" w:line="360" w:lineRule="auto"/>
        <w:jc w:val="both"/>
        <w:rPr>
          <w:rFonts w:ascii="Arial" w:hAnsi="Arial" w:cs="Arial"/>
          <w:sz w:val="24"/>
          <w:szCs w:val="24"/>
        </w:rPr>
      </w:pPr>
      <w:r w:rsidRPr="00D12C46">
        <w:rPr>
          <w:rFonts w:ascii="Arial" w:hAnsi="Arial" w:cs="Arial"/>
          <w:sz w:val="24"/>
          <w:szCs w:val="24"/>
        </w:rPr>
        <w:t>Provide the appropriate committees with any other information it requests before</w:t>
      </w:r>
      <w:r w:rsidR="00D258AB" w:rsidRPr="00D12C46">
        <w:rPr>
          <w:rFonts w:ascii="Arial" w:hAnsi="Arial" w:cs="Arial"/>
          <w:sz w:val="24"/>
          <w:szCs w:val="24"/>
        </w:rPr>
        <w:t xml:space="preserve"> </w:t>
      </w:r>
      <w:r w:rsidRPr="00D12C46">
        <w:rPr>
          <w:rFonts w:ascii="Arial" w:hAnsi="Arial" w:cs="Arial"/>
          <w:sz w:val="24"/>
          <w:szCs w:val="24"/>
        </w:rPr>
        <w:t>or during the conduct of the study</w:t>
      </w:r>
    </w:p>
    <w:p w14:paraId="6E8395E4" w14:textId="1B1E8BD1" w:rsidR="00BB05C2" w:rsidRPr="00D12C46" w:rsidRDefault="00BB05C2" w:rsidP="00A540AD">
      <w:pPr>
        <w:pStyle w:val="ListParagraph"/>
        <w:numPr>
          <w:ilvl w:val="0"/>
          <w:numId w:val="23"/>
        </w:numPr>
        <w:spacing w:after="0" w:line="360" w:lineRule="auto"/>
        <w:jc w:val="both"/>
        <w:rPr>
          <w:rFonts w:ascii="Arial" w:hAnsi="Arial" w:cs="Arial"/>
          <w:sz w:val="24"/>
          <w:szCs w:val="24"/>
        </w:rPr>
      </w:pPr>
      <w:r w:rsidRPr="00D12C46">
        <w:rPr>
          <w:rFonts w:ascii="Arial" w:hAnsi="Arial" w:cs="Arial"/>
          <w:sz w:val="24"/>
          <w:szCs w:val="24"/>
        </w:rPr>
        <w:t>Maintain a file of study-related information, including all correspondence with the</w:t>
      </w:r>
      <w:r w:rsidR="00D258AB" w:rsidRPr="00D12C46">
        <w:rPr>
          <w:rFonts w:ascii="Arial" w:hAnsi="Arial" w:cs="Arial"/>
          <w:sz w:val="24"/>
          <w:szCs w:val="24"/>
        </w:rPr>
        <w:t xml:space="preserve"> </w:t>
      </w:r>
      <w:r w:rsidRPr="00D12C46">
        <w:rPr>
          <w:rFonts w:ascii="Arial" w:hAnsi="Arial" w:cs="Arial"/>
          <w:sz w:val="24"/>
          <w:szCs w:val="24"/>
        </w:rPr>
        <w:t>committees</w:t>
      </w:r>
    </w:p>
    <w:p w14:paraId="5DBE9385" w14:textId="6DE65613" w:rsidR="00BB05C2" w:rsidRPr="00D12C46" w:rsidRDefault="00BB05C2" w:rsidP="00A540AD">
      <w:pPr>
        <w:pStyle w:val="ListParagraph"/>
        <w:numPr>
          <w:ilvl w:val="0"/>
          <w:numId w:val="23"/>
        </w:numPr>
        <w:spacing w:after="0" w:line="360" w:lineRule="auto"/>
        <w:jc w:val="both"/>
        <w:rPr>
          <w:rFonts w:ascii="Arial" w:hAnsi="Arial" w:cs="Arial"/>
          <w:sz w:val="24"/>
          <w:szCs w:val="24"/>
        </w:rPr>
      </w:pPr>
      <w:r w:rsidRPr="00D12C46">
        <w:rPr>
          <w:rFonts w:ascii="Arial" w:hAnsi="Arial" w:cs="Arial"/>
          <w:sz w:val="24"/>
          <w:szCs w:val="24"/>
        </w:rPr>
        <w:t>Provide the appropriate committees with a final report on the study within a time</w:t>
      </w:r>
      <w:r w:rsidR="00D258AB" w:rsidRPr="00D12C46">
        <w:rPr>
          <w:rFonts w:ascii="Arial" w:hAnsi="Arial" w:cs="Arial"/>
          <w:sz w:val="24"/>
          <w:szCs w:val="24"/>
        </w:rPr>
        <w:t xml:space="preserve"> </w:t>
      </w:r>
      <w:r w:rsidRPr="00D12C46">
        <w:rPr>
          <w:rFonts w:ascii="Arial" w:hAnsi="Arial" w:cs="Arial"/>
          <w:sz w:val="24"/>
          <w:szCs w:val="24"/>
        </w:rPr>
        <w:t>period consistent with local requirements</w:t>
      </w:r>
    </w:p>
    <w:p w14:paraId="3DDDB174" w14:textId="77777777" w:rsidR="005C21D8" w:rsidRPr="00D12C46" w:rsidRDefault="005C21D8" w:rsidP="00BB05C2">
      <w:pPr>
        <w:spacing w:after="0" w:line="360" w:lineRule="auto"/>
        <w:rPr>
          <w:rFonts w:ascii="Arial" w:hAnsi="Arial" w:cs="Arial"/>
          <w:sz w:val="24"/>
          <w:szCs w:val="24"/>
        </w:rPr>
      </w:pPr>
    </w:p>
    <w:p w14:paraId="3C50F199" w14:textId="77777777" w:rsidR="00526AFD" w:rsidRDefault="00526AFD">
      <w:pPr>
        <w:rPr>
          <w:rFonts w:ascii="Arial" w:eastAsiaTheme="majorEastAsia" w:hAnsi="Arial" w:cs="Arial"/>
          <w:b/>
          <w:color w:val="2F5496" w:themeColor="accent1" w:themeShade="BF"/>
          <w:sz w:val="26"/>
          <w:szCs w:val="26"/>
        </w:rPr>
      </w:pPr>
      <w:r>
        <w:rPr>
          <w:rFonts w:cs="Arial"/>
        </w:rPr>
        <w:br w:type="page"/>
      </w:r>
    </w:p>
    <w:p w14:paraId="524593A6" w14:textId="162FA170" w:rsidR="005C21D8" w:rsidRPr="00D12C46" w:rsidRDefault="005C21D8" w:rsidP="00B96DEC">
      <w:pPr>
        <w:pStyle w:val="Heading2"/>
        <w:rPr>
          <w:rFonts w:cs="Arial"/>
        </w:rPr>
      </w:pPr>
      <w:bookmarkStart w:id="144" w:name="_Toc141883534"/>
      <w:r w:rsidRPr="00D12C46">
        <w:rPr>
          <w:rFonts w:cs="Arial"/>
        </w:rPr>
        <w:lastRenderedPageBreak/>
        <w:t>1</w:t>
      </w:r>
      <w:r w:rsidR="00CF72D2">
        <w:rPr>
          <w:rFonts w:cs="Arial"/>
        </w:rPr>
        <w:t>4</w:t>
      </w:r>
      <w:r w:rsidRPr="00D12C46">
        <w:rPr>
          <w:rFonts w:cs="Arial"/>
        </w:rPr>
        <w:t>.5</w:t>
      </w:r>
      <w:r w:rsidRPr="00D12C46">
        <w:rPr>
          <w:rFonts w:cs="Arial"/>
        </w:rPr>
        <w:tab/>
        <w:t>Informed Consent/Assent</w:t>
      </w:r>
      <w:bookmarkEnd w:id="144"/>
    </w:p>
    <w:p w14:paraId="169EE02A" w14:textId="77777777" w:rsidR="00B96DEC" w:rsidRPr="00D12C46" w:rsidRDefault="00B96DEC" w:rsidP="00B96DEC">
      <w:pPr>
        <w:rPr>
          <w:rFonts w:ascii="Arial" w:hAnsi="Arial" w:cs="Arial"/>
        </w:rPr>
      </w:pPr>
    </w:p>
    <w:p w14:paraId="7ABFEE9E" w14:textId="781E5B5F" w:rsidR="005C21D8" w:rsidRPr="00D12C46" w:rsidRDefault="005C21D8" w:rsidP="005C21D8">
      <w:pPr>
        <w:spacing w:after="0" w:line="360" w:lineRule="auto"/>
        <w:jc w:val="both"/>
        <w:rPr>
          <w:rFonts w:ascii="Arial" w:hAnsi="Arial" w:cs="Arial"/>
          <w:sz w:val="24"/>
          <w:szCs w:val="24"/>
        </w:rPr>
      </w:pPr>
      <w:r w:rsidRPr="00D12C46">
        <w:rPr>
          <w:rFonts w:ascii="Arial" w:hAnsi="Arial" w:cs="Arial"/>
          <w:sz w:val="24"/>
          <w:szCs w:val="24"/>
        </w:rPr>
        <w:t xml:space="preserve">The </w:t>
      </w:r>
      <w:r w:rsidR="00DA0266">
        <w:rPr>
          <w:rFonts w:ascii="Arial" w:hAnsi="Arial" w:cs="Arial"/>
          <w:sz w:val="24"/>
          <w:szCs w:val="24"/>
        </w:rPr>
        <w:t>Principal or Sub-</w:t>
      </w:r>
      <w:r w:rsidR="00EA4ABF">
        <w:rPr>
          <w:rFonts w:ascii="Arial" w:hAnsi="Arial" w:cs="Arial"/>
          <w:sz w:val="24"/>
          <w:szCs w:val="24"/>
        </w:rPr>
        <w:t xml:space="preserve"> </w:t>
      </w:r>
      <w:r w:rsidRPr="00D12C46">
        <w:rPr>
          <w:rFonts w:ascii="Arial" w:hAnsi="Arial" w:cs="Arial"/>
          <w:sz w:val="24"/>
          <w:szCs w:val="24"/>
        </w:rPr>
        <w:t xml:space="preserve">Investigator is responsible for presenting the risks and benefits of study participation, along with the aims and methods of the study, to the </w:t>
      </w:r>
      <w:r w:rsidR="00B456F1">
        <w:rPr>
          <w:rFonts w:ascii="Arial" w:hAnsi="Arial" w:cs="Arial"/>
          <w:sz w:val="24"/>
          <w:szCs w:val="24"/>
        </w:rPr>
        <w:t>participant</w:t>
      </w:r>
      <w:r w:rsidRPr="00D12C46">
        <w:rPr>
          <w:rFonts w:ascii="Arial" w:hAnsi="Arial" w:cs="Arial"/>
          <w:sz w:val="24"/>
          <w:szCs w:val="24"/>
        </w:rPr>
        <w:t xml:space="preserve"> and parent/caregiver</w:t>
      </w:r>
      <w:r w:rsidR="00DB5464">
        <w:rPr>
          <w:rFonts w:ascii="Arial" w:hAnsi="Arial" w:cs="Arial"/>
          <w:sz w:val="24"/>
          <w:szCs w:val="24"/>
        </w:rPr>
        <w:t>/legal guardian</w:t>
      </w:r>
      <w:r w:rsidRPr="00D12C46">
        <w:rPr>
          <w:rFonts w:ascii="Arial" w:hAnsi="Arial" w:cs="Arial"/>
          <w:sz w:val="24"/>
          <w:szCs w:val="24"/>
        </w:rPr>
        <w:t xml:space="preserve"> in terms understandable to the parent/caregiver</w:t>
      </w:r>
      <w:r w:rsidR="00DB5464">
        <w:rPr>
          <w:rFonts w:ascii="Arial" w:hAnsi="Arial" w:cs="Arial"/>
          <w:sz w:val="24"/>
          <w:szCs w:val="24"/>
        </w:rPr>
        <w:t>/legal guardian</w:t>
      </w:r>
      <w:r w:rsidRPr="00D12C46">
        <w:rPr>
          <w:rFonts w:ascii="Arial" w:hAnsi="Arial" w:cs="Arial"/>
          <w:sz w:val="24"/>
          <w:szCs w:val="24"/>
        </w:rPr>
        <w:t xml:space="preserve"> using the IRB/</w:t>
      </w:r>
      <w:r w:rsidR="009837D6">
        <w:rPr>
          <w:rFonts w:ascii="Arial" w:hAnsi="Arial" w:cs="Arial"/>
          <w:sz w:val="24"/>
          <w:szCs w:val="24"/>
        </w:rPr>
        <w:t>R</w:t>
      </w:r>
      <w:r w:rsidRPr="00D12C46">
        <w:rPr>
          <w:rFonts w:ascii="Arial" w:hAnsi="Arial" w:cs="Arial"/>
          <w:sz w:val="24"/>
          <w:szCs w:val="24"/>
        </w:rPr>
        <w:t xml:space="preserve">EC approved </w:t>
      </w:r>
      <w:r w:rsidR="00B96DEC" w:rsidRPr="00D12C46">
        <w:rPr>
          <w:rFonts w:ascii="Arial" w:hAnsi="Arial" w:cs="Arial"/>
          <w:sz w:val="24"/>
          <w:szCs w:val="24"/>
        </w:rPr>
        <w:t>Informed Consent Form (</w:t>
      </w:r>
      <w:r w:rsidRPr="00D12C46">
        <w:rPr>
          <w:rFonts w:ascii="Arial" w:hAnsi="Arial" w:cs="Arial"/>
          <w:sz w:val="24"/>
          <w:szCs w:val="24"/>
        </w:rPr>
        <w:t>ICF</w:t>
      </w:r>
      <w:r w:rsidR="00B96DEC" w:rsidRPr="00D12C46">
        <w:rPr>
          <w:rFonts w:ascii="Arial" w:hAnsi="Arial" w:cs="Arial"/>
          <w:sz w:val="24"/>
          <w:szCs w:val="24"/>
        </w:rPr>
        <w:t>)</w:t>
      </w:r>
      <w:r w:rsidRPr="00D12C46">
        <w:rPr>
          <w:rFonts w:ascii="Arial" w:hAnsi="Arial" w:cs="Arial"/>
          <w:sz w:val="24"/>
          <w:szCs w:val="24"/>
        </w:rPr>
        <w:t xml:space="preserve">. The Investigator will also instruct the </w:t>
      </w:r>
      <w:r w:rsidR="00B456F1">
        <w:rPr>
          <w:rFonts w:ascii="Arial" w:hAnsi="Arial" w:cs="Arial"/>
          <w:sz w:val="24"/>
          <w:szCs w:val="24"/>
        </w:rPr>
        <w:t>participant</w:t>
      </w:r>
      <w:r w:rsidRPr="00D12C46">
        <w:rPr>
          <w:rFonts w:ascii="Arial" w:hAnsi="Arial" w:cs="Arial"/>
          <w:sz w:val="24"/>
          <w:szCs w:val="24"/>
        </w:rPr>
        <w:t>s and parents/caregivers</w:t>
      </w:r>
      <w:r w:rsidR="00DB5464">
        <w:rPr>
          <w:rFonts w:ascii="Arial" w:hAnsi="Arial" w:cs="Arial"/>
          <w:sz w:val="24"/>
          <w:szCs w:val="24"/>
        </w:rPr>
        <w:t>/legal guardians</w:t>
      </w:r>
      <w:r w:rsidRPr="00D12C46">
        <w:rPr>
          <w:rFonts w:ascii="Arial" w:hAnsi="Arial" w:cs="Arial"/>
          <w:sz w:val="24"/>
          <w:szCs w:val="24"/>
        </w:rPr>
        <w:t xml:space="preserve"> that they are free to withdraw their consent and discontinue their participation in the study at any time without prejudice. The </w:t>
      </w:r>
      <w:r w:rsidR="00DA0266">
        <w:rPr>
          <w:rFonts w:ascii="Arial" w:hAnsi="Arial" w:cs="Arial"/>
          <w:sz w:val="24"/>
          <w:szCs w:val="24"/>
        </w:rPr>
        <w:t xml:space="preserve">Principal </w:t>
      </w:r>
      <w:r w:rsidRPr="00D12C46">
        <w:rPr>
          <w:rFonts w:ascii="Arial" w:hAnsi="Arial" w:cs="Arial"/>
          <w:sz w:val="24"/>
          <w:szCs w:val="24"/>
        </w:rPr>
        <w:t>Investigator or his/her designee shall re-consent parents/caregivers</w:t>
      </w:r>
      <w:r w:rsidR="00DB5464">
        <w:rPr>
          <w:rFonts w:ascii="Arial" w:hAnsi="Arial" w:cs="Arial"/>
          <w:sz w:val="24"/>
          <w:szCs w:val="24"/>
        </w:rPr>
        <w:t>/legal guardians</w:t>
      </w:r>
      <w:r w:rsidRPr="00D12C46">
        <w:rPr>
          <w:rFonts w:ascii="Arial" w:hAnsi="Arial" w:cs="Arial"/>
          <w:sz w:val="24"/>
          <w:szCs w:val="24"/>
        </w:rPr>
        <w:t xml:space="preserve"> when the ICF is updated during the study, if required.</w:t>
      </w:r>
    </w:p>
    <w:p w14:paraId="7A8B8A21" w14:textId="068F9080" w:rsidR="00B96DEC" w:rsidRDefault="005C21D8" w:rsidP="005C21D8">
      <w:pPr>
        <w:spacing w:after="0" w:line="360" w:lineRule="auto"/>
        <w:jc w:val="both"/>
        <w:rPr>
          <w:rFonts w:ascii="Arial" w:hAnsi="Arial" w:cs="Arial"/>
          <w:sz w:val="24"/>
          <w:szCs w:val="24"/>
        </w:rPr>
      </w:pPr>
      <w:r w:rsidRPr="00D12C46">
        <w:rPr>
          <w:rFonts w:ascii="Arial" w:hAnsi="Arial" w:cs="Arial"/>
          <w:sz w:val="24"/>
          <w:szCs w:val="24"/>
        </w:rPr>
        <w:t xml:space="preserve">The </w:t>
      </w:r>
      <w:r w:rsidR="00DA0266">
        <w:rPr>
          <w:rFonts w:ascii="Arial" w:hAnsi="Arial" w:cs="Arial"/>
          <w:sz w:val="24"/>
          <w:szCs w:val="24"/>
        </w:rPr>
        <w:t xml:space="preserve">Principal or Sub- </w:t>
      </w:r>
      <w:r w:rsidRPr="00D12C46">
        <w:rPr>
          <w:rFonts w:ascii="Arial" w:hAnsi="Arial" w:cs="Arial"/>
          <w:sz w:val="24"/>
          <w:szCs w:val="24"/>
        </w:rPr>
        <w:t>Investigator will ensure that written informed consent is obtained from each authori</w:t>
      </w:r>
      <w:r w:rsidR="002D2956">
        <w:rPr>
          <w:rFonts w:ascii="Arial" w:hAnsi="Arial" w:cs="Arial"/>
          <w:sz w:val="24"/>
          <w:szCs w:val="24"/>
        </w:rPr>
        <w:t>s</w:t>
      </w:r>
      <w:r w:rsidRPr="00D12C46">
        <w:rPr>
          <w:rFonts w:ascii="Arial" w:hAnsi="Arial" w:cs="Arial"/>
          <w:sz w:val="24"/>
          <w:szCs w:val="24"/>
        </w:rPr>
        <w:t>ed representative (parent/caregiver</w:t>
      </w:r>
      <w:r w:rsidR="00DB5464">
        <w:rPr>
          <w:rFonts w:ascii="Arial" w:hAnsi="Arial" w:cs="Arial"/>
          <w:sz w:val="24"/>
          <w:szCs w:val="24"/>
        </w:rPr>
        <w:t>/legal guardian</w:t>
      </w:r>
      <w:r w:rsidRPr="00D12C46">
        <w:rPr>
          <w:rFonts w:ascii="Arial" w:hAnsi="Arial" w:cs="Arial"/>
          <w:sz w:val="24"/>
          <w:szCs w:val="24"/>
        </w:rPr>
        <w:t>) by obtaining the signature</w:t>
      </w:r>
      <w:r w:rsidR="000F57A3">
        <w:rPr>
          <w:rFonts w:ascii="Arial" w:hAnsi="Arial" w:cs="Arial"/>
          <w:sz w:val="24"/>
          <w:szCs w:val="24"/>
        </w:rPr>
        <w:t xml:space="preserve"> </w:t>
      </w:r>
      <w:r w:rsidRPr="00D12C46">
        <w:rPr>
          <w:rFonts w:ascii="Arial" w:hAnsi="Arial" w:cs="Arial"/>
          <w:sz w:val="24"/>
          <w:szCs w:val="24"/>
        </w:rPr>
        <w:t xml:space="preserve">on the ICF prior to the performance of protocol evaluations or procedures. A </w:t>
      </w:r>
      <w:r w:rsidR="00B456F1">
        <w:rPr>
          <w:rFonts w:ascii="Arial" w:hAnsi="Arial" w:cs="Arial"/>
          <w:sz w:val="24"/>
          <w:szCs w:val="24"/>
        </w:rPr>
        <w:t>participant</w:t>
      </w:r>
      <w:r w:rsidRPr="00D12C46">
        <w:rPr>
          <w:rFonts w:ascii="Arial" w:hAnsi="Arial" w:cs="Arial"/>
          <w:sz w:val="24"/>
          <w:szCs w:val="24"/>
        </w:rPr>
        <w:t xml:space="preserve"> younger</w:t>
      </w:r>
      <w:r w:rsidR="00B96DEC" w:rsidRPr="00D12C46">
        <w:rPr>
          <w:rFonts w:ascii="Arial" w:hAnsi="Arial" w:cs="Arial"/>
          <w:sz w:val="24"/>
          <w:szCs w:val="24"/>
        </w:rPr>
        <w:t xml:space="preserve"> </w:t>
      </w:r>
      <w:r w:rsidRPr="00D12C46">
        <w:rPr>
          <w:rFonts w:ascii="Arial" w:hAnsi="Arial" w:cs="Arial"/>
          <w:sz w:val="24"/>
          <w:szCs w:val="24"/>
        </w:rPr>
        <w:t xml:space="preserve">than 18 years (or defined as a minor, depending on the region) </w:t>
      </w:r>
      <w:bookmarkStart w:id="145" w:name="_Hlk65416186"/>
      <w:r w:rsidRPr="00D12C46">
        <w:rPr>
          <w:rFonts w:ascii="Arial" w:hAnsi="Arial" w:cs="Arial"/>
          <w:sz w:val="24"/>
          <w:szCs w:val="24"/>
        </w:rPr>
        <w:t>will provide assent if</w:t>
      </w:r>
      <w:r w:rsidR="00B96DEC" w:rsidRPr="00D12C46">
        <w:rPr>
          <w:rFonts w:ascii="Arial" w:hAnsi="Arial" w:cs="Arial"/>
          <w:sz w:val="24"/>
          <w:szCs w:val="24"/>
        </w:rPr>
        <w:t xml:space="preserve"> </w:t>
      </w:r>
      <w:r w:rsidRPr="00D12C46">
        <w:rPr>
          <w:rFonts w:ascii="Arial" w:hAnsi="Arial" w:cs="Arial"/>
          <w:sz w:val="24"/>
          <w:szCs w:val="24"/>
        </w:rPr>
        <w:t>required by IRB/</w:t>
      </w:r>
      <w:r w:rsidR="009837D6">
        <w:rPr>
          <w:rFonts w:ascii="Arial" w:hAnsi="Arial" w:cs="Arial"/>
          <w:sz w:val="24"/>
          <w:szCs w:val="24"/>
        </w:rPr>
        <w:t>R</w:t>
      </w:r>
      <w:r w:rsidRPr="00D12C46">
        <w:rPr>
          <w:rFonts w:ascii="Arial" w:hAnsi="Arial" w:cs="Arial"/>
          <w:sz w:val="24"/>
          <w:szCs w:val="24"/>
        </w:rPr>
        <w:t>EC or local requirements.</w:t>
      </w:r>
      <w:bookmarkEnd w:id="145"/>
      <w:r w:rsidRPr="00D12C46">
        <w:rPr>
          <w:rFonts w:ascii="Arial" w:hAnsi="Arial" w:cs="Arial"/>
          <w:sz w:val="24"/>
          <w:szCs w:val="24"/>
        </w:rPr>
        <w:t xml:space="preserve"> </w:t>
      </w:r>
      <w:r w:rsidR="00DB5464" w:rsidRPr="00DB5464">
        <w:rPr>
          <w:rFonts w:ascii="Arial" w:hAnsi="Arial" w:cs="Arial"/>
          <w:sz w:val="24"/>
          <w:szCs w:val="24"/>
        </w:rPr>
        <w:t>Adult participants who are unable to consent for themselves</w:t>
      </w:r>
      <w:r w:rsidR="00DB5464">
        <w:rPr>
          <w:rFonts w:ascii="Arial" w:hAnsi="Arial" w:cs="Arial"/>
          <w:sz w:val="24"/>
          <w:szCs w:val="24"/>
        </w:rPr>
        <w:t xml:space="preserve"> </w:t>
      </w:r>
      <w:r w:rsidR="00DB5464" w:rsidRPr="00DB5464">
        <w:rPr>
          <w:rFonts w:ascii="Arial" w:hAnsi="Arial" w:cs="Arial"/>
          <w:sz w:val="24"/>
          <w:szCs w:val="24"/>
        </w:rPr>
        <w:t>will provide assent if required by IRB/</w:t>
      </w:r>
      <w:r w:rsidR="009837D6">
        <w:rPr>
          <w:rFonts w:ascii="Arial" w:hAnsi="Arial" w:cs="Arial"/>
          <w:sz w:val="24"/>
          <w:szCs w:val="24"/>
        </w:rPr>
        <w:t>R</w:t>
      </w:r>
      <w:r w:rsidR="00DB5464" w:rsidRPr="00DB5464">
        <w:rPr>
          <w:rFonts w:ascii="Arial" w:hAnsi="Arial" w:cs="Arial"/>
          <w:sz w:val="24"/>
          <w:szCs w:val="24"/>
        </w:rPr>
        <w:t>EC or local requirements.</w:t>
      </w:r>
      <w:r w:rsidR="00DB5464">
        <w:rPr>
          <w:rFonts w:ascii="Arial" w:hAnsi="Arial" w:cs="Arial"/>
          <w:sz w:val="24"/>
          <w:szCs w:val="24"/>
        </w:rPr>
        <w:t xml:space="preserve"> </w:t>
      </w:r>
      <w:r w:rsidRPr="00D12C46">
        <w:rPr>
          <w:rFonts w:ascii="Arial" w:hAnsi="Arial" w:cs="Arial"/>
          <w:sz w:val="24"/>
          <w:szCs w:val="24"/>
        </w:rPr>
        <w:t>Each parent/caregiver</w:t>
      </w:r>
      <w:r w:rsidR="00DB5464">
        <w:rPr>
          <w:rFonts w:ascii="Arial" w:hAnsi="Arial" w:cs="Arial"/>
          <w:sz w:val="24"/>
          <w:szCs w:val="24"/>
        </w:rPr>
        <w:t>/legal guardian</w:t>
      </w:r>
      <w:r w:rsidRPr="00D12C46">
        <w:rPr>
          <w:rFonts w:ascii="Arial" w:hAnsi="Arial" w:cs="Arial"/>
          <w:sz w:val="24"/>
          <w:szCs w:val="24"/>
        </w:rPr>
        <w:t xml:space="preserve"> will be given a copy of</w:t>
      </w:r>
      <w:r w:rsidR="00B96DEC" w:rsidRPr="00D12C46">
        <w:rPr>
          <w:rFonts w:ascii="Arial" w:hAnsi="Arial" w:cs="Arial"/>
          <w:sz w:val="24"/>
          <w:szCs w:val="24"/>
        </w:rPr>
        <w:t xml:space="preserve"> </w:t>
      </w:r>
      <w:r w:rsidRPr="00D12C46">
        <w:rPr>
          <w:rFonts w:ascii="Arial" w:hAnsi="Arial" w:cs="Arial"/>
          <w:sz w:val="24"/>
          <w:szCs w:val="24"/>
        </w:rPr>
        <w:t xml:space="preserve">the signed ICF. The source documents for each </w:t>
      </w:r>
      <w:r w:rsidR="00B456F1">
        <w:rPr>
          <w:rFonts w:ascii="Arial" w:hAnsi="Arial" w:cs="Arial"/>
          <w:sz w:val="24"/>
          <w:szCs w:val="24"/>
        </w:rPr>
        <w:t>participant</w:t>
      </w:r>
      <w:r w:rsidRPr="00D12C46">
        <w:rPr>
          <w:rFonts w:ascii="Arial" w:hAnsi="Arial" w:cs="Arial"/>
          <w:sz w:val="24"/>
          <w:szCs w:val="24"/>
        </w:rPr>
        <w:t xml:space="preserve"> and parent/caregiver</w:t>
      </w:r>
      <w:r w:rsidR="00DB5464">
        <w:rPr>
          <w:rFonts w:ascii="Arial" w:hAnsi="Arial" w:cs="Arial"/>
          <w:sz w:val="24"/>
          <w:szCs w:val="24"/>
        </w:rPr>
        <w:t>/legal guardian</w:t>
      </w:r>
      <w:r w:rsidRPr="00D12C46">
        <w:rPr>
          <w:rFonts w:ascii="Arial" w:hAnsi="Arial" w:cs="Arial"/>
          <w:sz w:val="24"/>
          <w:szCs w:val="24"/>
        </w:rPr>
        <w:t xml:space="preserve"> shall</w:t>
      </w:r>
      <w:r w:rsidR="00B96DEC" w:rsidRPr="00D12C46">
        <w:rPr>
          <w:rFonts w:ascii="Arial" w:hAnsi="Arial" w:cs="Arial"/>
          <w:sz w:val="24"/>
          <w:szCs w:val="24"/>
        </w:rPr>
        <w:t xml:space="preserve"> </w:t>
      </w:r>
      <w:r w:rsidRPr="00D12C46">
        <w:rPr>
          <w:rFonts w:ascii="Arial" w:hAnsi="Arial" w:cs="Arial"/>
          <w:sz w:val="24"/>
          <w:szCs w:val="24"/>
        </w:rPr>
        <w:t>document that the informed consent was obtained prior to participation.</w:t>
      </w:r>
    </w:p>
    <w:p w14:paraId="4D104C4F" w14:textId="77777777" w:rsidR="00B96DEC" w:rsidRPr="00D12C46" w:rsidRDefault="00B96DEC" w:rsidP="005C21D8">
      <w:pPr>
        <w:spacing w:after="0" w:line="360" w:lineRule="auto"/>
        <w:jc w:val="both"/>
        <w:rPr>
          <w:rFonts w:ascii="Arial" w:hAnsi="Arial" w:cs="Arial"/>
          <w:sz w:val="24"/>
          <w:szCs w:val="24"/>
        </w:rPr>
      </w:pPr>
    </w:p>
    <w:p w14:paraId="257B99FC" w14:textId="24D9839F" w:rsidR="00B96DEC" w:rsidRPr="00D12C46" w:rsidRDefault="00B96DEC" w:rsidP="00B96DEC">
      <w:pPr>
        <w:pStyle w:val="Heading2"/>
        <w:rPr>
          <w:rFonts w:cs="Arial"/>
        </w:rPr>
      </w:pPr>
      <w:bookmarkStart w:id="146" w:name="_Toc141883535"/>
      <w:r w:rsidRPr="00D12C46">
        <w:rPr>
          <w:rFonts w:cs="Arial"/>
        </w:rPr>
        <w:t>1</w:t>
      </w:r>
      <w:r w:rsidR="00CF72D2">
        <w:rPr>
          <w:rFonts w:cs="Arial"/>
        </w:rPr>
        <w:t>4</w:t>
      </w:r>
      <w:r w:rsidRPr="00D12C46">
        <w:rPr>
          <w:rFonts w:cs="Arial"/>
        </w:rPr>
        <w:t>.6</w:t>
      </w:r>
      <w:r w:rsidRPr="00D12C46">
        <w:rPr>
          <w:rFonts w:cs="Arial"/>
        </w:rPr>
        <w:tab/>
        <w:t>Patient Confidentiality</w:t>
      </w:r>
      <w:bookmarkEnd w:id="146"/>
    </w:p>
    <w:p w14:paraId="71821CB9" w14:textId="77777777" w:rsidR="00B96DEC" w:rsidRPr="00D12C46" w:rsidRDefault="00B96DEC" w:rsidP="00B96DEC">
      <w:pPr>
        <w:rPr>
          <w:rFonts w:ascii="Arial" w:hAnsi="Arial" w:cs="Arial"/>
        </w:rPr>
      </w:pPr>
    </w:p>
    <w:p w14:paraId="28F6C5BB" w14:textId="736B2D5D" w:rsidR="00B96DEC" w:rsidRPr="00D12C46" w:rsidRDefault="00B96DEC" w:rsidP="00A84CB5">
      <w:pPr>
        <w:spacing w:after="0" w:line="360" w:lineRule="auto"/>
        <w:jc w:val="both"/>
        <w:rPr>
          <w:rFonts w:ascii="Arial" w:hAnsi="Arial" w:cs="Arial"/>
          <w:sz w:val="24"/>
          <w:szCs w:val="24"/>
        </w:rPr>
      </w:pPr>
      <w:r w:rsidRPr="00D12C46">
        <w:rPr>
          <w:rFonts w:ascii="Arial" w:hAnsi="Arial" w:cs="Arial"/>
          <w:sz w:val="24"/>
          <w:szCs w:val="24"/>
        </w:rPr>
        <w:t xml:space="preserve">The Investigator must assure that </w:t>
      </w:r>
      <w:r w:rsidR="00B456F1">
        <w:rPr>
          <w:rFonts w:ascii="Arial" w:hAnsi="Arial" w:cs="Arial"/>
          <w:sz w:val="24"/>
          <w:szCs w:val="24"/>
        </w:rPr>
        <w:t>participant</w:t>
      </w:r>
      <w:r w:rsidRPr="00D12C46">
        <w:rPr>
          <w:rFonts w:ascii="Arial" w:hAnsi="Arial" w:cs="Arial"/>
          <w:sz w:val="24"/>
          <w:szCs w:val="24"/>
        </w:rPr>
        <w:t>s’ anonymity will be strictly maintained and that their identities are protected from unauthori</w:t>
      </w:r>
      <w:r w:rsidR="002D2956">
        <w:rPr>
          <w:rFonts w:ascii="Arial" w:hAnsi="Arial" w:cs="Arial"/>
          <w:sz w:val="24"/>
          <w:szCs w:val="24"/>
        </w:rPr>
        <w:t>s</w:t>
      </w:r>
      <w:r w:rsidRPr="00D12C46">
        <w:rPr>
          <w:rFonts w:ascii="Arial" w:hAnsi="Arial" w:cs="Arial"/>
          <w:sz w:val="24"/>
          <w:szCs w:val="24"/>
        </w:rPr>
        <w:t>ed parties. Only the patient number and patient initials will be recorded in the CRF. Study findings will be stored in accordance with applicable data protection laws. The patients will be told that the IRB/</w:t>
      </w:r>
      <w:r w:rsidR="009837D6">
        <w:rPr>
          <w:rFonts w:ascii="Arial" w:hAnsi="Arial" w:cs="Arial"/>
          <w:sz w:val="24"/>
          <w:szCs w:val="24"/>
        </w:rPr>
        <w:t>R</w:t>
      </w:r>
      <w:r w:rsidRPr="00D12C46">
        <w:rPr>
          <w:rFonts w:ascii="Arial" w:hAnsi="Arial" w:cs="Arial"/>
          <w:sz w:val="24"/>
          <w:szCs w:val="24"/>
        </w:rPr>
        <w:t xml:space="preserve">EC, and/or regulatory authorities may inspect their medical records to verify the information collected, and that all personal information made available for inspection will be handled in the strictest confidence and in accordance with applicable data protection laws. The </w:t>
      </w:r>
      <w:r w:rsidR="00DA0266">
        <w:rPr>
          <w:rFonts w:ascii="Arial" w:hAnsi="Arial" w:cs="Arial"/>
          <w:sz w:val="24"/>
          <w:szCs w:val="24"/>
        </w:rPr>
        <w:t xml:space="preserve">Principal </w:t>
      </w:r>
      <w:r w:rsidRPr="00D12C46">
        <w:rPr>
          <w:rFonts w:ascii="Arial" w:hAnsi="Arial" w:cs="Arial"/>
          <w:sz w:val="24"/>
          <w:szCs w:val="24"/>
        </w:rPr>
        <w:t>Investigator will maintain a patient identification list (patient numbers with the corresponding patient names) to enable records to be identified.</w:t>
      </w:r>
    </w:p>
    <w:p w14:paraId="29B01A6B" w14:textId="680FC722" w:rsidR="00ED0079" w:rsidRPr="00D12C46" w:rsidRDefault="00ED0079" w:rsidP="00ED0079">
      <w:pPr>
        <w:spacing w:after="0" w:line="360" w:lineRule="auto"/>
        <w:jc w:val="both"/>
        <w:rPr>
          <w:rFonts w:ascii="Arial" w:hAnsi="Arial" w:cs="Arial"/>
          <w:sz w:val="24"/>
          <w:szCs w:val="24"/>
        </w:rPr>
      </w:pPr>
      <w:r w:rsidRPr="00D12C46">
        <w:rPr>
          <w:rFonts w:ascii="Arial" w:hAnsi="Arial" w:cs="Arial"/>
          <w:sz w:val="24"/>
          <w:szCs w:val="24"/>
        </w:rPr>
        <w:lastRenderedPageBreak/>
        <w:t xml:space="preserve">The ICF will contain information on the sharing of </w:t>
      </w:r>
      <w:r w:rsidR="00B456F1">
        <w:rPr>
          <w:rFonts w:ascii="Arial" w:hAnsi="Arial" w:cs="Arial"/>
          <w:sz w:val="24"/>
          <w:szCs w:val="24"/>
        </w:rPr>
        <w:t>participant</w:t>
      </w:r>
      <w:r w:rsidRPr="00D12C46">
        <w:rPr>
          <w:rFonts w:ascii="Arial" w:hAnsi="Arial" w:cs="Arial"/>
          <w:sz w:val="24"/>
          <w:szCs w:val="24"/>
        </w:rPr>
        <w:t xml:space="preserve"> personal information which will only be allowed with the </w:t>
      </w:r>
      <w:r w:rsidR="00B456F1">
        <w:rPr>
          <w:rFonts w:ascii="Arial" w:hAnsi="Arial" w:cs="Arial"/>
          <w:sz w:val="24"/>
          <w:szCs w:val="24"/>
        </w:rPr>
        <w:t>participant</w:t>
      </w:r>
      <w:r w:rsidRPr="00D12C46">
        <w:rPr>
          <w:rFonts w:ascii="Arial" w:hAnsi="Arial" w:cs="Arial"/>
          <w:sz w:val="24"/>
          <w:szCs w:val="24"/>
        </w:rPr>
        <w:t>’s explicit consent.</w:t>
      </w:r>
    </w:p>
    <w:p w14:paraId="333E3B16" w14:textId="6FD8BB31" w:rsidR="004225A5" w:rsidRPr="00D12C46" w:rsidRDefault="00A84CB5" w:rsidP="00A84CB5">
      <w:pPr>
        <w:spacing w:after="0" w:line="360" w:lineRule="auto"/>
        <w:jc w:val="both"/>
        <w:rPr>
          <w:rFonts w:ascii="Arial" w:hAnsi="Arial" w:cs="Arial"/>
          <w:sz w:val="24"/>
          <w:szCs w:val="24"/>
        </w:rPr>
      </w:pPr>
      <w:r w:rsidRPr="00D12C46">
        <w:rPr>
          <w:rFonts w:ascii="Arial" w:hAnsi="Arial" w:cs="Arial"/>
          <w:sz w:val="24"/>
          <w:szCs w:val="24"/>
        </w:rPr>
        <w:t xml:space="preserve">Researchers, monitors, and auditors shall be required to adhere strictly to professional standards and applicable law concerning the confidential treatment of the </w:t>
      </w:r>
      <w:r w:rsidR="00B456F1">
        <w:rPr>
          <w:rFonts w:ascii="Arial" w:hAnsi="Arial" w:cs="Arial"/>
          <w:sz w:val="24"/>
          <w:szCs w:val="24"/>
        </w:rPr>
        <w:t>participant</w:t>
      </w:r>
      <w:r w:rsidRPr="00D12C46">
        <w:rPr>
          <w:rFonts w:ascii="Arial" w:hAnsi="Arial" w:cs="Arial"/>
          <w:sz w:val="24"/>
          <w:szCs w:val="24"/>
        </w:rPr>
        <w:t xml:space="preserve"> information.</w:t>
      </w:r>
    </w:p>
    <w:p w14:paraId="5FC9F493" w14:textId="77777777" w:rsidR="00526AFD" w:rsidRDefault="00526AFD" w:rsidP="00526AFD">
      <w:pPr>
        <w:spacing w:after="0" w:line="360" w:lineRule="auto"/>
        <w:jc w:val="both"/>
        <w:rPr>
          <w:rFonts w:ascii="Arial" w:hAnsi="Arial" w:cs="Arial"/>
          <w:b/>
          <w:bCs/>
          <w:color w:val="FF0000"/>
          <w:sz w:val="24"/>
          <w:szCs w:val="24"/>
        </w:rPr>
      </w:pPr>
    </w:p>
    <w:p w14:paraId="4FFB132E" w14:textId="72C4E7E1" w:rsidR="004225A5" w:rsidRPr="00526AFD" w:rsidRDefault="004225A5" w:rsidP="00526AFD">
      <w:pPr>
        <w:pStyle w:val="Heading2"/>
        <w:rPr>
          <w:bCs/>
          <w:color w:val="FF0000"/>
          <w:sz w:val="24"/>
          <w:szCs w:val="24"/>
        </w:rPr>
      </w:pPr>
      <w:bookmarkStart w:id="147" w:name="_Toc141883536"/>
      <w:r w:rsidRPr="00D12C46">
        <w:t>1</w:t>
      </w:r>
      <w:r w:rsidR="00CF72D2">
        <w:t>4</w:t>
      </w:r>
      <w:r w:rsidRPr="00D12C46">
        <w:t>.7</w:t>
      </w:r>
      <w:r w:rsidRPr="00D12C46">
        <w:tab/>
        <w:t>Biospecimens</w:t>
      </w:r>
      <w:r w:rsidR="0028073F">
        <w:t xml:space="preserve"> for future ethically approved research</w:t>
      </w:r>
      <w:bookmarkEnd w:id="147"/>
    </w:p>
    <w:p w14:paraId="1AFFD620" w14:textId="77777777" w:rsidR="0034062B" w:rsidRPr="00D12C46" w:rsidRDefault="0034062B" w:rsidP="0034062B">
      <w:pPr>
        <w:rPr>
          <w:rFonts w:ascii="Arial" w:hAnsi="Arial" w:cs="Arial"/>
        </w:rPr>
      </w:pPr>
    </w:p>
    <w:p w14:paraId="2F6E557C" w14:textId="0F75B30B" w:rsidR="000C43EE" w:rsidRPr="000C43EE" w:rsidRDefault="005C0020" w:rsidP="000C43EE">
      <w:pPr>
        <w:spacing w:after="0" w:line="360" w:lineRule="auto"/>
        <w:jc w:val="both"/>
        <w:rPr>
          <w:rFonts w:ascii="Calibri" w:eastAsia="Calibri" w:hAnsi="Calibri" w:cs="Calibri"/>
          <w:lang w:eastAsia="en-GB"/>
        </w:rPr>
      </w:pPr>
      <w:r>
        <w:rPr>
          <w:rFonts w:ascii="Arial" w:eastAsia="Calibri" w:hAnsi="Arial" w:cs="Arial"/>
          <w:color w:val="000000"/>
          <w:sz w:val="24"/>
          <w:szCs w:val="24"/>
          <w:lang w:eastAsia="en-GB"/>
        </w:rPr>
        <w:t>Biological</w:t>
      </w:r>
      <w:r w:rsidR="000C43EE" w:rsidRPr="000C43EE">
        <w:rPr>
          <w:rFonts w:ascii="Arial" w:eastAsia="Calibri" w:hAnsi="Arial" w:cs="Arial"/>
          <w:color w:val="000000"/>
          <w:sz w:val="24"/>
          <w:szCs w:val="24"/>
          <w:lang w:eastAsia="en-GB"/>
        </w:rPr>
        <w:t xml:space="preserve"> samples donated by participants in the study </w:t>
      </w:r>
      <w:r w:rsidR="00A55702">
        <w:rPr>
          <w:rFonts w:ascii="Arial" w:eastAsia="Calibri" w:hAnsi="Arial" w:cs="Arial"/>
          <w:color w:val="000000"/>
          <w:sz w:val="24"/>
          <w:szCs w:val="24"/>
          <w:lang w:eastAsia="en-GB"/>
        </w:rPr>
        <w:t xml:space="preserve">for future ethically approved research </w:t>
      </w:r>
      <w:r w:rsidR="000C43EE" w:rsidRPr="000C43EE">
        <w:rPr>
          <w:rFonts w:ascii="Arial" w:eastAsia="Calibri" w:hAnsi="Arial" w:cs="Arial"/>
          <w:color w:val="000000"/>
          <w:sz w:val="24"/>
          <w:szCs w:val="24"/>
          <w:lang w:eastAsia="en-GB"/>
        </w:rPr>
        <w:t xml:space="preserve">will be collected and processed in accordance with </w:t>
      </w:r>
      <w:r w:rsidR="00A55702" w:rsidRPr="00A55702">
        <w:rPr>
          <w:rFonts w:ascii="Arial" w:eastAsia="Calibri" w:hAnsi="Arial" w:cs="Arial"/>
          <w:color w:val="000000"/>
          <w:sz w:val="24"/>
          <w:szCs w:val="24"/>
          <w:lang w:eastAsia="en-GB"/>
        </w:rPr>
        <w:t>the Sample Handling Manual</w:t>
      </w:r>
      <w:r w:rsidR="00DA0266">
        <w:rPr>
          <w:rFonts w:ascii="Arial" w:eastAsia="Calibri" w:hAnsi="Arial" w:cs="Arial"/>
          <w:color w:val="000000"/>
          <w:sz w:val="24"/>
          <w:szCs w:val="24"/>
          <w:lang w:eastAsia="en-GB"/>
        </w:rPr>
        <w:t xml:space="preserve">. </w:t>
      </w:r>
      <w:r w:rsidR="00BD74F8">
        <w:rPr>
          <w:rFonts w:ascii="Arial" w:eastAsia="Calibri" w:hAnsi="Arial" w:cs="Arial"/>
          <w:color w:val="000000"/>
          <w:sz w:val="24"/>
          <w:szCs w:val="24"/>
          <w:lang w:eastAsia="en-GB"/>
        </w:rPr>
        <w:t>An EDTA b</w:t>
      </w:r>
      <w:r w:rsidR="00DA0266">
        <w:rPr>
          <w:rFonts w:ascii="Arial" w:eastAsia="Calibri" w:hAnsi="Arial" w:cs="Arial"/>
          <w:color w:val="000000"/>
          <w:sz w:val="24"/>
          <w:szCs w:val="24"/>
          <w:lang w:eastAsia="en-GB"/>
        </w:rPr>
        <w:t>lood</w:t>
      </w:r>
      <w:r w:rsidR="000C43EE" w:rsidRPr="000C43EE">
        <w:rPr>
          <w:rFonts w:ascii="Arial" w:eastAsia="Calibri" w:hAnsi="Arial" w:cs="Arial"/>
          <w:color w:val="000000"/>
          <w:sz w:val="24"/>
          <w:szCs w:val="24"/>
          <w:lang w:eastAsia="en-GB"/>
        </w:rPr>
        <w:t xml:space="preserve"> sample</w:t>
      </w:r>
      <w:r w:rsidR="00BD74F8">
        <w:rPr>
          <w:rFonts w:ascii="Arial" w:eastAsia="Calibri" w:hAnsi="Arial" w:cs="Arial"/>
          <w:color w:val="000000"/>
          <w:sz w:val="24"/>
          <w:szCs w:val="24"/>
          <w:lang w:eastAsia="en-GB"/>
        </w:rPr>
        <w:t xml:space="preserve"> (</w:t>
      </w:r>
      <w:r w:rsidR="00FC7441">
        <w:rPr>
          <w:rFonts w:ascii="Arial" w:eastAsia="Calibri" w:hAnsi="Arial" w:cs="Arial"/>
          <w:color w:val="000000"/>
          <w:sz w:val="24"/>
          <w:szCs w:val="24"/>
          <w:lang w:eastAsia="en-GB"/>
        </w:rPr>
        <w:t>2x 4</w:t>
      </w:r>
      <w:r w:rsidR="00BD74F8">
        <w:rPr>
          <w:rFonts w:ascii="Arial" w:eastAsia="Calibri" w:hAnsi="Arial" w:cs="Arial"/>
          <w:color w:val="000000"/>
          <w:sz w:val="24"/>
          <w:szCs w:val="24"/>
          <w:lang w:eastAsia="en-GB"/>
        </w:rPr>
        <w:t>mls)</w:t>
      </w:r>
      <w:r w:rsidR="000C43EE" w:rsidRPr="000C43EE">
        <w:rPr>
          <w:rFonts w:ascii="Arial" w:eastAsia="Calibri" w:hAnsi="Arial" w:cs="Arial"/>
          <w:color w:val="000000"/>
          <w:sz w:val="24"/>
          <w:szCs w:val="24"/>
          <w:lang w:eastAsia="en-GB"/>
        </w:rPr>
        <w:t xml:space="preserve"> will be </w:t>
      </w:r>
      <w:r w:rsidR="005912A2">
        <w:rPr>
          <w:rFonts w:ascii="Arial" w:eastAsia="Calibri" w:hAnsi="Arial" w:cs="Arial"/>
          <w:color w:val="000000"/>
          <w:sz w:val="24"/>
          <w:szCs w:val="24"/>
          <w:lang w:eastAsia="en-GB"/>
        </w:rPr>
        <w:t xml:space="preserve">collected once at the baseline visit and </w:t>
      </w:r>
      <w:r w:rsidR="000C43EE" w:rsidRPr="000C43EE">
        <w:rPr>
          <w:rFonts w:ascii="Arial" w:eastAsia="Calibri" w:hAnsi="Arial" w:cs="Arial"/>
          <w:color w:val="000000"/>
          <w:sz w:val="24"/>
          <w:szCs w:val="24"/>
          <w:lang w:eastAsia="en-GB"/>
        </w:rPr>
        <w:t xml:space="preserve">forwarded </w:t>
      </w:r>
      <w:r w:rsidR="00DA0266">
        <w:rPr>
          <w:rFonts w:ascii="Arial" w:eastAsia="Calibri" w:hAnsi="Arial" w:cs="Arial"/>
          <w:color w:val="000000"/>
          <w:sz w:val="24"/>
          <w:szCs w:val="24"/>
          <w:lang w:eastAsia="en-GB"/>
        </w:rPr>
        <w:t>for DNA extraction and storage</w:t>
      </w:r>
      <w:r w:rsidR="000C43EE" w:rsidRPr="000C43EE">
        <w:rPr>
          <w:rFonts w:ascii="Arial" w:eastAsia="Calibri" w:hAnsi="Arial" w:cs="Arial"/>
          <w:color w:val="000000"/>
          <w:sz w:val="24"/>
          <w:szCs w:val="24"/>
          <w:lang w:eastAsia="en-GB"/>
        </w:rPr>
        <w:t xml:space="preserve"> at the West of Scotland Genetics Service in Glasgow: </w:t>
      </w:r>
    </w:p>
    <w:p w14:paraId="36D23C41"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  </w:t>
      </w:r>
    </w:p>
    <w:p w14:paraId="3A5E6B05"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West of Scotland Genetic Services </w:t>
      </w:r>
    </w:p>
    <w:p w14:paraId="704281C0" w14:textId="59667CB6" w:rsidR="000C7AAE" w:rsidRDefault="000C7AAE" w:rsidP="000C43EE">
      <w:pPr>
        <w:spacing w:after="0" w:line="360" w:lineRule="auto"/>
        <w:jc w:val="both"/>
        <w:rPr>
          <w:rFonts w:ascii="Arial" w:eastAsia="Calibri" w:hAnsi="Arial" w:cs="Arial"/>
          <w:color w:val="000000"/>
          <w:sz w:val="24"/>
          <w:szCs w:val="24"/>
          <w:lang w:eastAsia="en-GB"/>
        </w:rPr>
      </w:pPr>
      <w:r>
        <w:rPr>
          <w:rFonts w:ascii="Arial" w:eastAsia="Calibri" w:hAnsi="Arial" w:cs="Arial"/>
          <w:color w:val="000000"/>
          <w:sz w:val="24"/>
          <w:szCs w:val="24"/>
          <w:lang w:eastAsia="en-GB"/>
        </w:rPr>
        <w:t xml:space="preserve">Laboratory Genetics </w:t>
      </w:r>
      <w:r w:rsidR="000C43EE" w:rsidRPr="000C43EE">
        <w:rPr>
          <w:rFonts w:ascii="Arial" w:eastAsia="Calibri" w:hAnsi="Arial" w:cs="Arial"/>
          <w:color w:val="000000"/>
          <w:sz w:val="24"/>
          <w:szCs w:val="24"/>
          <w:lang w:eastAsia="en-GB"/>
        </w:rPr>
        <w:t>Level 2</w:t>
      </w:r>
      <w:r>
        <w:rPr>
          <w:rFonts w:ascii="Arial" w:eastAsia="Calibri" w:hAnsi="Arial" w:cs="Arial"/>
          <w:color w:val="000000"/>
          <w:sz w:val="24"/>
          <w:szCs w:val="24"/>
          <w:lang w:eastAsia="en-GB"/>
        </w:rPr>
        <w:t>B</w:t>
      </w:r>
      <w:r w:rsidR="000C43EE" w:rsidRPr="000C43EE">
        <w:rPr>
          <w:rFonts w:ascii="Arial" w:eastAsia="Calibri" w:hAnsi="Arial" w:cs="Arial"/>
          <w:color w:val="000000"/>
          <w:sz w:val="24"/>
          <w:szCs w:val="24"/>
          <w:lang w:eastAsia="en-GB"/>
        </w:rPr>
        <w:t xml:space="preserve"> </w:t>
      </w:r>
    </w:p>
    <w:p w14:paraId="533C7DC0" w14:textId="4BCB3FBD"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Laboratory Medicine  </w:t>
      </w:r>
    </w:p>
    <w:p w14:paraId="52B10DE8" w14:textId="4F590588"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Queen Elizabeth University Hospital  </w:t>
      </w:r>
    </w:p>
    <w:p w14:paraId="6D6F7158" w14:textId="63D5B747" w:rsidR="000C43EE" w:rsidRPr="000C43EE" w:rsidRDefault="000C7AAE" w:rsidP="000C43EE">
      <w:pPr>
        <w:spacing w:after="0" w:line="360" w:lineRule="auto"/>
        <w:jc w:val="both"/>
        <w:rPr>
          <w:rFonts w:ascii="Calibri" w:eastAsia="Calibri" w:hAnsi="Calibri" w:cs="Calibri"/>
          <w:lang w:eastAsia="en-GB"/>
        </w:rPr>
      </w:pPr>
      <w:r>
        <w:rPr>
          <w:rFonts w:ascii="Arial" w:eastAsia="Calibri" w:hAnsi="Arial" w:cs="Arial"/>
          <w:color w:val="000000"/>
          <w:sz w:val="24"/>
          <w:szCs w:val="24"/>
          <w:lang w:eastAsia="en-GB"/>
        </w:rPr>
        <w:t xml:space="preserve">1345 </w:t>
      </w:r>
      <w:r w:rsidR="000C43EE" w:rsidRPr="000C43EE">
        <w:rPr>
          <w:rFonts w:ascii="Arial" w:eastAsia="Calibri" w:hAnsi="Arial" w:cs="Arial"/>
          <w:color w:val="000000"/>
          <w:sz w:val="24"/>
          <w:szCs w:val="24"/>
          <w:lang w:eastAsia="en-GB"/>
        </w:rPr>
        <w:t>Govan Road  </w:t>
      </w:r>
    </w:p>
    <w:p w14:paraId="675C24AB"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Glasgow, G51 4TF, UK </w:t>
      </w:r>
    </w:p>
    <w:p w14:paraId="54F79CF2"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 </w:t>
      </w:r>
    </w:p>
    <w:p w14:paraId="3A4CCE2D" w14:textId="171BBE32" w:rsidR="000C43EE" w:rsidRPr="000C43EE" w:rsidRDefault="00BD74F8" w:rsidP="000C43EE">
      <w:pPr>
        <w:spacing w:after="0" w:line="360" w:lineRule="auto"/>
        <w:jc w:val="both"/>
        <w:rPr>
          <w:rFonts w:ascii="Calibri" w:eastAsia="Calibri" w:hAnsi="Calibri" w:cs="Calibri"/>
          <w:lang w:eastAsia="en-GB"/>
        </w:rPr>
      </w:pPr>
      <w:r w:rsidRPr="00BD74F8">
        <w:rPr>
          <w:rFonts w:ascii="Arial" w:eastAsia="Calibri" w:hAnsi="Arial" w:cs="Arial"/>
          <w:color w:val="000000"/>
          <w:sz w:val="24"/>
          <w:szCs w:val="24"/>
          <w:lang w:eastAsia="en-GB"/>
        </w:rPr>
        <w:t xml:space="preserve">Where possible </w:t>
      </w:r>
      <w:r>
        <w:rPr>
          <w:rFonts w:ascii="Arial" w:eastAsia="Calibri" w:hAnsi="Arial" w:cs="Arial"/>
          <w:color w:val="000000"/>
          <w:sz w:val="24"/>
          <w:szCs w:val="24"/>
          <w:lang w:eastAsia="en-GB"/>
        </w:rPr>
        <w:t xml:space="preserve">other </w:t>
      </w:r>
      <w:r w:rsidRPr="00BD74F8">
        <w:rPr>
          <w:rFonts w:ascii="Arial" w:eastAsia="Calibri" w:hAnsi="Arial" w:cs="Arial"/>
          <w:color w:val="000000"/>
          <w:sz w:val="24"/>
          <w:szCs w:val="24"/>
          <w:lang w:eastAsia="en-GB"/>
        </w:rPr>
        <w:t>blood and urine samples will be collected opportunistically during routine clinical procedures that the participant will be undergoing as part of routine clinical care. Skin samples will only be collected if the individual is undergoing a general anaesthetic as part of routine clinical care. Cerebrospinal fluid samples will only be collected if the individual is undergoing a lumbar puncture as part of routine clinical care.</w:t>
      </w:r>
      <w:r>
        <w:rPr>
          <w:rFonts w:ascii="Arial" w:eastAsia="Calibri" w:hAnsi="Arial" w:cs="Arial"/>
          <w:color w:val="000000"/>
          <w:sz w:val="24"/>
          <w:szCs w:val="24"/>
          <w:lang w:eastAsia="en-GB"/>
        </w:rPr>
        <w:t xml:space="preserve"> S</w:t>
      </w:r>
      <w:r w:rsidR="000C43EE" w:rsidRPr="000C43EE">
        <w:rPr>
          <w:rFonts w:ascii="Arial" w:eastAsia="Calibri" w:hAnsi="Arial" w:cs="Arial"/>
          <w:color w:val="000000"/>
          <w:sz w:val="24"/>
          <w:szCs w:val="24"/>
          <w:lang w:eastAsia="en-GB"/>
        </w:rPr>
        <w:t>amples will be stored in the local laboratory as a “save sample”</w:t>
      </w:r>
      <w:r w:rsidRPr="00BD74F8">
        <w:rPr>
          <w:rFonts w:ascii="Arial" w:eastAsia="Calibri" w:hAnsi="Arial" w:cs="Arial"/>
          <w:color w:val="000000"/>
          <w:sz w:val="24"/>
          <w:szCs w:val="24"/>
          <w:lang w:eastAsia="en-GB"/>
        </w:rPr>
        <w:t xml:space="preserve"> </w:t>
      </w:r>
      <w:r w:rsidRPr="000C43EE">
        <w:rPr>
          <w:rFonts w:ascii="Arial" w:eastAsia="Calibri" w:hAnsi="Arial" w:cs="Arial"/>
          <w:color w:val="000000"/>
          <w:sz w:val="24"/>
          <w:szCs w:val="24"/>
          <w:lang w:eastAsia="en-GB"/>
        </w:rPr>
        <w:t xml:space="preserve">in accordance with </w:t>
      </w:r>
      <w:r w:rsidRPr="00A55702">
        <w:rPr>
          <w:rFonts w:ascii="Arial" w:eastAsia="Calibri" w:hAnsi="Arial" w:cs="Arial"/>
          <w:color w:val="000000"/>
          <w:sz w:val="24"/>
          <w:szCs w:val="24"/>
          <w:lang w:eastAsia="en-GB"/>
        </w:rPr>
        <w:t>the Sample Handling Manual</w:t>
      </w:r>
      <w:r w:rsidR="000C43EE" w:rsidRPr="000C43EE">
        <w:rPr>
          <w:rFonts w:ascii="Arial" w:eastAsia="Calibri" w:hAnsi="Arial" w:cs="Arial"/>
          <w:color w:val="000000"/>
          <w:sz w:val="24"/>
          <w:szCs w:val="24"/>
          <w:lang w:eastAsia="en-GB"/>
        </w:rPr>
        <w:t xml:space="preserve">. These will be subsequently forwarded to and stored at the UCL Great Ormond Street Institute of Child Health, University College London (Epilepsy Biobank currently undergoing set-up). </w:t>
      </w:r>
    </w:p>
    <w:p w14:paraId="2F8E5B28"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 </w:t>
      </w:r>
    </w:p>
    <w:p w14:paraId="034BD9F6"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UCL Great Ormond Street Institute of Child Health </w:t>
      </w:r>
    </w:p>
    <w:p w14:paraId="0FF57056" w14:textId="7777777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30 Guilford St  </w:t>
      </w:r>
    </w:p>
    <w:p w14:paraId="55E34F09" w14:textId="794920E7" w:rsidR="000C43EE" w:rsidRPr="000C43EE" w:rsidRDefault="000C43EE" w:rsidP="000C43EE">
      <w:pPr>
        <w:spacing w:after="0" w:line="360" w:lineRule="auto"/>
        <w:jc w:val="both"/>
        <w:rPr>
          <w:rFonts w:ascii="Calibri" w:eastAsia="Calibri" w:hAnsi="Calibri" w:cs="Calibri"/>
          <w:lang w:eastAsia="en-GB"/>
        </w:rPr>
      </w:pPr>
      <w:r w:rsidRPr="000C43EE">
        <w:rPr>
          <w:rFonts w:ascii="Arial" w:eastAsia="Calibri" w:hAnsi="Arial" w:cs="Arial"/>
          <w:color w:val="000000"/>
          <w:sz w:val="24"/>
          <w:szCs w:val="24"/>
          <w:lang w:eastAsia="en-GB"/>
        </w:rPr>
        <w:t>London WC1N 1EH</w:t>
      </w:r>
      <w:r w:rsidR="000C7AAE">
        <w:rPr>
          <w:rFonts w:ascii="Arial" w:eastAsia="Calibri" w:hAnsi="Arial" w:cs="Arial"/>
          <w:color w:val="000000"/>
          <w:sz w:val="24"/>
          <w:szCs w:val="24"/>
          <w:lang w:eastAsia="en-GB"/>
        </w:rPr>
        <w:t>, UK</w:t>
      </w:r>
    </w:p>
    <w:p w14:paraId="0C5BFB2B" w14:textId="213F005C" w:rsidR="000C43EE" w:rsidRPr="00BD74F8" w:rsidRDefault="000C43EE" w:rsidP="0028073F">
      <w:pPr>
        <w:spacing w:after="0" w:line="360" w:lineRule="auto"/>
        <w:jc w:val="both"/>
        <w:rPr>
          <w:rFonts w:ascii="Calibri" w:eastAsia="Calibri" w:hAnsi="Calibri" w:cs="Calibri"/>
          <w:lang w:eastAsia="en-GB"/>
        </w:rPr>
      </w:pPr>
    </w:p>
    <w:p w14:paraId="6A67DD28" w14:textId="5D0BE4E7" w:rsidR="00A339E7" w:rsidRPr="00A339E7" w:rsidRDefault="00A339E7" w:rsidP="00A339E7">
      <w:pPr>
        <w:spacing w:line="360" w:lineRule="auto"/>
        <w:jc w:val="both"/>
        <w:rPr>
          <w:rFonts w:ascii="Calibri" w:eastAsia="Calibri" w:hAnsi="Calibri" w:cs="Calibri"/>
          <w:lang w:eastAsia="en-GB"/>
        </w:rPr>
      </w:pPr>
      <w:r w:rsidRPr="00A119E6">
        <w:rPr>
          <w:rFonts w:ascii="Arial" w:eastAsia="Calibri" w:hAnsi="Arial" w:cs="Arial"/>
          <w:color w:val="000000"/>
          <w:sz w:val="24"/>
          <w:szCs w:val="24"/>
          <w:lang w:eastAsia="en-GB"/>
        </w:rPr>
        <w:t xml:space="preserve">The use of these samples will be overseen by a </w:t>
      </w:r>
      <w:r>
        <w:rPr>
          <w:rFonts w:ascii="Arial" w:eastAsia="Calibri" w:hAnsi="Arial" w:cs="Arial"/>
          <w:color w:val="000000"/>
          <w:sz w:val="24"/>
          <w:szCs w:val="24"/>
          <w:lang w:eastAsia="en-GB"/>
        </w:rPr>
        <w:t xml:space="preserve">study steering </w:t>
      </w:r>
      <w:r w:rsidRPr="00A119E6">
        <w:rPr>
          <w:rFonts w:ascii="Arial" w:eastAsia="Calibri" w:hAnsi="Arial" w:cs="Arial"/>
          <w:color w:val="000000"/>
          <w:sz w:val="24"/>
          <w:szCs w:val="24"/>
          <w:lang w:eastAsia="en-GB"/>
        </w:rPr>
        <w:t xml:space="preserve">committee </w:t>
      </w:r>
      <w:r>
        <w:rPr>
          <w:rFonts w:ascii="Arial" w:eastAsia="Calibri" w:hAnsi="Arial" w:cs="Arial"/>
          <w:color w:val="000000"/>
          <w:sz w:val="24"/>
          <w:szCs w:val="24"/>
          <w:lang w:eastAsia="en-GB"/>
        </w:rPr>
        <w:t>consisting of UK principal investigators from participating sites</w:t>
      </w:r>
      <w:r w:rsidRPr="00A119E6">
        <w:rPr>
          <w:rFonts w:ascii="Arial" w:eastAsia="Calibri" w:hAnsi="Arial" w:cs="Arial"/>
          <w:color w:val="000000"/>
          <w:sz w:val="24"/>
          <w:szCs w:val="24"/>
          <w:lang w:eastAsia="en-GB"/>
        </w:rPr>
        <w:t>. There will be a</w:t>
      </w:r>
      <w:r>
        <w:rPr>
          <w:rFonts w:ascii="Arial" w:eastAsia="Calibri" w:hAnsi="Arial" w:cs="Arial"/>
          <w:color w:val="000000"/>
          <w:sz w:val="24"/>
          <w:szCs w:val="24"/>
          <w:lang w:eastAsia="en-GB"/>
        </w:rPr>
        <w:t xml:space="preserve"> formal</w:t>
      </w:r>
      <w:r w:rsidRPr="00A119E6">
        <w:rPr>
          <w:rFonts w:ascii="Arial" w:eastAsia="Calibri" w:hAnsi="Arial" w:cs="Arial"/>
          <w:color w:val="000000"/>
          <w:sz w:val="24"/>
          <w:szCs w:val="24"/>
          <w:lang w:eastAsia="en-GB"/>
        </w:rPr>
        <w:t xml:space="preserve"> application process </w:t>
      </w:r>
      <w:r>
        <w:rPr>
          <w:rFonts w:ascii="Arial" w:eastAsia="Calibri" w:hAnsi="Arial" w:cs="Arial"/>
          <w:color w:val="000000"/>
          <w:sz w:val="24"/>
          <w:szCs w:val="24"/>
          <w:lang w:eastAsia="en-GB"/>
        </w:rPr>
        <w:t xml:space="preserve">for the use of any biospecimens </w:t>
      </w:r>
      <w:r w:rsidRPr="00A119E6">
        <w:rPr>
          <w:rFonts w:ascii="Arial" w:eastAsia="Calibri" w:hAnsi="Arial" w:cs="Arial"/>
          <w:color w:val="000000"/>
          <w:sz w:val="24"/>
          <w:szCs w:val="24"/>
          <w:lang w:eastAsia="en-GB"/>
        </w:rPr>
        <w:t xml:space="preserve">and all relevant information </w:t>
      </w:r>
      <w:r>
        <w:rPr>
          <w:rFonts w:ascii="Arial" w:eastAsia="Calibri" w:hAnsi="Arial" w:cs="Arial"/>
          <w:color w:val="000000"/>
          <w:sz w:val="24"/>
          <w:szCs w:val="24"/>
          <w:lang w:eastAsia="en-GB"/>
        </w:rPr>
        <w:t xml:space="preserve">will be </w:t>
      </w:r>
      <w:r w:rsidRPr="00A119E6">
        <w:rPr>
          <w:rFonts w:ascii="Arial" w:eastAsia="Calibri" w:hAnsi="Arial" w:cs="Arial"/>
          <w:color w:val="000000"/>
          <w:sz w:val="24"/>
          <w:szCs w:val="24"/>
          <w:lang w:eastAsia="en-GB"/>
        </w:rPr>
        <w:t>documented.</w:t>
      </w:r>
    </w:p>
    <w:p w14:paraId="46B3FDA3" w14:textId="52824397" w:rsidR="000C43EE" w:rsidRDefault="000C43EE" w:rsidP="000C43EE">
      <w:pPr>
        <w:spacing w:after="0" w:line="360" w:lineRule="auto"/>
        <w:jc w:val="both"/>
        <w:rPr>
          <w:rFonts w:ascii="Arial" w:eastAsia="Calibri" w:hAnsi="Arial" w:cs="Arial"/>
          <w:color w:val="000000"/>
          <w:sz w:val="24"/>
          <w:szCs w:val="24"/>
          <w:lang w:eastAsia="en-US"/>
        </w:rPr>
      </w:pPr>
      <w:r w:rsidRPr="000C43EE">
        <w:rPr>
          <w:rFonts w:ascii="Arial" w:eastAsia="Calibri" w:hAnsi="Arial" w:cs="Arial"/>
          <w:color w:val="000000"/>
          <w:sz w:val="24"/>
          <w:szCs w:val="24"/>
          <w:lang w:eastAsia="en-US"/>
        </w:rPr>
        <w:t>The participant information and consent forms will contain information on the</w:t>
      </w:r>
      <w:r w:rsidRPr="000C43EE">
        <w:rPr>
          <w:rFonts w:ascii="Calibri" w:eastAsia="Calibri" w:hAnsi="Calibri" w:cs="Times New Roman"/>
          <w:color w:val="000000"/>
          <w:sz w:val="24"/>
          <w:szCs w:val="24"/>
          <w:lang w:eastAsia="en-US"/>
        </w:rPr>
        <w:t xml:space="preserve"> </w:t>
      </w:r>
      <w:r w:rsidRPr="000C43EE">
        <w:rPr>
          <w:rFonts w:ascii="Arial" w:eastAsia="Calibri" w:hAnsi="Arial" w:cs="Arial"/>
          <w:color w:val="000000"/>
          <w:sz w:val="24"/>
          <w:szCs w:val="24"/>
          <w:lang w:eastAsia="en-US"/>
        </w:rPr>
        <w:t>anonymisation procedure and treatment of participant personal information relating to clinical samples, including, if applicable, the labelling of clinical samples with the participant’s unique code.  </w:t>
      </w:r>
    </w:p>
    <w:p w14:paraId="0E2A2108" w14:textId="0141F72B" w:rsidR="00807702" w:rsidRDefault="00807702" w:rsidP="006179FB">
      <w:pPr>
        <w:spacing w:after="0" w:line="360" w:lineRule="auto"/>
        <w:jc w:val="both"/>
        <w:rPr>
          <w:rFonts w:ascii="Arial" w:hAnsi="Arial" w:cs="Arial"/>
          <w:sz w:val="24"/>
          <w:szCs w:val="24"/>
        </w:rPr>
      </w:pPr>
    </w:p>
    <w:p w14:paraId="5AB3D621" w14:textId="4A1C1CE3" w:rsidR="00807702" w:rsidRDefault="00807702" w:rsidP="00807702">
      <w:pPr>
        <w:pStyle w:val="Heading2"/>
      </w:pPr>
      <w:bookmarkStart w:id="148" w:name="_Toc141883537"/>
      <w:r>
        <w:t>14.8</w:t>
      </w:r>
      <w:r>
        <w:tab/>
        <w:t>Data sharing</w:t>
      </w:r>
      <w:bookmarkEnd w:id="148"/>
    </w:p>
    <w:p w14:paraId="338D1AB7" w14:textId="4746A7AF" w:rsidR="00807702" w:rsidRDefault="00807702" w:rsidP="006179FB">
      <w:pPr>
        <w:spacing w:after="0" w:line="360" w:lineRule="auto"/>
        <w:jc w:val="both"/>
        <w:rPr>
          <w:rFonts w:ascii="Arial" w:hAnsi="Arial" w:cs="Arial"/>
          <w:sz w:val="24"/>
          <w:szCs w:val="24"/>
        </w:rPr>
      </w:pPr>
    </w:p>
    <w:p w14:paraId="7C9BD02B" w14:textId="70ECCAA8" w:rsidR="00807702" w:rsidRDefault="00807702" w:rsidP="006179FB">
      <w:pPr>
        <w:spacing w:after="0" w:line="360" w:lineRule="auto"/>
        <w:jc w:val="both"/>
        <w:rPr>
          <w:rFonts w:ascii="Arial" w:hAnsi="Arial" w:cs="Arial"/>
          <w:sz w:val="24"/>
          <w:szCs w:val="24"/>
        </w:rPr>
      </w:pPr>
      <w:r w:rsidRPr="00807702">
        <w:rPr>
          <w:rFonts w:ascii="Arial" w:hAnsi="Arial" w:cs="Arial"/>
          <w:sz w:val="24"/>
          <w:szCs w:val="24"/>
        </w:rPr>
        <w:t>Patient groups emphasi</w:t>
      </w:r>
      <w:r w:rsidR="00ED69C2">
        <w:rPr>
          <w:rFonts w:ascii="Arial" w:hAnsi="Arial" w:cs="Arial"/>
          <w:sz w:val="24"/>
          <w:szCs w:val="24"/>
        </w:rPr>
        <w:t>s</w:t>
      </w:r>
      <w:r w:rsidRPr="00807702">
        <w:rPr>
          <w:rFonts w:ascii="Arial" w:hAnsi="Arial" w:cs="Arial"/>
          <w:sz w:val="24"/>
          <w:szCs w:val="24"/>
        </w:rPr>
        <w:t>e the importance of sharing data in the rare diseases sector at a national and international level to maximise the impact of any data collected</w:t>
      </w:r>
      <w:r w:rsidR="00531C84">
        <w:rPr>
          <w:rFonts w:ascii="Arial" w:hAnsi="Arial" w:cs="Arial"/>
          <w:sz w:val="24"/>
          <w:szCs w:val="24"/>
        </w:rPr>
        <w:t>.</w:t>
      </w:r>
      <w:r w:rsidRPr="00807702">
        <w:rPr>
          <w:rFonts w:ascii="Arial" w:hAnsi="Arial" w:cs="Arial"/>
          <w:sz w:val="24"/>
          <w:szCs w:val="24"/>
        </w:rPr>
        <w:t xml:space="preserve"> It is therefore our intention to share data that are collected as part of the </w:t>
      </w:r>
      <w:r w:rsidRPr="00807702">
        <w:rPr>
          <w:rFonts w:ascii="Arial" w:hAnsi="Arial" w:cs="Arial"/>
          <w:i/>
          <w:iCs/>
          <w:sz w:val="24"/>
          <w:szCs w:val="24"/>
        </w:rPr>
        <w:t>SCN1A</w:t>
      </w:r>
      <w:r w:rsidRPr="00807702">
        <w:rPr>
          <w:rFonts w:ascii="Arial" w:hAnsi="Arial" w:cs="Arial"/>
          <w:sz w:val="24"/>
          <w:szCs w:val="24"/>
        </w:rPr>
        <w:t xml:space="preserve"> Horizons natural history study with other centres nationally and internationally, provided the patient/</w:t>
      </w:r>
      <w:r w:rsidR="00DB5464">
        <w:rPr>
          <w:rFonts w:ascii="Arial" w:hAnsi="Arial" w:cs="Arial"/>
          <w:sz w:val="24"/>
          <w:szCs w:val="24"/>
        </w:rPr>
        <w:t xml:space="preserve">legal </w:t>
      </w:r>
      <w:r w:rsidRPr="00807702">
        <w:rPr>
          <w:rFonts w:ascii="Arial" w:hAnsi="Arial" w:cs="Arial"/>
          <w:sz w:val="24"/>
          <w:szCs w:val="24"/>
        </w:rPr>
        <w:t>guardian has given explicit consent.</w:t>
      </w:r>
    </w:p>
    <w:p w14:paraId="472775C2" w14:textId="7310EB41" w:rsidR="00580CE3" w:rsidRDefault="00580CE3" w:rsidP="006179FB">
      <w:pPr>
        <w:spacing w:after="0" w:line="360" w:lineRule="auto"/>
        <w:jc w:val="both"/>
        <w:rPr>
          <w:rFonts w:ascii="Arial" w:hAnsi="Arial" w:cs="Arial"/>
          <w:color w:val="000000"/>
          <w:shd w:val="clear" w:color="auto" w:fill="FFFFFF"/>
        </w:rPr>
      </w:pPr>
      <w:r>
        <w:rPr>
          <w:rFonts w:ascii="Arial" w:hAnsi="Arial" w:cs="Arial"/>
          <w:color w:val="000000"/>
          <w:shd w:val="clear" w:color="auto" w:fill="FFFFFF"/>
        </w:rPr>
        <w:t>The CI intends to set up a Collaboration Network in the future called EpiNotes UK Network. This is intended to be a platform for co-operation between medical professionals and academics for researching, caring, or sharing best practice, in relation to epilepsy-related studies.</w:t>
      </w:r>
    </w:p>
    <w:p w14:paraId="0B10B180" w14:textId="77777777" w:rsidR="007938B5" w:rsidRDefault="007938B5" w:rsidP="007938B5">
      <w:pPr>
        <w:spacing w:after="0" w:line="360" w:lineRule="auto"/>
        <w:jc w:val="both"/>
        <w:rPr>
          <w:rFonts w:ascii="Arial" w:hAnsi="Arial" w:cs="Arial"/>
          <w:sz w:val="24"/>
          <w:szCs w:val="24"/>
        </w:rPr>
      </w:pPr>
      <w:r>
        <w:rPr>
          <w:rFonts w:ascii="Arial" w:hAnsi="Arial" w:cs="Arial"/>
          <w:sz w:val="24"/>
          <w:szCs w:val="24"/>
        </w:rPr>
        <w:t xml:space="preserve">With participants consent we intend to share </w:t>
      </w:r>
      <w:r w:rsidRPr="009F38F6">
        <w:rPr>
          <w:rFonts w:ascii="Arial" w:hAnsi="Arial" w:cs="Arial"/>
          <w:i/>
          <w:sz w:val="24"/>
          <w:szCs w:val="24"/>
        </w:rPr>
        <w:t>SCN1A</w:t>
      </w:r>
      <w:r w:rsidRPr="00543AC1">
        <w:rPr>
          <w:rFonts w:ascii="Arial" w:hAnsi="Arial" w:cs="Arial"/>
          <w:sz w:val="24"/>
          <w:szCs w:val="24"/>
        </w:rPr>
        <w:t xml:space="preserve"> Horizons natural history study </w:t>
      </w:r>
      <w:r>
        <w:rPr>
          <w:rFonts w:ascii="Arial" w:hAnsi="Arial" w:cs="Arial"/>
          <w:sz w:val="24"/>
          <w:szCs w:val="24"/>
        </w:rPr>
        <w:t xml:space="preserve">data with the EpiNotes UK Network. </w:t>
      </w:r>
    </w:p>
    <w:p w14:paraId="5A8E50DD" w14:textId="485A6184" w:rsidR="00B618EC" w:rsidRDefault="00B618EC" w:rsidP="00B618EC">
      <w:pPr>
        <w:spacing w:after="0" w:line="360" w:lineRule="auto"/>
        <w:jc w:val="both"/>
        <w:rPr>
          <w:rFonts w:ascii="Arial" w:hAnsi="Arial" w:cs="Arial"/>
          <w:sz w:val="24"/>
          <w:szCs w:val="24"/>
        </w:rPr>
      </w:pPr>
      <w:r w:rsidRPr="00B618EC">
        <w:rPr>
          <w:rFonts w:ascii="Arial" w:hAnsi="Arial" w:cs="Arial"/>
          <w:sz w:val="24"/>
          <w:szCs w:val="24"/>
        </w:rPr>
        <w:t>Requests of data on behalf of the scientific community</w:t>
      </w:r>
      <w:r w:rsidR="007938B5">
        <w:rPr>
          <w:rFonts w:ascii="Arial" w:hAnsi="Arial" w:cs="Arial"/>
          <w:sz w:val="24"/>
          <w:szCs w:val="24"/>
        </w:rPr>
        <w:t>,</w:t>
      </w:r>
      <w:r w:rsidRPr="00B618EC">
        <w:rPr>
          <w:rFonts w:ascii="Arial" w:hAnsi="Arial" w:cs="Arial"/>
          <w:sz w:val="24"/>
          <w:szCs w:val="24"/>
        </w:rPr>
        <w:t>authorities</w:t>
      </w:r>
      <w:r w:rsidR="007938B5">
        <w:rPr>
          <w:rFonts w:ascii="Arial" w:hAnsi="Arial" w:cs="Arial"/>
          <w:sz w:val="24"/>
          <w:szCs w:val="24"/>
        </w:rPr>
        <w:t xml:space="preserve"> and/or commercial companies</w:t>
      </w:r>
      <w:r w:rsidRPr="00B618EC">
        <w:rPr>
          <w:rFonts w:ascii="Arial" w:hAnsi="Arial" w:cs="Arial"/>
          <w:sz w:val="24"/>
          <w:szCs w:val="24"/>
        </w:rPr>
        <w:t xml:space="preserve"> </w:t>
      </w:r>
      <w:r w:rsidR="007938B5">
        <w:rPr>
          <w:rFonts w:ascii="Arial" w:hAnsi="Arial" w:cs="Arial"/>
          <w:sz w:val="24"/>
          <w:szCs w:val="24"/>
        </w:rPr>
        <w:t>will</w:t>
      </w:r>
      <w:r w:rsidR="007938B5" w:rsidRPr="00B618EC">
        <w:rPr>
          <w:rFonts w:ascii="Arial" w:hAnsi="Arial" w:cs="Arial"/>
          <w:sz w:val="24"/>
          <w:szCs w:val="24"/>
        </w:rPr>
        <w:t xml:space="preserve"> </w:t>
      </w:r>
      <w:r w:rsidRPr="00B618EC">
        <w:rPr>
          <w:rFonts w:ascii="Arial" w:hAnsi="Arial" w:cs="Arial"/>
          <w:sz w:val="24"/>
          <w:szCs w:val="24"/>
        </w:rPr>
        <w:t xml:space="preserve">be addressed to the </w:t>
      </w:r>
      <w:r w:rsidR="00E41C55">
        <w:rPr>
          <w:rFonts w:ascii="Arial" w:hAnsi="Arial" w:cs="Arial"/>
          <w:sz w:val="24"/>
          <w:szCs w:val="24"/>
        </w:rPr>
        <w:t>project management group (PMG)</w:t>
      </w:r>
      <w:r w:rsidRPr="00B618EC">
        <w:rPr>
          <w:rFonts w:ascii="Arial" w:hAnsi="Arial" w:cs="Arial"/>
          <w:sz w:val="24"/>
          <w:szCs w:val="24"/>
        </w:rPr>
        <w:t xml:space="preserve"> of the </w:t>
      </w:r>
      <w:r w:rsidRPr="00B618EC">
        <w:rPr>
          <w:rFonts w:ascii="Arial" w:hAnsi="Arial" w:cs="Arial"/>
          <w:i/>
          <w:iCs/>
          <w:sz w:val="24"/>
          <w:szCs w:val="24"/>
        </w:rPr>
        <w:t>SCN1A</w:t>
      </w:r>
      <w:r w:rsidRPr="00B618EC">
        <w:rPr>
          <w:rFonts w:ascii="Arial" w:hAnsi="Arial" w:cs="Arial"/>
          <w:sz w:val="24"/>
          <w:szCs w:val="24"/>
        </w:rPr>
        <w:t xml:space="preserve"> Horizons study stating the specific reason for the request and intentional use of that thereof. The </w:t>
      </w:r>
      <w:r w:rsidR="00E41C55">
        <w:rPr>
          <w:rFonts w:ascii="Arial" w:hAnsi="Arial" w:cs="Arial"/>
          <w:sz w:val="24"/>
          <w:szCs w:val="24"/>
        </w:rPr>
        <w:t>PMG</w:t>
      </w:r>
      <w:r w:rsidRPr="00B618EC">
        <w:rPr>
          <w:rFonts w:ascii="Arial" w:hAnsi="Arial" w:cs="Arial"/>
          <w:sz w:val="24"/>
          <w:szCs w:val="24"/>
        </w:rPr>
        <w:t xml:space="preserve"> has representation from UK principal study investigators as well as patient representation</w:t>
      </w:r>
      <w:r w:rsidR="00544DE8">
        <w:rPr>
          <w:rFonts w:ascii="Arial" w:hAnsi="Arial" w:cs="Arial"/>
          <w:sz w:val="24"/>
          <w:szCs w:val="24"/>
        </w:rPr>
        <w:t>.</w:t>
      </w:r>
    </w:p>
    <w:p w14:paraId="7D433743" w14:textId="31626352" w:rsidR="00294944" w:rsidRPr="00B618EC" w:rsidRDefault="00294944" w:rsidP="00B618EC">
      <w:pPr>
        <w:spacing w:after="0" w:line="360" w:lineRule="auto"/>
        <w:jc w:val="both"/>
        <w:rPr>
          <w:rFonts w:ascii="Arial" w:hAnsi="Arial" w:cs="Arial"/>
          <w:sz w:val="24"/>
          <w:szCs w:val="24"/>
        </w:rPr>
      </w:pPr>
      <w:r>
        <w:rPr>
          <w:rFonts w:ascii="Arial" w:hAnsi="Arial" w:cs="Arial"/>
          <w:sz w:val="24"/>
          <w:szCs w:val="24"/>
        </w:rPr>
        <w:t xml:space="preserve">We </w:t>
      </w:r>
      <w:r w:rsidR="00544DE8">
        <w:rPr>
          <w:rFonts w:ascii="Arial" w:hAnsi="Arial" w:cs="Arial"/>
          <w:sz w:val="24"/>
          <w:szCs w:val="24"/>
        </w:rPr>
        <w:t>will</w:t>
      </w:r>
      <w:r w:rsidRPr="00294944">
        <w:rPr>
          <w:rFonts w:ascii="Arial" w:hAnsi="Arial" w:cs="Arial"/>
          <w:sz w:val="24"/>
          <w:szCs w:val="24"/>
        </w:rPr>
        <w:t xml:space="preserve"> seek ethical approval for</w:t>
      </w:r>
      <w:r w:rsidR="00544DE8">
        <w:rPr>
          <w:rFonts w:ascii="Arial" w:hAnsi="Arial" w:cs="Arial"/>
          <w:sz w:val="24"/>
          <w:szCs w:val="24"/>
        </w:rPr>
        <w:t xml:space="preserve"> future </w:t>
      </w:r>
      <w:r w:rsidRPr="00294944">
        <w:rPr>
          <w:rFonts w:ascii="Arial" w:hAnsi="Arial" w:cs="Arial"/>
          <w:sz w:val="24"/>
          <w:szCs w:val="24"/>
        </w:rPr>
        <w:t xml:space="preserve">research projects using the stored data, under conditions agreed with </w:t>
      </w:r>
      <w:r w:rsidRPr="009837D6">
        <w:rPr>
          <w:rFonts w:ascii="Arial" w:hAnsi="Arial" w:cs="Arial"/>
          <w:sz w:val="24"/>
          <w:szCs w:val="24"/>
        </w:rPr>
        <w:t xml:space="preserve">the </w:t>
      </w:r>
      <w:r w:rsidR="00912374" w:rsidRPr="009837D6">
        <w:rPr>
          <w:rFonts w:ascii="Arial" w:hAnsi="Arial" w:cs="Arial"/>
          <w:sz w:val="24"/>
          <w:szCs w:val="24"/>
        </w:rPr>
        <w:t>REC</w:t>
      </w:r>
      <w:r>
        <w:rPr>
          <w:rFonts w:ascii="Arial" w:hAnsi="Arial" w:cs="Arial"/>
          <w:sz w:val="24"/>
          <w:szCs w:val="24"/>
        </w:rPr>
        <w:t>.</w:t>
      </w:r>
    </w:p>
    <w:p w14:paraId="6A5B075A" w14:textId="2C59531A" w:rsidR="001E64CA" w:rsidRDefault="00B618EC" w:rsidP="00B618EC">
      <w:pPr>
        <w:spacing w:after="0" w:line="360" w:lineRule="auto"/>
        <w:jc w:val="both"/>
        <w:rPr>
          <w:rFonts w:ascii="Arial" w:hAnsi="Arial" w:cs="Arial"/>
          <w:sz w:val="24"/>
          <w:szCs w:val="24"/>
        </w:rPr>
      </w:pPr>
      <w:r w:rsidRPr="00B618EC">
        <w:rPr>
          <w:rFonts w:ascii="Arial" w:hAnsi="Arial" w:cs="Arial"/>
          <w:sz w:val="24"/>
          <w:szCs w:val="24"/>
        </w:rPr>
        <w:t xml:space="preserve">The collected data and information on the study database will be accessible, following the laws of privacy, after a formal request and details relating to documented health and research objectives and presented to the </w:t>
      </w:r>
      <w:r w:rsidR="00E41C55">
        <w:rPr>
          <w:rFonts w:ascii="Arial" w:hAnsi="Arial" w:cs="Arial"/>
          <w:sz w:val="24"/>
          <w:szCs w:val="24"/>
        </w:rPr>
        <w:t>PMG</w:t>
      </w:r>
      <w:r w:rsidRPr="00B618EC">
        <w:rPr>
          <w:rFonts w:ascii="Arial" w:hAnsi="Arial" w:cs="Arial"/>
          <w:sz w:val="24"/>
          <w:szCs w:val="24"/>
        </w:rPr>
        <w:t xml:space="preserve"> of the </w:t>
      </w:r>
      <w:r w:rsidRPr="00B618EC">
        <w:rPr>
          <w:rFonts w:ascii="Arial" w:hAnsi="Arial" w:cs="Arial"/>
          <w:i/>
          <w:iCs/>
          <w:sz w:val="24"/>
          <w:szCs w:val="24"/>
        </w:rPr>
        <w:t>SCN1A</w:t>
      </w:r>
      <w:r w:rsidRPr="00B618EC">
        <w:rPr>
          <w:rFonts w:ascii="Arial" w:hAnsi="Arial" w:cs="Arial"/>
          <w:sz w:val="24"/>
          <w:szCs w:val="24"/>
        </w:rPr>
        <w:t xml:space="preserve"> Horizons study </w:t>
      </w:r>
      <w:r w:rsidRPr="00B618EC">
        <w:rPr>
          <w:rFonts w:ascii="Arial" w:hAnsi="Arial" w:cs="Arial"/>
          <w:sz w:val="24"/>
          <w:szCs w:val="24"/>
        </w:rPr>
        <w:lastRenderedPageBreak/>
        <w:t>specifically with the aim of gaining tangible benefits in increasing knowledge and treatment of the illness.</w:t>
      </w:r>
    </w:p>
    <w:p w14:paraId="4337FA56" w14:textId="77777777" w:rsidR="00A339E7" w:rsidRDefault="00A339E7" w:rsidP="00B618EC">
      <w:pPr>
        <w:spacing w:after="0" w:line="360" w:lineRule="auto"/>
        <w:jc w:val="both"/>
        <w:rPr>
          <w:rFonts w:ascii="Arial" w:hAnsi="Arial" w:cs="Arial"/>
          <w:sz w:val="24"/>
          <w:szCs w:val="24"/>
        </w:rPr>
      </w:pPr>
    </w:p>
    <w:p w14:paraId="3A768229" w14:textId="77777777" w:rsidR="004225A5" w:rsidRPr="00D12C46" w:rsidRDefault="004225A5" w:rsidP="006179FB">
      <w:pPr>
        <w:spacing w:after="0" w:line="360" w:lineRule="auto"/>
        <w:jc w:val="both"/>
        <w:rPr>
          <w:rFonts w:ascii="Arial" w:hAnsi="Arial" w:cs="Arial"/>
          <w:sz w:val="24"/>
          <w:szCs w:val="24"/>
        </w:rPr>
      </w:pPr>
    </w:p>
    <w:p w14:paraId="648F4E4A" w14:textId="7279222E" w:rsidR="001B1676" w:rsidRPr="00D12C46" w:rsidRDefault="004225A5" w:rsidP="0034062B">
      <w:pPr>
        <w:pStyle w:val="Heading2"/>
        <w:rPr>
          <w:rFonts w:cs="Arial"/>
        </w:rPr>
      </w:pPr>
      <w:bookmarkStart w:id="149" w:name="_Toc141883538"/>
      <w:r w:rsidRPr="00D12C46">
        <w:rPr>
          <w:rFonts w:cs="Arial"/>
        </w:rPr>
        <w:t>1</w:t>
      </w:r>
      <w:r w:rsidR="00CF72D2">
        <w:rPr>
          <w:rFonts w:cs="Arial"/>
        </w:rPr>
        <w:t>4</w:t>
      </w:r>
      <w:r w:rsidRPr="00D12C46">
        <w:rPr>
          <w:rFonts w:cs="Arial"/>
        </w:rPr>
        <w:t>.</w:t>
      </w:r>
      <w:r w:rsidR="00807702">
        <w:rPr>
          <w:rFonts w:cs="Arial"/>
        </w:rPr>
        <w:t>9</w:t>
      </w:r>
      <w:r w:rsidR="001B1676" w:rsidRPr="00D12C46">
        <w:rPr>
          <w:rFonts w:cs="Arial"/>
        </w:rPr>
        <w:tab/>
        <w:t>Protocol Compliance</w:t>
      </w:r>
      <w:bookmarkEnd w:id="149"/>
    </w:p>
    <w:p w14:paraId="063AA0D1" w14:textId="77777777" w:rsidR="0034062B" w:rsidRPr="00D12C46" w:rsidRDefault="0034062B" w:rsidP="0034062B">
      <w:pPr>
        <w:rPr>
          <w:rFonts w:ascii="Arial" w:hAnsi="Arial" w:cs="Arial"/>
        </w:rPr>
      </w:pPr>
    </w:p>
    <w:p w14:paraId="5075ED43" w14:textId="65702878" w:rsidR="001B1676" w:rsidRPr="00D12C46" w:rsidRDefault="0034062B" w:rsidP="001B1676">
      <w:pPr>
        <w:spacing w:after="0" w:line="360" w:lineRule="auto"/>
        <w:jc w:val="both"/>
        <w:rPr>
          <w:rFonts w:ascii="Arial" w:hAnsi="Arial" w:cs="Arial"/>
          <w:sz w:val="24"/>
          <w:szCs w:val="24"/>
        </w:rPr>
      </w:pPr>
      <w:r w:rsidRPr="00D12C46">
        <w:rPr>
          <w:rFonts w:ascii="Arial" w:hAnsi="Arial" w:cs="Arial"/>
          <w:sz w:val="24"/>
          <w:szCs w:val="24"/>
        </w:rPr>
        <w:t xml:space="preserve">The </w:t>
      </w:r>
      <w:r w:rsidR="00A339E7">
        <w:rPr>
          <w:rFonts w:ascii="Arial" w:hAnsi="Arial" w:cs="Arial"/>
          <w:sz w:val="24"/>
          <w:szCs w:val="24"/>
        </w:rPr>
        <w:t xml:space="preserve">Principal </w:t>
      </w:r>
      <w:r w:rsidRPr="00D12C46">
        <w:rPr>
          <w:rFonts w:ascii="Arial" w:hAnsi="Arial" w:cs="Arial"/>
          <w:sz w:val="24"/>
          <w:szCs w:val="24"/>
        </w:rPr>
        <w:t>Investigator will conduct the study in compliance with the protocol.</w:t>
      </w:r>
      <w:r w:rsidR="00A339E7">
        <w:rPr>
          <w:rFonts w:ascii="Arial" w:hAnsi="Arial" w:cs="Arial"/>
          <w:sz w:val="24"/>
          <w:szCs w:val="24"/>
        </w:rPr>
        <w:t xml:space="preserve"> </w:t>
      </w:r>
      <w:r w:rsidR="00F97E9D">
        <w:rPr>
          <w:rFonts w:ascii="Arial" w:hAnsi="Arial" w:cs="Arial"/>
          <w:sz w:val="24"/>
          <w:szCs w:val="24"/>
        </w:rPr>
        <w:t xml:space="preserve">All </w:t>
      </w:r>
      <w:r w:rsidR="00E77263" w:rsidRPr="00D12C46">
        <w:rPr>
          <w:rFonts w:ascii="Arial" w:hAnsi="Arial" w:cs="Arial"/>
          <w:sz w:val="24"/>
          <w:szCs w:val="24"/>
        </w:rPr>
        <w:t>p</w:t>
      </w:r>
      <w:r w:rsidR="001B1676" w:rsidRPr="00D12C46">
        <w:rPr>
          <w:rFonts w:ascii="Arial" w:hAnsi="Arial" w:cs="Arial"/>
          <w:sz w:val="24"/>
          <w:szCs w:val="24"/>
        </w:rPr>
        <w:t>rotocol modifications</w:t>
      </w:r>
      <w:r w:rsidR="00E77263" w:rsidRPr="00D12C46">
        <w:rPr>
          <w:rFonts w:ascii="Arial" w:hAnsi="Arial" w:cs="Arial"/>
          <w:sz w:val="24"/>
          <w:szCs w:val="24"/>
        </w:rPr>
        <w:t xml:space="preserve"> </w:t>
      </w:r>
      <w:r w:rsidR="001B1676" w:rsidRPr="00D12C46">
        <w:rPr>
          <w:rFonts w:ascii="Arial" w:hAnsi="Arial" w:cs="Arial"/>
          <w:sz w:val="24"/>
          <w:szCs w:val="24"/>
        </w:rPr>
        <w:t xml:space="preserve">will be documented in a study protocol amendment </w:t>
      </w:r>
      <w:r w:rsidR="00F97E9D">
        <w:rPr>
          <w:rFonts w:ascii="Arial" w:hAnsi="Arial" w:cs="Arial"/>
          <w:sz w:val="24"/>
          <w:szCs w:val="24"/>
        </w:rPr>
        <w:t xml:space="preserve">(by the CI) </w:t>
      </w:r>
      <w:r w:rsidR="001B1676" w:rsidRPr="00D12C46">
        <w:rPr>
          <w:rFonts w:ascii="Arial" w:hAnsi="Arial" w:cs="Arial"/>
          <w:sz w:val="24"/>
          <w:szCs w:val="24"/>
        </w:rPr>
        <w:t>and, a new version of the study protocol</w:t>
      </w:r>
      <w:r w:rsidR="00F97E9D">
        <w:rPr>
          <w:rFonts w:ascii="Arial" w:hAnsi="Arial" w:cs="Arial"/>
          <w:sz w:val="24"/>
          <w:szCs w:val="24"/>
        </w:rPr>
        <w:t xml:space="preserve"> will be released</w:t>
      </w:r>
      <w:r w:rsidR="001B1676" w:rsidRPr="00D12C46">
        <w:rPr>
          <w:rFonts w:ascii="Arial" w:hAnsi="Arial" w:cs="Arial"/>
          <w:sz w:val="24"/>
          <w:szCs w:val="24"/>
        </w:rPr>
        <w:t>. The amendment should be</w:t>
      </w:r>
      <w:r w:rsidRPr="00D12C46">
        <w:rPr>
          <w:rFonts w:ascii="Arial" w:hAnsi="Arial" w:cs="Arial"/>
          <w:sz w:val="24"/>
          <w:szCs w:val="24"/>
        </w:rPr>
        <w:t xml:space="preserve"> </w:t>
      </w:r>
      <w:r w:rsidR="001B1676" w:rsidRPr="00D12C46">
        <w:rPr>
          <w:rFonts w:ascii="Arial" w:hAnsi="Arial" w:cs="Arial"/>
          <w:sz w:val="24"/>
          <w:szCs w:val="24"/>
        </w:rPr>
        <w:t>approved by the IRB/</w:t>
      </w:r>
      <w:r w:rsidR="009837D6">
        <w:rPr>
          <w:rFonts w:ascii="Arial" w:hAnsi="Arial" w:cs="Arial"/>
          <w:sz w:val="24"/>
          <w:szCs w:val="24"/>
        </w:rPr>
        <w:t>R</w:t>
      </w:r>
      <w:r w:rsidR="001B1676" w:rsidRPr="00D12C46">
        <w:rPr>
          <w:rFonts w:ascii="Arial" w:hAnsi="Arial" w:cs="Arial"/>
          <w:sz w:val="24"/>
          <w:szCs w:val="24"/>
        </w:rPr>
        <w:t>EC and the appropriate regulatory authority(ies) before</w:t>
      </w:r>
      <w:r w:rsidRPr="00D12C46">
        <w:rPr>
          <w:rFonts w:ascii="Arial" w:hAnsi="Arial" w:cs="Arial"/>
          <w:sz w:val="24"/>
          <w:szCs w:val="24"/>
        </w:rPr>
        <w:t xml:space="preserve"> </w:t>
      </w:r>
      <w:r w:rsidR="001B1676" w:rsidRPr="00D12C46">
        <w:rPr>
          <w:rFonts w:ascii="Arial" w:hAnsi="Arial" w:cs="Arial"/>
          <w:sz w:val="24"/>
          <w:szCs w:val="24"/>
        </w:rPr>
        <w:t>implementation, as appropriate. Local requirements should be followed for amended</w:t>
      </w:r>
      <w:r w:rsidRPr="00D12C46">
        <w:rPr>
          <w:rFonts w:ascii="Arial" w:hAnsi="Arial" w:cs="Arial"/>
          <w:sz w:val="24"/>
          <w:szCs w:val="24"/>
        </w:rPr>
        <w:t xml:space="preserve"> </w:t>
      </w:r>
      <w:r w:rsidR="001B1676" w:rsidRPr="00D12C46">
        <w:rPr>
          <w:rFonts w:ascii="Arial" w:hAnsi="Arial" w:cs="Arial"/>
          <w:sz w:val="24"/>
          <w:szCs w:val="24"/>
        </w:rPr>
        <w:t>protocols. If a protocol amendment requires a change to the ICF, the IRB/</w:t>
      </w:r>
      <w:r w:rsidR="009837D6">
        <w:rPr>
          <w:rFonts w:ascii="Arial" w:hAnsi="Arial" w:cs="Arial"/>
          <w:sz w:val="24"/>
          <w:szCs w:val="24"/>
        </w:rPr>
        <w:t>R</w:t>
      </w:r>
      <w:r w:rsidR="001B1676" w:rsidRPr="00D12C46">
        <w:rPr>
          <w:rFonts w:ascii="Arial" w:hAnsi="Arial" w:cs="Arial"/>
          <w:sz w:val="24"/>
          <w:szCs w:val="24"/>
        </w:rPr>
        <w:t>EC must</w:t>
      </w:r>
      <w:r w:rsidRPr="00D12C46">
        <w:rPr>
          <w:rFonts w:ascii="Arial" w:hAnsi="Arial" w:cs="Arial"/>
          <w:sz w:val="24"/>
          <w:szCs w:val="24"/>
        </w:rPr>
        <w:t xml:space="preserve"> </w:t>
      </w:r>
      <w:r w:rsidR="001B1676" w:rsidRPr="00D12C46">
        <w:rPr>
          <w:rFonts w:ascii="Arial" w:hAnsi="Arial" w:cs="Arial"/>
          <w:sz w:val="24"/>
          <w:szCs w:val="24"/>
        </w:rPr>
        <w:t>approve the revised ICF before the revised form is used.</w:t>
      </w:r>
    </w:p>
    <w:p w14:paraId="2BE35F60" w14:textId="057C3AD1" w:rsidR="0036069D" w:rsidRDefault="001B1676" w:rsidP="0039401B">
      <w:pPr>
        <w:spacing w:after="0" w:line="360" w:lineRule="auto"/>
        <w:jc w:val="both"/>
        <w:rPr>
          <w:rFonts w:ascii="Arial" w:hAnsi="Arial" w:cs="Arial"/>
          <w:sz w:val="24"/>
          <w:szCs w:val="24"/>
        </w:rPr>
      </w:pPr>
      <w:r w:rsidRPr="00D12C46">
        <w:rPr>
          <w:rFonts w:ascii="Arial" w:hAnsi="Arial" w:cs="Arial"/>
          <w:sz w:val="24"/>
          <w:szCs w:val="24"/>
        </w:rPr>
        <w:t>Any departures from the protocol must be fully documented on the appropriate page of the CRF.</w:t>
      </w:r>
    </w:p>
    <w:p w14:paraId="09E90F50" w14:textId="77777777" w:rsidR="00897926" w:rsidRPr="00D12C46" w:rsidRDefault="00897926" w:rsidP="0039401B">
      <w:pPr>
        <w:spacing w:after="0" w:line="360" w:lineRule="auto"/>
        <w:jc w:val="both"/>
        <w:rPr>
          <w:rFonts w:ascii="Arial" w:hAnsi="Arial" w:cs="Arial"/>
          <w:sz w:val="24"/>
          <w:szCs w:val="24"/>
        </w:rPr>
      </w:pPr>
    </w:p>
    <w:p w14:paraId="08C8285D" w14:textId="433B44D7" w:rsidR="00C84E2C" w:rsidRPr="00D12C46" w:rsidRDefault="00C84E2C" w:rsidP="000946E1">
      <w:pPr>
        <w:pStyle w:val="Heading2"/>
        <w:rPr>
          <w:rFonts w:cs="Arial"/>
        </w:rPr>
      </w:pPr>
      <w:bookmarkStart w:id="150" w:name="_Toc141883539"/>
      <w:r w:rsidRPr="00D12C46">
        <w:rPr>
          <w:rFonts w:cs="Arial"/>
        </w:rPr>
        <w:t>1</w:t>
      </w:r>
      <w:r w:rsidR="00CF72D2">
        <w:rPr>
          <w:rFonts w:cs="Arial"/>
        </w:rPr>
        <w:t>4</w:t>
      </w:r>
      <w:r w:rsidRPr="00D12C46">
        <w:rPr>
          <w:rFonts w:cs="Arial"/>
        </w:rPr>
        <w:t>.</w:t>
      </w:r>
      <w:r w:rsidR="00807702">
        <w:rPr>
          <w:rFonts w:cs="Arial"/>
        </w:rPr>
        <w:t>10</w:t>
      </w:r>
      <w:r w:rsidRPr="00D12C46">
        <w:rPr>
          <w:rFonts w:cs="Arial"/>
        </w:rPr>
        <w:tab/>
        <w:t>Study Documentation, Privacy and Record Retention</w:t>
      </w:r>
      <w:bookmarkEnd w:id="150"/>
    </w:p>
    <w:p w14:paraId="6D8839C6" w14:textId="77777777" w:rsidR="00C84E2C" w:rsidRPr="00D12C46" w:rsidRDefault="00C84E2C" w:rsidP="0039401B">
      <w:pPr>
        <w:spacing w:after="0" w:line="360" w:lineRule="auto"/>
        <w:jc w:val="both"/>
        <w:rPr>
          <w:rFonts w:ascii="Arial" w:hAnsi="Arial" w:cs="Arial"/>
          <w:sz w:val="24"/>
          <w:szCs w:val="24"/>
        </w:rPr>
      </w:pPr>
    </w:p>
    <w:p w14:paraId="3D4493DA" w14:textId="55686A49" w:rsidR="00A8269C" w:rsidRDefault="00A8269C" w:rsidP="00A8269C">
      <w:pPr>
        <w:spacing w:after="0" w:line="360" w:lineRule="auto"/>
        <w:jc w:val="both"/>
        <w:rPr>
          <w:rFonts w:ascii="Arial" w:hAnsi="Arial" w:cs="Arial"/>
          <w:sz w:val="24"/>
          <w:szCs w:val="24"/>
        </w:rPr>
      </w:pPr>
      <w:r w:rsidRPr="00A8269C">
        <w:rPr>
          <w:rFonts w:ascii="Arial" w:hAnsi="Arial" w:cs="Arial"/>
          <w:sz w:val="24"/>
          <w:szCs w:val="24"/>
        </w:rPr>
        <w:t xml:space="preserve">Access to the </w:t>
      </w:r>
      <w:r w:rsidRPr="00A8269C">
        <w:rPr>
          <w:rFonts w:ascii="Arial" w:hAnsi="Arial" w:cs="Arial"/>
          <w:i/>
          <w:iCs/>
          <w:sz w:val="24"/>
          <w:szCs w:val="24"/>
        </w:rPr>
        <w:t>SCN1A</w:t>
      </w:r>
      <w:r w:rsidRPr="00A8269C">
        <w:rPr>
          <w:rFonts w:ascii="Arial" w:hAnsi="Arial" w:cs="Arial"/>
          <w:sz w:val="24"/>
          <w:szCs w:val="24"/>
        </w:rPr>
        <w:t xml:space="preserve"> Horizons study data is strictly confined to authorised doctors and study personnel.</w:t>
      </w:r>
      <w:r>
        <w:rPr>
          <w:rFonts w:ascii="Arial" w:hAnsi="Arial" w:cs="Arial"/>
          <w:sz w:val="24"/>
          <w:szCs w:val="24"/>
        </w:rPr>
        <w:t xml:space="preserve"> </w:t>
      </w:r>
      <w:r w:rsidRPr="00A8269C">
        <w:rPr>
          <w:rFonts w:ascii="Arial" w:hAnsi="Arial" w:cs="Arial"/>
          <w:sz w:val="24"/>
          <w:szCs w:val="24"/>
        </w:rPr>
        <w:t>Each study centre can only insert data related to patients on the study providing they obtained written patient consent. The patient (or person legally responsible) must sign the consent form at the centre where the information and data will be registered.</w:t>
      </w:r>
    </w:p>
    <w:p w14:paraId="1BD41C8F" w14:textId="0728E42E" w:rsidR="00C84E2C" w:rsidRPr="00D12C46" w:rsidRDefault="00C84E2C" w:rsidP="0039401B">
      <w:pPr>
        <w:spacing w:after="0" w:line="360" w:lineRule="auto"/>
        <w:jc w:val="both"/>
        <w:rPr>
          <w:rFonts w:ascii="Arial" w:hAnsi="Arial" w:cs="Arial"/>
          <w:sz w:val="24"/>
          <w:szCs w:val="24"/>
        </w:rPr>
      </w:pPr>
      <w:r w:rsidRPr="00D12C46">
        <w:rPr>
          <w:rFonts w:ascii="Arial" w:hAnsi="Arial" w:cs="Arial"/>
          <w:sz w:val="24"/>
          <w:szCs w:val="24"/>
        </w:rPr>
        <w:t>To protect the safety of participants in the study and to ensure accurate, complete, and</w:t>
      </w:r>
      <w:r w:rsidR="0039401B" w:rsidRPr="00D12C46">
        <w:rPr>
          <w:rFonts w:ascii="Arial" w:hAnsi="Arial" w:cs="Arial"/>
          <w:sz w:val="24"/>
          <w:szCs w:val="24"/>
        </w:rPr>
        <w:t xml:space="preserve"> </w:t>
      </w:r>
      <w:r w:rsidRPr="00D12C46">
        <w:rPr>
          <w:rFonts w:ascii="Arial" w:hAnsi="Arial" w:cs="Arial"/>
          <w:sz w:val="24"/>
          <w:szCs w:val="24"/>
        </w:rPr>
        <w:t>reliable data, the</w:t>
      </w:r>
      <w:r w:rsidR="00897926">
        <w:rPr>
          <w:rFonts w:ascii="Arial" w:hAnsi="Arial" w:cs="Arial"/>
          <w:sz w:val="24"/>
          <w:szCs w:val="24"/>
        </w:rPr>
        <w:t xml:space="preserve"> Principal or Sub-</w:t>
      </w:r>
      <w:r w:rsidRPr="00D12C46">
        <w:rPr>
          <w:rFonts w:ascii="Arial" w:hAnsi="Arial" w:cs="Arial"/>
          <w:sz w:val="24"/>
          <w:szCs w:val="24"/>
        </w:rPr>
        <w:t xml:space="preserve"> Investigator will keep records of laboratory tests, clinical notes, and</w:t>
      </w:r>
      <w:r w:rsidR="0039401B" w:rsidRPr="00D12C46">
        <w:rPr>
          <w:rFonts w:ascii="Arial" w:hAnsi="Arial" w:cs="Arial"/>
          <w:sz w:val="24"/>
          <w:szCs w:val="24"/>
        </w:rPr>
        <w:t xml:space="preserve"> </w:t>
      </w:r>
      <w:r w:rsidR="00B456F1">
        <w:rPr>
          <w:rFonts w:ascii="Arial" w:hAnsi="Arial" w:cs="Arial"/>
          <w:sz w:val="24"/>
          <w:szCs w:val="24"/>
        </w:rPr>
        <w:t>participant</w:t>
      </w:r>
      <w:r w:rsidRPr="00D12C46">
        <w:rPr>
          <w:rFonts w:ascii="Arial" w:hAnsi="Arial" w:cs="Arial"/>
          <w:sz w:val="24"/>
          <w:szCs w:val="24"/>
        </w:rPr>
        <w:t xml:space="preserve"> medical records in the </w:t>
      </w:r>
      <w:r w:rsidR="00B456F1">
        <w:rPr>
          <w:rFonts w:ascii="Arial" w:hAnsi="Arial" w:cs="Arial"/>
          <w:sz w:val="24"/>
          <w:szCs w:val="24"/>
        </w:rPr>
        <w:t>participant</w:t>
      </w:r>
      <w:r w:rsidRPr="00D12C46">
        <w:rPr>
          <w:rFonts w:ascii="Arial" w:hAnsi="Arial" w:cs="Arial"/>
          <w:sz w:val="24"/>
          <w:szCs w:val="24"/>
        </w:rPr>
        <w:t xml:space="preserve"> files as original source documents for the study. If</w:t>
      </w:r>
      <w:r w:rsidR="0039401B" w:rsidRPr="00D12C46">
        <w:rPr>
          <w:rFonts w:ascii="Arial" w:hAnsi="Arial" w:cs="Arial"/>
          <w:sz w:val="24"/>
          <w:szCs w:val="24"/>
        </w:rPr>
        <w:t xml:space="preserve"> </w:t>
      </w:r>
      <w:r w:rsidRPr="00D12C46">
        <w:rPr>
          <w:rFonts w:ascii="Arial" w:hAnsi="Arial" w:cs="Arial"/>
          <w:sz w:val="24"/>
          <w:szCs w:val="24"/>
        </w:rPr>
        <w:t>requested, the Investigator will provide</w:t>
      </w:r>
      <w:r w:rsidR="0039401B" w:rsidRPr="00D12C46">
        <w:rPr>
          <w:rFonts w:ascii="Arial" w:hAnsi="Arial" w:cs="Arial"/>
          <w:sz w:val="24"/>
          <w:szCs w:val="24"/>
        </w:rPr>
        <w:t xml:space="preserve"> </w:t>
      </w:r>
      <w:r w:rsidRPr="00D12C46">
        <w:rPr>
          <w:rFonts w:ascii="Arial" w:hAnsi="Arial" w:cs="Arial"/>
          <w:sz w:val="24"/>
          <w:szCs w:val="24"/>
        </w:rPr>
        <w:t>applicable regulatory agencies, and applicable IRB/</w:t>
      </w:r>
      <w:r w:rsidR="009837D6">
        <w:rPr>
          <w:rFonts w:ascii="Arial" w:hAnsi="Arial" w:cs="Arial"/>
          <w:sz w:val="24"/>
          <w:szCs w:val="24"/>
        </w:rPr>
        <w:t>R</w:t>
      </w:r>
      <w:r w:rsidRPr="00D12C46">
        <w:rPr>
          <w:rFonts w:ascii="Arial" w:hAnsi="Arial" w:cs="Arial"/>
          <w:sz w:val="24"/>
          <w:szCs w:val="24"/>
        </w:rPr>
        <w:t>EC with direct access to original</w:t>
      </w:r>
      <w:r w:rsidR="0039401B" w:rsidRPr="00D12C46">
        <w:rPr>
          <w:rFonts w:ascii="Arial" w:hAnsi="Arial" w:cs="Arial"/>
          <w:sz w:val="24"/>
          <w:szCs w:val="24"/>
        </w:rPr>
        <w:t xml:space="preserve"> </w:t>
      </w:r>
      <w:r w:rsidRPr="00D12C46">
        <w:rPr>
          <w:rFonts w:ascii="Arial" w:hAnsi="Arial" w:cs="Arial"/>
          <w:sz w:val="24"/>
          <w:szCs w:val="24"/>
        </w:rPr>
        <w:t>source documents and certified copies.</w:t>
      </w:r>
    </w:p>
    <w:p w14:paraId="3976307F" w14:textId="364EA958" w:rsidR="00C84E2C" w:rsidRPr="00D12C46" w:rsidRDefault="00C84E2C" w:rsidP="0039401B">
      <w:pPr>
        <w:spacing w:after="0" w:line="360" w:lineRule="auto"/>
        <w:jc w:val="both"/>
        <w:rPr>
          <w:rFonts w:ascii="Arial" w:hAnsi="Arial" w:cs="Arial"/>
          <w:sz w:val="24"/>
          <w:szCs w:val="24"/>
        </w:rPr>
      </w:pPr>
      <w:r w:rsidRPr="00D12C46">
        <w:rPr>
          <w:rFonts w:ascii="Arial" w:hAnsi="Arial" w:cs="Arial"/>
          <w:sz w:val="24"/>
          <w:szCs w:val="24"/>
        </w:rPr>
        <w:t xml:space="preserve">Records containing </w:t>
      </w:r>
      <w:r w:rsidR="00B456F1">
        <w:rPr>
          <w:rFonts w:ascii="Arial" w:hAnsi="Arial" w:cs="Arial"/>
          <w:sz w:val="24"/>
          <w:szCs w:val="24"/>
        </w:rPr>
        <w:t>participant</w:t>
      </w:r>
      <w:r w:rsidRPr="00D12C46">
        <w:rPr>
          <w:rFonts w:ascii="Arial" w:hAnsi="Arial" w:cs="Arial"/>
          <w:sz w:val="24"/>
          <w:szCs w:val="24"/>
        </w:rPr>
        <w:t xml:space="preserve"> medical information and other personal data must be</w:t>
      </w:r>
      <w:r w:rsidR="0039401B" w:rsidRPr="00D12C46">
        <w:rPr>
          <w:rFonts w:ascii="Arial" w:hAnsi="Arial" w:cs="Arial"/>
          <w:sz w:val="24"/>
          <w:szCs w:val="24"/>
        </w:rPr>
        <w:t xml:space="preserve"> </w:t>
      </w:r>
      <w:r w:rsidRPr="00D12C46">
        <w:rPr>
          <w:rFonts w:ascii="Arial" w:hAnsi="Arial" w:cs="Arial"/>
          <w:sz w:val="24"/>
          <w:szCs w:val="24"/>
        </w:rPr>
        <w:t>handled in accordance with local and national laws, rules, and regulations and</w:t>
      </w:r>
      <w:r w:rsidR="0039401B" w:rsidRPr="00D12C46">
        <w:rPr>
          <w:rFonts w:ascii="Arial" w:hAnsi="Arial" w:cs="Arial"/>
          <w:sz w:val="24"/>
          <w:szCs w:val="24"/>
        </w:rPr>
        <w:t xml:space="preserve"> </w:t>
      </w:r>
      <w:r w:rsidRPr="00D12C46">
        <w:rPr>
          <w:rFonts w:ascii="Arial" w:hAnsi="Arial" w:cs="Arial"/>
          <w:sz w:val="24"/>
          <w:szCs w:val="24"/>
        </w:rPr>
        <w:t xml:space="preserve">consistent with the terms of the </w:t>
      </w:r>
      <w:r w:rsidR="00B456F1">
        <w:rPr>
          <w:rFonts w:ascii="Arial" w:hAnsi="Arial" w:cs="Arial"/>
          <w:sz w:val="24"/>
          <w:szCs w:val="24"/>
        </w:rPr>
        <w:t>participant</w:t>
      </w:r>
      <w:r w:rsidRPr="00D12C46">
        <w:rPr>
          <w:rFonts w:ascii="Arial" w:hAnsi="Arial" w:cs="Arial"/>
          <w:sz w:val="24"/>
          <w:szCs w:val="24"/>
        </w:rPr>
        <w:t xml:space="preserve"> Authorization contained in the ICF for the study.</w:t>
      </w:r>
      <w:r w:rsidR="00C71265">
        <w:rPr>
          <w:rFonts w:ascii="Arial" w:hAnsi="Arial" w:cs="Arial"/>
          <w:sz w:val="24"/>
          <w:szCs w:val="24"/>
        </w:rPr>
        <w:t xml:space="preserve"> </w:t>
      </w:r>
      <w:r w:rsidRPr="00D12C46">
        <w:rPr>
          <w:rFonts w:ascii="Arial" w:hAnsi="Arial" w:cs="Arial"/>
          <w:sz w:val="24"/>
          <w:szCs w:val="24"/>
        </w:rPr>
        <w:t>Care should be taken to ensure that such records are not shared with any person or for</w:t>
      </w:r>
      <w:r w:rsidR="0039401B" w:rsidRPr="00D12C46">
        <w:rPr>
          <w:rFonts w:ascii="Arial" w:hAnsi="Arial" w:cs="Arial"/>
          <w:sz w:val="24"/>
          <w:szCs w:val="24"/>
        </w:rPr>
        <w:t xml:space="preserve"> </w:t>
      </w:r>
      <w:r w:rsidRPr="00D12C46">
        <w:rPr>
          <w:rFonts w:ascii="Arial" w:hAnsi="Arial" w:cs="Arial"/>
          <w:sz w:val="24"/>
          <w:szCs w:val="24"/>
        </w:rPr>
        <w:t xml:space="preserve">any purpose not contemplated by the </w:t>
      </w:r>
      <w:r w:rsidR="008F2096">
        <w:rPr>
          <w:rFonts w:ascii="Arial" w:hAnsi="Arial" w:cs="Arial"/>
          <w:sz w:val="24"/>
          <w:szCs w:val="24"/>
        </w:rPr>
        <w:t>a</w:t>
      </w:r>
      <w:r w:rsidRPr="00D12C46">
        <w:rPr>
          <w:rFonts w:ascii="Arial" w:hAnsi="Arial" w:cs="Arial"/>
          <w:sz w:val="24"/>
          <w:szCs w:val="24"/>
        </w:rPr>
        <w:t xml:space="preserve">uthorization. </w:t>
      </w:r>
    </w:p>
    <w:p w14:paraId="4AC6EBDA" w14:textId="1FEF2C5B" w:rsidR="00C05B18" w:rsidRDefault="00C84E2C" w:rsidP="0039401B">
      <w:pPr>
        <w:spacing w:after="0" w:line="360" w:lineRule="auto"/>
        <w:jc w:val="both"/>
        <w:rPr>
          <w:rFonts w:ascii="Arial" w:hAnsi="Arial" w:cs="Arial"/>
          <w:sz w:val="24"/>
          <w:szCs w:val="24"/>
        </w:rPr>
      </w:pPr>
      <w:r w:rsidRPr="00D12C46">
        <w:rPr>
          <w:rFonts w:ascii="Arial" w:hAnsi="Arial" w:cs="Arial"/>
          <w:sz w:val="24"/>
          <w:szCs w:val="24"/>
        </w:rPr>
        <w:lastRenderedPageBreak/>
        <w:t>The Investigator and/or institution must take measures to prevent accidental or premature destruction of</w:t>
      </w:r>
      <w:r w:rsidR="0039401B" w:rsidRPr="00D12C46">
        <w:rPr>
          <w:rFonts w:ascii="Arial" w:hAnsi="Arial" w:cs="Arial"/>
          <w:sz w:val="24"/>
          <w:szCs w:val="24"/>
        </w:rPr>
        <w:t xml:space="preserve"> </w:t>
      </w:r>
      <w:r w:rsidRPr="00D12C46">
        <w:rPr>
          <w:rFonts w:ascii="Arial" w:hAnsi="Arial" w:cs="Arial"/>
          <w:sz w:val="24"/>
          <w:szCs w:val="24"/>
        </w:rPr>
        <w:t>essential documents, that is, documents that individually and collectively permit</w:t>
      </w:r>
      <w:r w:rsidR="0039401B" w:rsidRPr="00D12C46">
        <w:rPr>
          <w:rFonts w:ascii="Arial" w:hAnsi="Arial" w:cs="Arial"/>
          <w:sz w:val="24"/>
          <w:szCs w:val="24"/>
        </w:rPr>
        <w:t xml:space="preserve"> </w:t>
      </w:r>
      <w:r w:rsidRPr="00D12C46">
        <w:rPr>
          <w:rFonts w:ascii="Arial" w:hAnsi="Arial" w:cs="Arial"/>
          <w:sz w:val="24"/>
          <w:szCs w:val="24"/>
        </w:rPr>
        <w:t>evaluation of the conduct of a study and the quality of data produced, including paper</w:t>
      </w:r>
      <w:r w:rsidR="0039401B" w:rsidRPr="00D12C46">
        <w:rPr>
          <w:rFonts w:ascii="Arial" w:hAnsi="Arial" w:cs="Arial"/>
          <w:sz w:val="24"/>
          <w:szCs w:val="24"/>
        </w:rPr>
        <w:t xml:space="preserve"> </w:t>
      </w:r>
      <w:r w:rsidRPr="00D12C46">
        <w:rPr>
          <w:rFonts w:ascii="Arial" w:hAnsi="Arial" w:cs="Arial"/>
          <w:sz w:val="24"/>
          <w:szCs w:val="24"/>
        </w:rPr>
        <w:t xml:space="preserve">copies of study records (e.g., </w:t>
      </w:r>
      <w:r w:rsidR="00B456F1">
        <w:rPr>
          <w:rFonts w:ascii="Arial" w:hAnsi="Arial" w:cs="Arial"/>
          <w:sz w:val="24"/>
          <w:szCs w:val="24"/>
        </w:rPr>
        <w:t>participant</w:t>
      </w:r>
      <w:r w:rsidRPr="00D12C46">
        <w:rPr>
          <w:rFonts w:ascii="Arial" w:hAnsi="Arial" w:cs="Arial"/>
          <w:sz w:val="24"/>
          <w:szCs w:val="24"/>
        </w:rPr>
        <w:t xml:space="preserve"> charts) as well as any original source documents</w:t>
      </w:r>
      <w:r w:rsidR="0039401B" w:rsidRPr="00D12C46">
        <w:rPr>
          <w:rFonts w:ascii="Arial" w:hAnsi="Arial" w:cs="Arial"/>
          <w:sz w:val="24"/>
          <w:szCs w:val="24"/>
        </w:rPr>
        <w:t xml:space="preserve"> </w:t>
      </w:r>
      <w:r w:rsidRPr="00D12C46">
        <w:rPr>
          <w:rFonts w:ascii="Arial" w:hAnsi="Arial" w:cs="Arial"/>
          <w:sz w:val="24"/>
          <w:szCs w:val="24"/>
        </w:rPr>
        <w:t>that are electronic, as required by applicable regulatory requirements.</w:t>
      </w:r>
      <w:r w:rsidR="001271EF">
        <w:rPr>
          <w:rFonts w:ascii="Arial" w:hAnsi="Arial" w:cs="Arial"/>
          <w:sz w:val="24"/>
          <w:szCs w:val="24"/>
        </w:rPr>
        <w:t xml:space="preserve"> </w:t>
      </w:r>
      <w:r w:rsidR="00B456F1">
        <w:rPr>
          <w:rFonts w:ascii="Arial" w:hAnsi="Arial" w:cs="Arial"/>
          <w:sz w:val="24"/>
          <w:szCs w:val="24"/>
        </w:rPr>
        <w:t>Participant</w:t>
      </w:r>
      <w:r w:rsidRPr="00D12C46">
        <w:rPr>
          <w:rFonts w:ascii="Arial" w:hAnsi="Arial" w:cs="Arial"/>
          <w:sz w:val="24"/>
          <w:szCs w:val="24"/>
        </w:rPr>
        <w:t xml:space="preserve"> files and other source data must be kept for the maximum period of time</w:t>
      </w:r>
      <w:r w:rsidR="0039401B" w:rsidRPr="00D12C46">
        <w:rPr>
          <w:rFonts w:ascii="Arial" w:hAnsi="Arial" w:cs="Arial"/>
          <w:sz w:val="24"/>
          <w:szCs w:val="24"/>
        </w:rPr>
        <w:t xml:space="preserve"> </w:t>
      </w:r>
      <w:r w:rsidRPr="00D12C46">
        <w:rPr>
          <w:rFonts w:ascii="Arial" w:hAnsi="Arial" w:cs="Arial"/>
          <w:sz w:val="24"/>
          <w:szCs w:val="24"/>
        </w:rPr>
        <w:t>permitted by the hospital</w:t>
      </w:r>
      <w:r w:rsidR="00C05B18" w:rsidRPr="00D12C46">
        <w:rPr>
          <w:rFonts w:ascii="Arial" w:hAnsi="Arial" w:cs="Arial"/>
          <w:sz w:val="24"/>
          <w:szCs w:val="24"/>
        </w:rPr>
        <w:t xml:space="preserve"> or</w:t>
      </w:r>
      <w:r w:rsidRPr="00D12C46">
        <w:rPr>
          <w:rFonts w:ascii="Arial" w:hAnsi="Arial" w:cs="Arial"/>
          <w:sz w:val="24"/>
          <w:szCs w:val="24"/>
        </w:rPr>
        <w:t xml:space="preserve"> institution.</w:t>
      </w:r>
      <w:r w:rsidR="00C05B18" w:rsidRPr="00D12C46">
        <w:rPr>
          <w:rFonts w:ascii="Arial" w:hAnsi="Arial" w:cs="Arial"/>
          <w:sz w:val="24"/>
          <w:szCs w:val="24"/>
        </w:rPr>
        <w:t xml:space="preserve"> </w:t>
      </w:r>
      <w:r w:rsidRPr="00D12C46">
        <w:rPr>
          <w:rFonts w:ascii="Arial" w:hAnsi="Arial" w:cs="Arial"/>
          <w:sz w:val="24"/>
          <w:szCs w:val="24"/>
        </w:rPr>
        <w:t xml:space="preserve">These documents should be retained for a longer period, </w:t>
      </w:r>
      <w:r w:rsidR="00C05B18" w:rsidRPr="00D12C46">
        <w:rPr>
          <w:rFonts w:ascii="Arial" w:hAnsi="Arial" w:cs="Arial"/>
          <w:sz w:val="24"/>
          <w:szCs w:val="24"/>
        </w:rPr>
        <w:t>in agreement with</w:t>
      </w:r>
      <w:r w:rsidRPr="00D12C46">
        <w:rPr>
          <w:rFonts w:ascii="Arial" w:hAnsi="Arial" w:cs="Arial"/>
          <w:sz w:val="24"/>
          <w:szCs w:val="24"/>
        </w:rPr>
        <w:t xml:space="preserve"> the</w:t>
      </w:r>
      <w:r w:rsidR="0039401B" w:rsidRPr="00D12C46">
        <w:rPr>
          <w:rFonts w:ascii="Arial" w:hAnsi="Arial" w:cs="Arial"/>
          <w:sz w:val="24"/>
          <w:szCs w:val="24"/>
        </w:rPr>
        <w:t xml:space="preserve"> </w:t>
      </w:r>
      <w:r w:rsidRPr="00D12C46">
        <w:rPr>
          <w:rFonts w:ascii="Arial" w:hAnsi="Arial" w:cs="Arial"/>
          <w:sz w:val="24"/>
          <w:szCs w:val="24"/>
        </w:rPr>
        <w:t>applicable regulatory requirements.</w:t>
      </w:r>
    </w:p>
    <w:p w14:paraId="706AAE65" w14:textId="47B14616" w:rsidR="00807702" w:rsidRDefault="00807702" w:rsidP="0039401B">
      <w:pPr>
        <w:spacing w:after="0" w:line="360" w:lineRule="auto"/>
        <w:jc w:val="both"/>
        <w:rPr>
          <w:rFonts w:ascii="Arial" w:hAnsi="Arial" w:cs="Arial"/>
          <w:sz w:val="24"/>
          <w:szCs w:val="24"/>
        </w:rPr>
      </w:pPr>
    </w:p>
    <w:p w14:paraId="76DA9B52" w14:textId="4AFDDB82" w:rsidR="00807702" w:rsidRDefault="00807702" w:rsidP="00807702">
      <w:pPr>
        <w:pStyle w:val="Heading2"/>
      </w:pPr>
      <w:bookmarkStart w:id="151" w:name="_Toc141883540"/>
      <w:r>
        <w:t>14.11</w:t>
      </w:r>
      <w:r w:rsidR="00C72292">
        <w:tab/>
      </w:r>
      <w:r>
        <w:t>Data Management</w:t>
      </w:r>
      <w:bookmarkEnd w:id="151"/>
    </w:p>
    <w:p w14:paraId="7B346D73" w14:textId="13CBDD9F" w:rsidR="00807702" w:rsidRDefault="00807702" w:rsidP="0039401B">
      <w:pPr>
        <w:spacing w:after="0" w:line="360" w:lineRule="auto"/>
        <w:jc w:val="both"/>
        <w:rPr>
          <w:rFonts w:ascii="Arial" w:hAnsi="Arial" w:cs="Arial"/>
          <w:sz w:val="24"/>
          <w:szCs w:val="24"/>
        </w:rPr>
      </w:pPr>
    </w:p>
    <w:p w14:paraId="21844F0E" w14:textId="7A8244E8" w:rsidR="007B4162" w:rsidRPr="007B4162" w:rsidRDefault="007B4162" w:rsidP="007B4162">
      <w:pPr>
        <w:spacing w:after="0" w:line="360" w:lineRule="auto"/>
        <w:jc w:val="both"/>
        <w:rPr>
          <w:rFonts w:ascii="Arial" w:eastAsia="SimSun" w:hAnsi="Arial" w:cs="Arial"/>
          <w:b/>
          <w:sz w:val="24"/>
          <w:szCs w:val="24"/>
        </w:rPr>
      </w:pPr>
      <w:r w:rsidRPr="007B4162">
        <w:rPr>
          <w:rFonts w:ascii="Arial" w:eastAsia="SimSun" w:hAnsi="Arial" w:cs="Arial"/>
          <w:b/>
          <w:sz w:val="24"/>
          <w:szCs w:val="24"/>
        </w:rPr>
        <w:t>The Data</w:t>
      </w:r>
    </w:p>
    <w:p w14:paraId="6BD9840E" w14:textId="77777777" w:rsidR="007B4162" w:rsidRPr="007B4162" w:rsidRDefault="007B4162" w:rsidP="007B4162">
      <w:pPr>
        <w:spacing w:after="0" w:line="360" w:lineRule="auto"/>
        <w:jc w:val="both"/>
        <w:rPr>
          <w:rFonts w:ascii="Arial" w:eastAsia="SimSun" w:hAnsi="Arial" w:cs="Arial"/>
          <w:sz w:val="24"/>
          <w:szCs w:val="24"/>
        </w:rPr>
      </w:pPr>
      <w:r w:rsidRPr="007B4162">
        <w:rPr>
          <w:rFonts w:ascii="Arial" w:eastAsia="SimSun" w:hAnsi="Arial" w:cs="Arial"/>
          <w:sz w:val="24"/>
          <w:szCs w:val="24"/>
        </w:rPr>
        <w:t xml:space="preserve">The broad scope of data to be collected within this study is set out in the Schedule of Assessments in Table 1. Details of the information to be collected within this scope are described in section 11 - Study Assessments - and has been designed to support the study endpoints. </w:t>
      </w:r>
    </w:p>
    <w:p w14:paraId="76286680" w14:textId="77777777" w:rsidR="00E006B7" w:rsidRDefault="00E006B7" w:rsidP="007B4162">
      <w:pPr>
        <w:spacing w:after="0" w:line="360" w:lineRule="auto"/>
        <w:jc w:val="both"/>
        <w:rPr>
          <w:rFonts w:ascii="Arial" w:eastAsia="SimSun" w:hAnsi="Arial" w:cs="Arial"/>
          <w:sz w:val="24"/>
          <w:szCs w:val="24"/>
        </w:rPr>
      </w:pPr>
    </w:p>
    <w:p w14:paraId="6BB7D686" w14:textId="3651AB61" w:rsidR="007B4162" w:rsidRPr="007B4162" w:rsidRDefault="007B4162" w:rsidP="007B4162">
      <w:pPr>
        <w:spacing w:after="0" w:line="360" w:lineRule="auto"/>
        <w:jc w:val="both"/>
        <w:rPr>
          <w:rFonts w:ascii="Arial" w:eastAsia="SimSun" w:hAnsi="Arial" w:cs="Arial"/>
          <w:b/>
          <w:sz w:val="24"/>
          <w:szCs w:val="24"/>
        </w:rPr>
      </w:pPr>
      <w:r w:rsidRPr="007B4162">
        <w:rPr>
          <w:rFonts w:ascii="Arial" w:eastAsia="SimSun" w:hAnsi="Arial" w:cs="Arial"/>
          <w:b/>
          <w:sz w:val="24"/>
          <w:szCs w:val="24"/>
        </w:rPr>
        <w:t>Data Collection</w:t>
      </w:r>
    </w:p>
    <w:p w14:paraId="06ADC553" w14:textId="76865848" w:rsidR="007B4162" w:rsidRPr="007B4162" w:rsidRDefault="007B4162" w:rsidP="007B4162">
      <w:pPr>
        <w:spacing w:after="0" w:line="360" w:lineRule="auto"/>
        <w:jc w:val="both"/>
        <w:rPr>
          <w:rFonts w:ascii="Arial" w:eastAsia="SimSun" w:hAnsi="Arial" w:cs="Arial"/>
          <w:sz w:val="24"/>
          <w:szCs w:val="24"/>
        </w:rPr>
      </w:pPr>
      <w:r w:rsidRPr="331E33B8">
        <w:rPr>
          <w:rFonts w:ascii="Arial" w:eastAsia="SimSun" w:hAnsi="Arial" w:cs="Arial"/>
          <w:sz w:val="24"/>
          <w:szCs w:val="24"/>
        </w:rPr>
        <w:t>Data will be captured using a range of Case Report Forms</w:t>
      </w:r>
      <w:r w:rsidR="00D7265A" w:rsidRPr="331E33B8">
        <w:rPr>
          <w:rFonts w:ascii="Arial" w:eastAsia="SimSun" w:hAnsi="Arial" w:cs="Arial"/>
          <w:sz w:val="24"/>
          <w:szCs w:val="24"/>
        </w:rPr>
        <w:t xml:space="preserve"> (CRFs)</w:t>
      </w:r>
      <w:r w:rsidRPr="331E33B8">
        <w:rPr>
          <w:rFonts w:ascii="Arial" w:eastAsia="SimSun" w:hAnsi="Arial" w:cs="Arial"/>
          <w:sz w:val="24"/>
          <w:szCs w:val="24"/>
        </w:rPr>
        <w:t xml:space="preserve"> and via the </w:t>
      </w:r>
      <w:r w:rsidR="00E31B1C" w:rsidRPr="331E33B8">
        <w:rPr>
          <w:rFonts w:ascii="Arial" w:eastAsia="SimSun" w:hAnsi="Arial" w:cs="Arial"/>
          <w:sz w:val="24"/>
          <w:szCs w:val="24"/>
        </w:rPr>
        <w:t>neurodevelopmental measures/</w:t>
      </w:r>
      <w:r w:rsidRPr="331E33B8">
        <w:rPr>
          <w:rFonts w:ascii="Arial" w:eastAsia="SimSun" w:hAnsi="Arial" w:cs="Arial"/>
          <w:sz w:val="24"/>
          <w:szCs w:val="24"/>
        </w:rPr>
        <w:t>scales. All collected data</w:t>
      </w:r>
      <w:r w:rsidR="1397A85F" w:rsidRPr="331E33B8">
        <w:rPr>
          <w:rFonts w:ascii="Arial" w:eastAsia="SimSun" w:hAnsi="Arial" w:cs="Arial"/>
          <w:sz w:val="24"/>
          <w:szCs w:val="24"/>
        </w:rPr>
        <w:t xml:space="preserve"> including videos of study assessments</w:t>
      </w:r>
      <w:r w:rsidRPr="331E33B8">
        <w:rPr>
          <w:rFonts w:ascii="Arial" w:eastAsia="SimSun" w:hAnsi="Arial" w:cs="Arial"/>
          <w:sz w:val="24"/>
          <w:szCs w:val="24"/>
        </w:rPr>
        <w:t xml:space="preserve"> will be recorded within the </w:t>
      </w:r>
      <w:r w:rsidRPr="331E33B8">
        <w:rPr>
          <w:rFonts w:ascii="Arial" w:eastAsia="SimSun" w:hAnsi="Arial" w:cs="Arial"/>
          <w:i/>
          <w:iCs/>
          <w:sz w:val="24"/>
          <w:szCs w:val="24"/>
        </w:rPr>
        <w:t>SCN1A</w:t>
      </w:r>
      <w:r w:rsidRPr="331E33B8">
        <w:rPr>
          <w:rFonts w:ascii="Arial" w:eastAsia="SimSun" w:hAnsi="Arial" w:cs="Arial"/>
          <w:sz w:val="24"/>
          <w:szCs w:val="24"/>
        </w:rPr>
        <w:t xml:space="preserve"> Horizons study database as follows:</w:t>
      </w:r>
    </w:p>
    <w:p w14:paraId="5377B155" w14:textId="77777777" w:rsidR="007B4162" w:rsidRPr="007B4162" w:rsidRDefault="007B4162" w:rsidP="007B4162">
      <w:pPr>
        <w:spacing w:after="0" w:line="360" w:lineRule="auto"/>
        <w:jc w:val="both"/>
        <w:rPr>
          <w:rFonts w:ascii="Arial" w:eastAsia="SimSun" w:hAnsi="Arial" w:cs="Arial"/>
          <w:sz w:val="24"/>
          <w:szCs w:val="24"/>
        </w:rPr>
      </w:pPr>
    </w:p>
    <w:p w14:paraId="31DADBDA" w14:textId="77777777" w:rsidR="007B4162" w:rsidRPr="007B4162" w:rsidRDefault="007B4162" w:rsidP="00A540AD">
      <w:pPr>
        <w:numPr>
          <w:ilvl w:val="0"/>
          <w:numId w:val="25"/>
        </w:numPr>
        <w:spacing w:after="0" w:line="360" w:lineRule="auto"/>
        <w:jc w:val="both"/>
        <w:rPr>
          <w:rFonts w:ascii="Arial" w:eastAsia="SimSun" w:hAnsi="Arial" w:cs="Arial"/>
          <w:sz w:val="24"/>
          <w:szCs w:val="24"/>
        </w:rPr>
      </w:pPr>
      <w:r w:rsidRPr="007B4162">
        <w:rPr>
          <w:rFonts w:ascii="Arial" w:eastAsia="SimSun" w:hAnsi="Arial" w:cs="Arial"/>
          <w:sz w:val="24"/>
          <w:szCs w:val="24"/>
        </w:rPr>
        <w:t>There is a single comprehensive CRF template which is specialised into a set of four CRFs by removing data fields based on the form’s use with either children or adults and for either a baseline or follow-on clinic visit. The CRFs will be available in two formats, these being an online/electronic form and a printed paper equivalent. The online form is used to enter data directly into the study database. The paper forms are completed during a clinic and subsequently transcribed into the database.</w:t>
      </w:r>
    </w:p>
    <w:p w14:paraId="34310919" w14:textId="77777777" w:rsidR="007B4162" w:rsidRPr="007B4162" w:rsidRDefault="007B4162" w:rsidP="007B4162">
      <w:pPr>
        <w:spacing w:after="0" w:line="360" w:lineRule="auto"/>
        <w:jc w:val="both"/>
        <w:rPr>
          <w:rFonts w:ascii="Arial" w:eastAsia="SimSun" w:hAnsi="Arial" w:cs="Arial"/>
          <w:sz w:val="24"/>
          <w:szCs w:val="24"/>
        </w:rPr>
      </w:pPr>
    </w:p>
    <w:p w14:paraId="5836C1D2" w14:textId="5A8FF2EB" w:rsidR="007B4162" w:rsidRDefault="007B4162" w:rsidP="00A540AD">
      <w:pPr>
        <w:numPr>
          <w:ilvl w:val="0"/>
          <w:numId w:val="25"/>
        </w:numPr>
        <w:spacing w:after="0" w:line="360" w:lineRule="auto"/>
        <w:jc w:val="both"/>
        <w:rPr>
          <w:rFonts w:ascii="Arial" w:eastAsia="SimSun" w:hAnsi="Arial" w:cs="Arial"/>
          <w:sz w:val="24"/>
          <w:szCs w:val="24"/>
        </w:rPr>
      </w:pPr>
      <w:r w:rsidRPr="007B4162">
        <w:rPr>
          <w:rFonts w:ascii="Arial" w:eastAsia="SimSun" w:hAnsi="Arial" w:cs="Arial"/>
          <w:sz w:val="24"/>
          <w:szCs w:val="24"/>
        </w:rPr>
        <w:t xml:space="preserve">The </w:t>
      </w:r>
      <w:r w:rsidR="009D5A69">
        <w:rPr>
          <w:rFonts w:ascii="Arial" w:eastAsia="SimSun" w:hAnsi="Arial" w:cs="Arial"/>
          <w:sz w:val="24"/>
          <w:szCs w:val="24"/>
        </w:rPr>
        <w:t>neurodevelopmental measures/</w:t>
      </w:r>
      <w:r w:rsidRPr="007B4162">
        <w:rPr>
          <w:rFonts w:ascii="Arial" w:eastAsia="SimSun" w:hAnsi="Arial" w:cs="Arial"/>
          <w:sz w:val="24"/>
          <w:szCs w:val="24"/>
        </w:rPr>
        <w:t xml:space="preserve">scales, as detailed in section 11, are proprietary questionnaires. These are completed either during a clinic visit or by a parent/carer. The completed questionnaires are filed according to local clinical administrative procedures and will remain as a primary record. These </w:t>
      </w:r>
      <w:r w:rsidRPr="007B4162">
        <w:rPr>
          <w:rFonts w:ascii="Arial" w:eastAsia="SimSun" w:hAnsi="Arial" w:cs="Arial"/>
          <w:sz w:val="24"/>
          <w:szCs w:val="24"/>
        </w:rPr>
        <w:lastRenderedPageBreak/>
        <w:t>questionnaires include summary sections which are used to produce an overall score. Summaries are compiled from raw-scores, which are generated from the answers to questions. The raw scores and summaries from the questionnaires will be entered into an online electronic form and recorded in the study database.</w:t>
      </w:r>
    </w:p>
    <w:p w14:paraId="13D55414" w14:textId="77777777" w:rsidR="002A1C19" w:rsidRDefault="002A1C19" w:rsidP="006F2276">
      <w:pPr>
        <w:pStyle w:val="ListParagraph"/>
        <w:rPr>
          <w:rFonts w:ascii="Arial" w:eastAsia="SimSun" w:hAnsi="Arial" w:cs="Arial"/>
          <w:sz w:val="24"/>
          <w:szCs w:val="24"/>
        </w:rPr>
      </w:pPr>
    </w:p>
    <w:p w14:paraId="7C3F9E74" w14:textId="365650A1" w:rsidR="00636572" w:rsidRPr="007B4162" w:rsidRDefault="002A1C19" w:rsidP="331E33B8">
      <w:pPr>
        <w:numPr>
          <w:ilvl w:val="0"/>
          <w:numId w:val="25"/>
        </w:numPr>
        <w:spacing w:after="0" w:line="360" w:lineRule="auto"/>
        <w:jc w:val="both"/>
        <w:rPr>
          <w:rFonts w:ascii="Arial" w:eastAsia="Arial" w:hAnsi="Arial" w:cs="Arial"/>
          <w:color w:val="000000" w:themeColor="text1"/>
          <w:sz w:val="24"/>
          <w:szCs w:val="24"/>
        </w:rPr>
      </w:pPr>
      <w:r w:rsidRPr="331E33B8">
        <w:rPr>
          <w:rFonts w:ascii="Arial" w:eastAsia="SimSun" w:hAnsi="Arial" w:cs="Arial"/>
          <w:sz w:val="24"/>
          <w:szCs w:val="24"/>
        </w:rPr>
        <w:t>Video recordings will be collec</w:t>
      </w:r>
      <w:r w:rsidR="00822D72" w:rsidRPr="331E33B8">
        <w:rPr>
          <w:rFonts w:ascii="Arial" w:eastAsia="SimSun" w:hAnsi="Arial" w:cs="Arial"/>
          <w:sz w:val="24"/>
          <w:szCs w:val="24"/>
        </w:rPr>
        <w:t>ted during administration of the BSID-4, WPPSI, WISC &amp; ADOS-2</w:t>
      </w:r>
      <w:r w:rsidR="003814E3" w:rsidRPr="331E33B8">
        <w:rPr>
          <w:rFonts w:ascii="Arial" w:eastAsia="SimSun" w:hAnsi="Arial" w:cs="Arial"/>
          <w:sz w:val="24"/>
          <w:szCs w:val="24"/>
        </w:rPr>
        <w:t xml:space="preserve"> to facilitate accurate scoring and </w:t>
      </w:r>
      <w:r w:rsidR="00A70214" w:rsidRPr="331E33B8">
        <w:rPr>
          <w:rFonts w:ascii="Arial" w:eastAsia="SimSun" w:hAnsi="Arial" w:cs="Arial"/>
          <w:sz w:val="24"/>
          <w:szCs w:val="24"/>
        </w:rPr>
        <w:t>inter-rater reliability assessment, as per standard clinical and research practice</w:t>
      </w:r>
      <w:r w:rsidR="00822D72" w:rsidRPr="331E33B8">
        <w:rPr>
          <w:rFonts w:ascii="Arial" w:eastAsia="SimSun" w:hAnsi="Arial" w:cs="Arial"/>
          <w:sz w:val="24"/>
          <w:szCs w:val="24"/>
        </w:rPr>
        <w:t xml:space="preserve">. </w:t>
      </w:r>
      <w:r w:rsidR="003814E3" w:rsidRPr="331E33B8">
        <w:rPr>
          <w:rFonts w:ascii="Arial" w:eastAsia="SimSun" w:hAnsi="Arial" w:cs="Arial"/>
          <w:sz w:val="24"/>
          <w:szCs w:val="24"/>
        </w:rPr>
        <w:t xml:space="preserve">Videos will be uploaded to the </w:t>
      </w:r>
      <w:r w:rsidR="00A70214" w:rsidRPr="331E33B8">
        <w:rPr>
          <w:rFonts w:ascii="Arial" w:eastAsia="SimSun" w:hAnsi="Arial" w:cs="Arial"/>
          <w:sz w:val="24"/>
          <w:szCs w:val="24"/>
        </w:rPr>
        <w:t xml:space="preserve">SCN1A Horizons study database and removed from the electronic </w:t>
      </w:r>
      <w:r w:rsidR="4D362D7C" w:rsidRPr="331E33B8">
        <w:rPr>
          <w:rFonts w:ascii="Arial" w:eastAsia="SimSun" w:hAnsi="Arial" w:cs="Arial"/>
          <w:sz w:val="24"/>
          <w:szCs w:val="24"/>
        </w:rPr>
        <w:t xml:space="preserve">recording </w:t>
      </w:r>
      <w:r w:rsidR="00A70214" w:rsidRPr="331E33B8">
        <w:rPr>
          <w:rFonts w:ascii="Arial" w:eastAsia="SimSun" w:hAnsi="Arial" w:cs="Arial"/>
          <w:sz w:val="24"/>
          <w:szCs w:val="24"/>
        </w:rPr>
        <w:t>device.</w:t>
      </w:r>
      <w:r w:rsidR="0A693153" w:rsidRPr="331E33B8">
        <w:rPr>
          <w:rFonts w:ascii="Arial" w:eastAsia="SimSun" w:hAnsi="Arial" w:cs="Arial"/>
          <w:sz w:val="24"/>
          <w:szCs w:val="24"/>
        </w:rPr>
        <w:t xml:space="preserve"> </w:t>
      </w:r>
      <w:r w:rsidR="0A693153" w:rsidRPr="331E33B8">
        <w:rPr>
          <w:rFonts w:ascii="Arial" w:eastAsia="Arial" w:hAnsi="Arial" w:cs="Arial"/>
          <w:color w:val="000000" w:themeColor="text1"/>
          <w:sz w:val="24"/>
          <w:szCs w:val="24"/>
        </w:rPr>
        <w:t>The database will provide functional support to marshal video material, to store recording against the corresponding assessments and to support the review processes.</w:t>
      </w:r>
    </w:p>
    <w:p w14:paraId="159317EC" w14:textId="50566552" w:rsidR="331E33B8" w:rsidRDefault="331E33B8" w:rsidP="006F2276">
      <w:pPr>
        <w:spacing w:after="0" w:line="360" w:lineRule="auto"/>
        <w:jc w:val="both"/>
        <w:rPr>
          <w:rFonts w:ascii="Arial" w:eastAsia="SimSun" w:hAnsi="Arial" w:cs="Arial"/>
          <w:sz w:val="24"/>
          <w:szCs w:val="24"/>
        </w:rPr>
      </w:pPr>
    </w:p>
    <w:p w14:paraId="40AEEA2C" w14:textId="77777777" w:rsidR="007B4162" w:rsidRPr="007B4162" w:rsidRDefault="007B4162" w:rsidP="007B4162">
      <w:pPr>
        <w:spacing w:after="0" w:line="360" w:lineRule="auto"/>
        <w:jc w:val="both"/>
        <w:rPr>
          <w:rFonts w:ascii="Arial" w:eastAsia="SimSun" w:hAnsi="Arial" w:cs="Arial"/>
          <w:b/>
          <w:sz w:val="24"/>
          <w:szCs w:val="24"/>
        </w:rPr>
      </w:pPr>
      <w:r w:rsidRPr="007B4162">
        <w:rPr>
          <w:rFonts w:ascii="Arial" w:eastAsia="SimSun" w:hAnsi="Arial" w:cs="Arial"/>
          <w:b/>
          <w:sz w:val="24"/>
          <w:szCs w:val="24"/>
        </w:rPr>
        <w:t>Data Design</w:t>
      </w:r>
    </w:p>
    <w:p w14:paraId="115A752D" w14:textId="5142D288" w:rsidR="007B4162" w:rsidRPr="007B4162" w:rsidRDefault="00C71265" w:rsidP="007B4162">
      <w:pPr>
        <w:spacing w:after="0" w:line="360" w:lineRule="auto"/>
        <w:jc w:val="both"/>
        <w:rPr>
          <w:rFonts w:ascii="Arial" w:eastAsia="SimSun" w:hAnsi="Arial" w:cs="Arial"/>
          <w:sz w:val="24"/>
          <w:szCs w:val="24"/>
        </w:rPr>
      </w:pPr>
      <w:r w:rsidRPr="00C71265">
        <w:rPr>
          <w:rFonts w:ascii="Arial" w:eastAsia="SimSun" w:hAnsi="Arial" w:cs="Arial"/>
          <w:sz w:val="24"/>
          <w:szCs w:val="24"/>
        </w:rPr>
        <w:t>The information system that underpins data collection is a well</w:t>
      </w:r>
      <w:r>
        <w:rPr>
          <w:rFonts w:ascii="Arial" w:eastAsia="SimSun" w:hAnsi="Arial" w:cs="Arial"/>
          <w:sz w:val="24"/>
          <w:szCs w:val="24"/>
        </w:rPr>
        <w:t>-</w:t>
      </w:r>
      <w:r w:rsidRPr="00C71265">
        <w:rPr>
          <w:rFonts w:ascii="Arial" w:eastAsia="SimSun" w:hAnsi="Arial" w:cs="Arial"/>
          <w:sz w:val="24"/>
          <w:szCs w:val="24"/>
        </w:rPr>
        <w:t>established platform</w:t>
      </w:r>
      <w:r>
        <w:rPr>
          <w:rFonts w:ascii="Arial" w:eastAsia="SimSun" w:hAnsi="Arial" w:cs="Arial"/>
          <w:sz w:val="24"/>
          <w:szCs w:val="24"/>
        </w:rPr>
        <w:t xml:space="preserve"> run by the company CERTUS technology with over 10 years’ experience providing this service to NHS trusts</w:t>
      </w:r>
      <w:r w:rsidRPr="00C71265">
        <w:rPr>
          <w:rFonts w:ascii="Arial" w:eastAsia="SimSun" w:hAnsi="Arial" w:cs="Arial"/>
          <w:sz w:val="24"/>
          <w:szCs w:val="24"/>
        </w:rPr>
        <w:t xml:space="preserve"> throughout the UK. </w:t>
      </w:r>
      <w:r w:rsidR="007B4162" w:rsidRPr="007B4162">
        <w:rPr>
          <w:rFonts w:ascii="Arial" w:eastAsia="SimSun" w:hAnsi="Arial" w:cs="Arial"/>
          <w:sz w:val="24"/>
          <w:szCs w:val="24"/>
        </w:rPr>
        <w:t xml:space="preserve">The data design is based on the information requirements for the study outcomes and for the clinical process through which data is collected. This data design is captured in a Patient Data Model for </w:t>
      </w:r>
      <w:r w:rsidR="00231483" w:rsidRPr="00231483">
        <w:rPr>
          <w:rFonts w:ascii="Arial" w:eastAsia="SimSun" w:hAnsi="Arial" w:cs="Arial"/>
          <w:i/>
          <w:iCs/>
          <w:sz w:val="24"/>
          <w:szCs w:val="24"/>
        </w:rPr>
        <w:t>SCN1A</w:t>
      </w:r>
      <w:r w:rsidR="00231483">
        <w:rPr>
          <w:rFonts w:ascii="Arial" w:eastAsia="SimSun" w:hAnsi="Arial" w:cs="Arial"/>
          <w:sz w:val="24"/>
          <w:szCs w:val="24"/>
        </w:rPr>
        <w:t>-related epilepsy</w:t>
      </w:r>
      <w:r w:rsidR="007B4162" w:rsidRPr="007B4162">
        <w:rPr>
          <w:rFonts w:ascii="Arial" w:eastAsia="SimSun" w:hAnsi="Arial" w:cs="Arial"/>
          <w:sz w:val="24"/>
          <w:szCs w:val="24"/>
        </w:rPr>
        <w:t xml:space="preserve">. This model groups the data into related sections and into the data collection forms (CRFs). The model detailed all data fields providing detailed meta-data including data types and validation rules. The model is encoded within the study database and automatically produces a comprehensive data dictionary, tools for data validation and analytic functions aligned to the data model. These artifacts are available as both human readable documents and </w:t>
      </w:r>
      <w:r w:rsidR="00450421" w:rsidRPr="007B4162">
        <w:rPr>
          <w:rFonts w:ascii="Arial" w:eastAsia="SimSun" w:hAnsi="Arial" w:cs="Arial"/>
          <w:sz w:val="24"/>
          <w:szCs w:val="24"/>
        </w:rPr>
        <w:t>machine-readable</w:t>
      </w:r>
      <w:r w:rsidR="007B4162" w:rsidRPr="007B4162">
        <w:rPr>
          <w:rFonts w:ascii="Arial" w:eastAsia="SimSun" w:hAnsi="Arial" w:cs="Arial"/>
          <w:sz w:val="24"/>
          <w:szCs w:val="24"/>
        </w:rPr>
        <w:t xml:space="preserve"> files.</w:t>
      </w:r>
    </w:p>
    <w:p w14:paraId="564DF4FF" w14:textId="77777777" w:rsidR="007B4162" w:rsidRPr="007B4162" w:rsidRDefault="007B4162" w:rsidP="007B4162">
      <w:pPr>
        <w:spacing w:after="0" w:line="360" w:lineRule="auto"/>
        <w:jc w:val="both"/>
        <w:rPr>
          <w:rFonts w:ascii="Arial" w:eastAsia="SimSun" w:hAnsi="Arial" w:cs="Arial"/>
          <w:sz w:val="24"/>
          <w:szCs w:val="24"/>
        </w:rPr>
      </w:pPr>
    </w:p>
    <w:p w14:paraId="07BCB694" w14:textId="77777777" w:rsidR="007B4162" w:rsidRPr="007B4162" w:rsidRDefault="007B4162" w:rsidP="007B4162">
      <w:pPr>
        <w:spacing w:after="0" w:line="360" w:lineRule="auto"/>
        <w:jc w:val="both"/>
        <w:rPr>
          <w:rFonts w:ascii="Arial" w:eastAsia="SimSun" w:hAnsi="Arial" w:cs="Arial"/>
          <w:b/>
          <w:sz w:val="24"/>
          <w:szCs w:val="24"/>
        </w:rPr>
      </w:pPr>
      <w:r w:rsidRPr="007B4162">
        <w:rPr>
          <w:rFonts w:ascii="Arial" w:eastAsia="SimSun" w:hAnsi="Arial" w:cs="Arial"/>
          <w:b/>
          <w:sz w:val="24"/>
          <w:szCs w:val="24"/>
        </w:rPr>
        <w:t>Data Access and Security</w:t>
      </w:r>
    </w:p>
    <w:p w14:paraId="6DB4FA5E" w14:textId="7C23B181" w:rsidR="007B4162" w:rsidRPr="007B4162" w:rsidRDefault="007B4162" w:rsidP="331E33B8">
      <w:pPr>
        <w:spacing w:after="0" w:line="360" w:lineRule="auto"/>
        <w:jc w:val="both"/>
        <w:rPr>
          <w:rFonts w:ascii="Arial" w:eastAsia="SimSun" w:hAnsi="Arial" w:cs="Arial"/>
          <w:sz w:val="24"/>
          <w:szCs w:val="24"/>
        </w:rPr>
      </w:pPr>
      <w:r w:rsidRPr="331E33B8">
        <w:rPr>
          <w:rFonts w:ascii="Arial" w:eastAsia="SimSun" w:hAnsi="Arial" w:cs="Arial"/>
          <w:sz w:val="24"/>
          <w:szCs w:val="24"/>
        </w:rPr>
        <w:t xml:space="preserve">Patient data </w:t>
      </w:r>
      <w:r w:rsidR="00DF3E5F" w:rsidRPr="331E33B8">
        <w:rPr>
          <w:rFonts w:ascii="Arial" w:eastAsia="SimSun" w:hAnsi="Arial" w:cs="Arial"/>
          <w:sz w:val="24"/>
          <w:szCs w:val="24"/>
        </w:rPr>
        <w:t xml:space="preserve">including video recordings </w:t>
      </w:r>
      <w:r w:rsidRPr="331E33B8">
        <w:rPr>
          <w:rFonts w:ascii="Arial" w:eastAsia="SimSun" w:hAnsi="Arial" w:cs="Arial"/>
          <w:sz w:val="24"/>
          <w:szCs w:val="24"/>
        </w:rPr>
        <w:t xml:space="preserve">collected during the study is stored within a secure database. This database includes Role Based Access Controls (RBAC) which will be configured to ensure data is only available to appropriate database users. The study database is made available to users via a secure internet connection. Users in each clinical organisation can only see the data for the patients attending their clinic. Users involved in data analytics can only see pseudonymised data. </w:t>
      </w:r>
      <w:r w:rsidR="25B34107" w:rsidRPr="331E33B8">
        <w:rPr>
          <w:rFonts w:ascii="Arial" w:eastAsia="Arial" w:hAnsi="Arial" w:cs="Arial"/>
          <w:color w:val="000000" w:themeColor="text1"/>
          <w:sz w:val="24"/>
          <w:szCs w:val="24"/>
        </w:rPr>
        <w:t xml:space="preserve">Video recordings </w:t>
      </w:r>
      <w:r w:rsidR="25B34107" w:rsidRPr="331E33B8">
        <w:rPr>
          <w:rFonts w:ascii="Arial" w:eastAsia="Arial" w:hAnsi="Arial" w:cs="Arial"/>
          <w:color w:val="000000" w:themeColor="text1"/>
          <w:sz w:val="24"/>
          <w:szCs w:val="24"/>
        </w:rPr>
        <w:lastRenderedPageBreak/>
        <w:t>will not be directly linked to any other personal identifiable data. Videos cannot be viewed outside the secure database system and access to this system is strictly controlled.</w:t>
      </w:r>
      <w:r w:rsidR="25B34107" w:rsidRPr="331E33B8">
        <w:rPr>
          <w:rFonts w:ascii="Arial" w:eastAsia="SimSun" w:hAnsi="Arial" w:cs="Arial"/>
          <w:sz w:val="24"/>
          <w:szCs w:val="24"/>
        </w:rPr>
        <w:t xml:space="preserve"> </w:t>
      </w:r>
      <w:r w:rsidRPr="331E33B8">
        <w:rPr>
          <w:rFonts w:ascii="Arial" w:eastAsia="SimSun" w:hAnsi="Arial" w:cs="Arial"/>
          <w:sz w:val="24"/>
          <w:szCs w:val="24"/>
        </w:rPr>
        <w:t>All Person Identifiable Information (PII) has restricted access and is encrypted when stored and in transit. The overall database system design and its operation follows best practice guidelines aligned with the ISO27001 standards for information security. The overall system is operated according to the UK's 10 National Data Guardian standards.</w:t>
      </w:r>
    </w:p>
    <w:p w14:paraId="52F5E79A" w14:textId="77777777" w:rsidR="007B4162" w:rsidRPr="007B4162" w:rsidRDefault="007B4162" w:rsidP="007B4162">
      <w:pPr>
        <w:spacing w:after="0" w:line="360" w:lineRule="auto"/>
        <w:jc w:val="both"/>
        <w:rPr>
          <w:rFonts w:ascii="Arial" w:eastAsia="SimSun" w:hAnsi="Arial" w:cs="Arial"/>
          <w:sz w:val="24"/>
          <w:szCs w:val="24"/>
        </w:rPr>
      </w:pPr>
    </w:p>
    <w:p w14:paraId="3EC2D7BC" w14:textId="44596237" w:rsidR="007B4162" w:rsidRPr="007B4162" w:rsidRDefault="007B4162" w:rsidP="007B4162">
      <w:pPr>
        <w:spacing w:after="0" w:line="360" w:lineRule="auto"/>
        <w:jc w:val="both"/>
        <w:rPr>
          <w:rFonts w:ascii="Arial" w:eastAsia="SimSun" w:hAnsi="Arial" w:cs="Arial"/>
          <w:b/>
          <w:sz w:val="24"/>
          <w:szCs w:val="24"/>
        </w:rPr>
      </w:pPr>
      <w:r w:rsidRPr="007B4162">
        <w:rPr>
          <w:rFonts w:ascii="Arial" w:eastAsia="SimSun" w:hAnsi="Arial" w:cs="Arial"/>
          <w:b/>
          <w:sz w:val="24"/>
          <w:szCs w:val="24"/>
        </w:rPr>
        <w:t>Storage and Back-up</w:t>
      </w:r>
    </w:p>
    <w:p w14:paraId="53DB2A80" w14:textId="77777777" w:rsidR="007B4162" w:rsidRPr="007B4162" w:rsidRDefault="007B4162" w:rsidP="007B4162">
      <w:pPr>
        <w:spacing w:after="0" w:line="360" w:lineRule="auto"/>
        <w:jc w:val="both"/>
        <w:rPr>
          <w:rFonts w:ascii="Arial" w:eastAsia="SimSun" w:hAnsi="Arial" w:cs="Arial"/>
          <w:sz w:val="24"/>
          <w:szCs w:val="24"/>
        </w:rPr>
      </w:pPr>
      <w:r w:rsidRPr="007B4162">
        <w:rPr>
          <w:rFonts w:ascii="Arial" w:eastAsia="SimSun" w:hAnsi="Arial" w:cs="Arial"/>
          <w:sz w:val="24"/>
          <w:szCs w:val="24"/>
        </w:rPr>
        <w:t>The study database is a part of a computing infrastructure designed to provide a robust and secure computing platform for the study. This infrastructure includes automated backup facilities and back up data is stored in multiple locations.</w:t>
      </w:r>
    </w:p>
    <w:p w14:paraId="19FA5D39" w14:textId="77777777" w:rsidR="007B4162" w:rsidRPr="007B4162" w:rsidRDefault="007B4162" w:rsidP="007B4162">
      <w:pPr>
        <w:spacing w:after="0" w:line="360" w:lineRule="auto"/>
        <w:jc w:val="both"/>
        <w:rPr>
          <w:rFonts w:ascii="Arial" w:eastAsia="SimSun" w:hAnsi="Arial" w:cs="Arial"/>
          <w:sz w:val="24"/>
          <w:szCs w:val="24"/>
        </w:rPr>
      </w:pPr>
    </w:p>
    <w:p w14:paraId="34D71CB0" w14:textId="77777777" w:rsidR="007B4162" w:rsidRPr="007B4162" w:rsidRDefault="007B4162" w:rsidP="007B4162">
      <w:pPr>
        <w:spacing w:after="0" w:line="360" w:lineRule="auto"/>
        <w:jc w:val="both"/>
        <w:rPr>
          <w:rFonts w:ascii="Arial" w:eastAsia="SimSun" w:hAnsi="Arial" w:cs="Arial"/>
          <w:b/>
          <w:sz w:val="24"/>
          <w:szCs w:val="24"/>
        </w:rPr>
      </w:pPr>
      <w:r w:rsidRPr="007B4162">
        <w:rPr>
          <w:rFonts w:ascii="Arial" w:eastAsia="SimSun" w:hAnsi="Arial" w:cs="Arial"/>
          <w:b/>
          <w:sz w:val="24"/>
          <w:szCs w:val="24"/>
        </w:rPr>
        <w:t>Data Sharing</w:t>
      </w:r>
    </w:p>
    <w:p w14:paraId="3B7462A1" w14:textId="77777777" w:rsidR="007B4162" w:rsidRPr="007B4162" w:rsidRDefault="007B4162" w:rsidP="007B4162">
      <w:pPr>
        <w:spacing w:after="0" w:line="360" w:lineRule="auto"/>
        <w:jc w:val="both"/>
        <w:rPr>
          <w:rFonts w:ascii="Arial" w:eastAsia="SimSun" w:hAnsi="Arial" w:cs="Arial"/>
          <w:sz w:val="24"/>
          <w:szCs w:val="24"/>
        </w:rPr>
      </w:pPr>
      <w:r w:rsidRPr="007B4162">
        <w:rPr>
          <w:rFonts w:ascii="Arial" w:eastAsia="SimSun" w:hAnsi="Arial" w:cs="Arial"/>
          <w:sz w:val="24"/>
          <w:szCs w:val="24"/>
        </w:rPr>
        <w:t xml:space="preserve">Details of data sharing arrangements are set out in section 14.8 </w:t>
      </w:r>
    </w:p>
    <w:p w14:paraId="202FA4C7" w14:textId="77777777" w:rsidR="00066D9B" w:rsidRPr="00D12C46" w:rsidRDefault="00066D9B" w:rsidP="0039401B">
      <w:pPr>
        <w:spacing w:after="0" w:line="360" w:lineRule="auto"/>
        <w:jc w:val="both"/>
        <w:rPr>
          <w:rFonts w:ascii="Arial" w:hAnsi="Arial" w:cs="Arial"/>
          <w:sz w:val="24"/>
          <w:szCs w:val="24"/>
        </w:rPr>
      </w:pPr>
    </w:p>
    <w:p w14:paraId="711F567F" w14:textId="19279B72" w:rsidR="00066D9B" w:rsidRPr="00D12C46" w:rsidRDefault="00066D9B" w:rsidP="00066D9B">
      <w:pPr>
        <w:pStyle w:val="Heading2"/>
        <w:rPr>
          <w:rFonts w:cs="Arial"/>
        </w:rPr>
      </w:pPr>
      <w:bookmarkStart w:id="152" w:name="_Toc141883541"/>
      <w:r w:rsidRPr="00D12C46">
        <w:rPr>
          <w:rFonts w:cs="Arial"/>
        </w:rPr>
        <w:t>1</w:t>
      </w:r>
      <w:r w:rsidR="00CF72D2">
        <w:rPr>
          <w:rFonts w:cs="Arial"/>
        </w:rPr>
        <w:t>4</w:t>
      </w:r>
      <w:r w:rsidRPr="00D12C46">
        <w:rPr>
          <w:rFonts w:cs="Arial"/>
        </w:rPr>
        <w:t>.1</w:t>
      </w:r>
      <w:r w:rsidR="007D79F5">
        <w:rPr>
          <w:rFonts w:cs="Arial"/>
        </w:rPr>
        <w:t>2</w:t>
      </w:r>
      <w:r w:rsidRPr="00D12C46">
        <w:rPr>
          <w:rFonts w:cs="Arial"/>
        </w:rPr>
        <w:tab/>
        <w:t xml:space="preserve">Study </w:t>
      </w:r>
      <w:r w:rsidR="00526AFD">
        <w:rPr>
          <w:rFonts w:cs="Arial"/>
        </w:rPr>
        <w:t>Discontinuation</w:t>
      </w:r>
      <w:bookmarkEnd w:id="152"/>
    </w:p>
    <w:p w14:paraId="13C959C0" w14:textId="0A6CDE72" w:rsidR="00066D9B" w:rsidRPr="00D12C46" w:rsidRDefault="00066D9B" w:rsidP="0039401B">
      <w:pPr>
        <w:spacing w:after="0" w:line="360" w:lineRule="auto"/>
        <w:jc w:val="both"/>
        <w:rPr>
          <w:rFonts w:ascii="Arial" w:hAnsi="Arial" w:cs="Arial"/>
          <w:sz w:val="24"/>
          <w:szCs w:val="24"/>
        </w:rPr>
      </w:pPr>
    </w:p>
    <w:p w14:paraId="2014483C" w14:textId="08C351DE" w:rsidR="00583BA0" w:rsidRPr="00CA11E7" w:rsidRDefault="009F6040" w:rsidP="00583BA0">
      <w:pPr>
        <w:spacing w:after="0" w:line="360" w:lineRule="auto"/>
        <w:jc w:val="both"/>
        <w:rPr>
          <w:rFonts w:ascii="Arial" w:hAnsi="Arial" w:cs="Arial"/>
          <w:sz w:val="24"/>
          <w:szCs w:val="24"/>
        </w:rPr>
      </w:pPr>
      <w:r w:rsidRPr="00CA11E7">
        <w:rPr>
          <w:rFonts w:ascii="Arial" w:hAnsi="Arial" w:cs="Arial"/>
          <w:sz w:val="24"/>
          <w:szCs w:val="24"/>
        </w:rPr>
        <w:t xml:space="preserve">The </w:t>
      </w:r>
      <w:r w:rsidR="006C52D0">
        <w:rPr>
          <w:rFonts w:ascii="Arial" w:hAnsi="Arial" w:cs="Arial"/>
          <w:sz w:val="24"/>
          <w:szCs w:val="24"/>
        </w:rPr>
        <w:t>Sponsor</w:t>
      </w:r>
      <w:r w:rsidRPr="00CA11E7">
        <w:rPr>
          <w:rFonts w:ascii="Arial" w:hAnsi="Arial" w:cs="Arial"/>
          <w:sz w:val="24"/>
          <w:szCs w:val="24"/>
        </w:rPr>
        <w:t xml:space="preserve"> reserves the right to terminate the study at any time. Should this be necessary, the </w:t>
      </w:r>
      <w:r w:rsidR="006C52D0">
        <w:rPr>
          <w:rFonts w:ascii="Arial" w:hAnsi="Arial" w:cs="Arial"/>
          <w:sz w:val="24"/>
          <w:szCs w:val="24"/>
        </w:rPr>
        <w:t>Sponsor</w:t>
      </w:r>
      <w:r w:rsidRPr="00CA11E7">
        <w:rPr>
          <w:rFonts w:ascii="Arial" w:hAnsi="Arial" w:cs="Arial"/>
          <w:sz w:val="24"/>
          <w:szCs w:val="24"/>
        </w:rPr>
        <w:t xml:space="preserve"> and the local </w:t>
      </w:r>
      <w:r w:rsidR="00015ECF">
        <w:rPr>
          <w:rFonts w:ascii="Arial" w:hAnsi="Arial" w:cs="Arial"/>
          <w:sz w:val="24"/>
          <w:szCs w:val="24"/>
        </w:rPr>
        <w:t>I</w:t>
      </w:r>
      <w:r w:rsidRPr="00CA11E7">
        <w:rPr>
          <w:rFonts w:ascii="Arial" w:hAnsi="Arial" w:cs="Arial"/>
          <w:sz w:val="24"/>
          <w:szCs w:val="24"/>
        </w:rPr>
        <w:t>nvestigators will arrange discontinuation procedures and notify the appropriate IRBs/</w:t>
      </w:r>
      <w:r w:rsidR="009837D6">
        <w:rPr>
          <w:rFonts w:ascii="Arial" w:hAnsi="Arial" w:cs="Arial"/>
          <w:sz w:val="24"/>
          <w:szCs w:val="24"/>
        </w:rPr>
        <w:t>R</w:t>
      </w:r>
      <w:r w:rsidRPr="00CA11E7">
        <w:rPr>
          <w:rFonts w:ascii="Arial" w:hAnsi="Arial" w:cs="Arial"/>
          <w:sz w:val="24"/>
          <w:szCs w:val="24"/>
        </w:rPr>
        <w:t xml:space="preserve">ECs. In terminating the study, the </w:t>
      </w:r>
      <w:r w:rsidR="006C52D0">
        <w:rPr>
          <w:rFonts w:ascii="Arial" w:hAnsi="Arial" w:cs="Arial"/>
          <w:sz w:val="24"/>
          <w:szCs w:val="24"/>
        </w:rPr>
        <w:t>Sponsor</w:t>
      </w:r>
      <w:r w:rsidRPr="00CA11E7">
        <w:rPr>
          <w:rFonts w:ascii="Arial" w:hAnsi="Arial" w:cs="Arial"/>
          <w:sz w:val="24"/>
          <w:szCs w:val="24"/>
        </w:rPr>
        <w:t xml:space="preserve"> and the local </w:t>
      </w:r>
      <w:r w:rsidR="00015ECF">
        <w:rPr>
          <w:rFonts w:ascii="Arial" w:hAnsi="Arial" w:cs="Arial"/>
          <w:sz w:val="24"/>
          <w:szCs w:val="24"/>
        </w:rPr>
        <w:t>I</w:t>
      </w:r>
      <w:r w:rsidRPr="00CA11E7">
        <w:rPr>
          <w:rFonts w:ascii="Arial" w:hAnsi="Arial" w:cs="Arial"/>
          <w:sz w:val="24"/>
          <w:szCs w:val="24"/>
        </w:rPr>
        <w:t xml:space="preserve">nvestigators will assure that adequate consideration is given to the protection of the </w:t>
      </w:r>
      <w:r w:rsidR="00B456F1" w:rsidRPr="00CA11E7">
        <w:rPr>
          <w:rFonts w:ascii="Arial" w:hAnsi="Arial" w:cs="Arial"/>
          <w:sz w:val="24"/>
          <w:szCs w:val="24"/>
        </w:rPr>
        <w:t>participant</w:t>
      </w:r>
      <w:r w:rsidRPr="00CA11E7">
        <w:rPr>
          <w:rFonts w:ascii="Arial" w:hAnsi="Arial" w:cs="Arial"/>
          <w:sz w:val="24"/>
          <w:szCs w:val="24"/>
        </w:rPr>
        <w:t>s’ interests.</w:t>
      </w:r>
      <w:r w:rsidR="00583BA0" w:rsidRPr="00CA11E7">
        <w:rPr>
          <w:rFonts w:ascii="Arial" w:hAnsi="Arial" w:cs="Arial"/>
          <w:sz w:val="24"/>
          <w:szCs w:val="24"/>
        </w:rPr>
        <w:t xml:space="preserve"> Reasons to temporarily suspend or prematurely discontinue the study either at a single study site or at all study sites at any time include, but </w:t>
      </w:r>
      <w:r w:rsidR="00C27DBC" w:rsidRPr="00CA11E7">
        <w:rPr>
          <w:rFonts w:ascii="Arial" w:hAnsi="Arial" w:cs="Arial"/>
          <w:sz w:val="24"/>
          <w:szCs w:val="24"/>
        </w:rPr>
        <w:t xml:space="preserve">are </w:t>
      </w:r>
      <w:r w:rsidR="00583BA0" w:rsidRPr="00CA11E7">
        <w:rPr>
          <w:rFonts w:ascii="Arial" w:hAnsi="Arial" w:cs="Arial"/>
          <w:sz w:val="24"/>
          <w:szCs w:val="24"/>
        </w:rPr>
        <w:t>not limited to, the following:</w:t>
      </w:r>
    </w:p>
    <w:p w14:paraId="4523DDEB" w14:textId="4F44DDA2" w:rsidR="00583BA0" w:rsidRPr="00CA11E7" w:rsidRDefault="00583BA0" w:rsidP="00A540AD">
      <w:pPr>
        <w:pStyle w:val="ListParagraph"/>
        <w:numPr>
          <w:ilvl w:val="0"/>
          <w:numId w:val="24"/>
        </w:numPr>
        <w:spacing w:after="0" w:line="360" w:lineRule="auto"/>
        <w:jc w:val="both"/>
        <w:rPr>
          <w:rFonts w:ascii="Arial" w:hAnsi="Arial" w:cs="Arial"/>
          <w:sz w:val="24"/>
          <w:szCs w:val="24"/>
        </w:rPr>
      </w:pPr>
      <w:r w:rsidRPr="00CA11E7">
        <w:rPr>
          <w:rFonts w:ascii="Arial" w:hAnsi="Arial" w:cs="Arial"/>
          <w:sz w:val="24"/>
          <w:szCs w:val="24"/>
        </w:rPr>
        <w:t>The discovery of an unexpected, significant, or unacceptable risk to the patients enrolled at the site</w:t>
      </w:r>
    </w:p>
    <w:p w14:paraId="0C055C16" w14:textId="44B6B350" w:rsidR="00583BA0" w:rsidRPr="00CA11E7" w:rsidRDefault="00583BA0" w:rsidP="00A540AD">
      <w:pPr>
        <w:pStyle w:val="ListParagraph"/>
        <w:numPr>
          <w:ilvl w:val="0"/>
          <w:numId w:val="24"/>
        </w:numPr>
        <w:spacing w:after="0" w:line="360" w:lineRule="auto"/>
        <w:jc w:val="both"/>
        <w:rPr>
          <w:rFonts w:ascii="Arial" w:hAnsi="Arial" w:cs="Arial"/>
          <w:sz w:val="24"/>
          <w:szCs w:val="24"/>
        </w:rPr>
      </w:pPr>
      <w:r w:rsidRPr="00CA11E7">
        <w:rPr>
          <w:rFonts w:ascii="Arial" w:hAnsi="Arial" w:cs="Arial"/>
          <w:sz w:val="24"/>
          <w:szCs w:val="24"/>
        </w:rPr>
        <w:t>Safety or ethical issues or severe non-compliance</w:t>
      </w:r>
    </w:p>
    <w:p w14:paraId="1C9DACFC" w14:textId="1402008C" w:rsidR="00C27DBC" w:rsidRPr="00CA11E7" w:rsidRDefault="00C27DBC" w:rsidP="00A540AD">
      <w:pPr>
        <w:pStyle w:val="ListParagraph"/>
        <w:numPr>
          <w:ilvl w:val="0"/>
          <w:numId w:val="24"/>
        </w:numPr>
        <w:spacing w:after="0" w:line="360" w:lineRule="auto"/>
        <w:jc w:val="both"/>
        <w:rPr>
          <w:rFonts w:ascii="Arial" w:hAnsi="Arial" w:cs="Arial"/>
          <w:sz w:val="24"/>
          <w:szCs w:val="24"/>
        </w:rPr>
      </w:pPr>
      <w:r w:rsidRPr="00CA11E7">
        <w:rPr>
          <w:rFonts w:ascii="Arial" w:hAnsi="Arial" w:cs="Arial"/>
          <w:sz w:val="24"/>
          <w:szCs w:val="24"/>
        </w:rPr>
        <w:t>Investigator failure to comply with protocol requirements</w:t>
      </w:r>
    </w:p>
    <w:p w14:paraId="002B41A6" w14:textId="77777777" w:rsidR="00066D9B" w:rsidRPr="00D12C46" w:rsidRDefault="00066D9B" w:rsidP="0039401B">
      <w:pPr>
        <w:spacing w:after="0" w:line="360" w:lineRule="auto"/>
        <w:jc w:val="both"/>
        <w:rPr>
          <w:rFonts w:ascii="Arial" w:hAnsi="Arial" w:cs="Arial"/>
          <w:sz w:val="24"/>
          <w:szCs w:val="24"/>
        </w:rPr>
      </w:pPr>
    </w:p>
    <w:p w14:paraId="37E858BE" w14:textId="05C4DA26" w:rsidR="00066D9B" w:rsidRPr="00D12C46" w:rsidRDefault="00066D9B" w:rsidP="00066D9B">
      <w:pPr>
        <w:pStyle w:val="Heading2"/>
        <w:rPr>
          <w:rFonts w:cs="Arial"/>
        </w:rPr>
      </w:pPr>
      <w:bookmarkStart w:id="153" w:name="_Toc141883542"/>
      <w:r w:rsidRPr="00D12C46">
        <w:rPr>
          <w:rFonts w:cs="Arial"/>
        </w:rPr>
        <w:t>1</w:t>
      </w:r>
      <w:r w:rsidR="00CF72D2">
        <w:rPr>
          <w:rFonts w:cs="Arial"/>
        </w:rPr>
        <w:t>4</w:t>
      </w:r>
      <w:r w:rsidRPr="00D12C46">
        <w:rPr>
          <w:rFonts w:cs="Arial"/>
        </w:rPr>
        <w:t>.1</w:t>
      </w:r>
      <w:r w:rsidR="007D79F5">
        <w:rPr>
          <w:rFonts w:cs="Arial"/>
        </w:rPr>
        <w:t>3</w:t>
      </w:r>
      <w:r w:rsidRPr="00D12C46">
        <w:rPr>
          <w:rFonts w:cs="Arial"/>
        </w:rPr>
        <w:tab/>
        <w:t>Confidential Information and Publication</w:t>
      </w:r>
      <w:bookmarkEnd w:id="153"/>
    </w:p>
    <w:p w14:paraId="1DEC1F6F" w14:textId="067E9989" w:rsidR="00066D9B" w:rsidRPr="00CA11E7" w:rsidRDefault="00066D9B" w:rsidP="0039401B">
      <w:pPr>
        <w:spacing w:after="0" w:line="360" w:lineRule="auto"/>
        <w:jc w:val="both"/>
        <w:rPr>
          <w:rFonts w:ascii="Arial" w:hAnsi="Arial" w:cs="Arial"/>
          <w:sz w:val="24"/>
          <w:szCs w:val="24"/>
        </w:rPr>
      </w:pPr>
    </w:p>
    <w:p w14:paraId="358110A0" w14:textId="78EB0252" w:rsidR="00C93AAC" w:rsidRDefault="00C46423" w:rsidP="00C46423">
      <w:pPr>
        <w:spacing w:after="0" w:line="360" w:lineRule="auto"/>
        <w:jc w:val="both"/>
        <w:rPr>
          <w:rFonts w:ascii="Arial" w:hAnsi="Arial" w:cs="Arial"/>
          <w:sz w:val="24"/>
          <w:szCs w:val="24"/>
        </w:rPr>
      </w:pPr>
      <w:bookmarkStart w:id="154" w:name="_Hlk66827039"/>
      <w:r w:rsidRPr="00CA11E7">
        <w:rPr>
          <w:rFonts w:ascii="Arial" w:hAnsi="Arial" w:cs="Arial"/>
          <w:sz w:val="24"/>
          <w:szCs w:val="24"/>
        </w:rPr>
        <w:t xml:space="preserve">The Investigator and the institution shall collect and record all data and results of the study, including all information, CRFs, biospecimens, findings and reports as required </w:t>
      </w:r>
      <w:r w:rsidRPr="00CA11E7">
        <w:rPr>
          <w:rFonts w:ascii="Arial" w:hAnsi="Arial" w:cs="Arial"/>
          <w:sz w:val="24"/>
          <w:szCs w:val="24"/>
        </w:rPr>
        <w:lastRenderedPageBreak/>
        <w:t xml:space="preserve">by this protocol and the </w:t>
      </w:r>
      <w:r w:rsidR="007D79F5" w:rsidRPr="007D79F5">
        <w:rPr>
          <w:rFonts w:ascii="Arial" w:hAnsi="Arial" w:cs="Arial"/>
          <w:sz w:val="24"/>
          <w:szCs w:val="24"/>
        </w:rPr>
        <w:t>Organisation</w:t>
      </w:r>
      <w:r w:rsidR="007D79F5">
        <w:rPr>
          <w:rFonts w:ascii="Arial" w:hAnsi="Arial" w:cs="Arial"/>
          <w:sz w:val="24"/>
          <w:szCs w:val="24"/>
        </w:rPr>
        <w:t xml:space="preserve"> </w:t>
      </w:r>
      <w:r w:rsidR="007D79F5" w:rsidRPr="007D79F5">
        <w:rPr>
          <w:rFonts w:ascii="Arial" w:hAnsi="Arial" w:cs="Arial"/>
          <w:sz w:val="24"/>
          <w:szCs w:val="24"/>
        </w:rPr>
        <w:t>Information</w:t>
      </w:r>
      <w:r w:rsidR="007D79F5">
        <w:rPr>
          <w:rFonts w:ascii="Arial" w:hAnsi="Arial" w:cs="Arial"/>
          <w:sz w:val="24"/>
          <w:szCs w:val="24"/>
        </w:rPr>
        <w:t xml:space="preserve"> </w:t>
      </w:r>
      <w:r w:rsidR="007D79F5" w:rsidRPr="007D79F5">
        <w:rPr>
          <w:rFonts w:ascii="Arial" w:hAnsi="Arial" w:cs="Arial"/>
          <w:sz w:val="24"/>
          <w:szCs w:val="24"/>
        </w:rPr>
        <w:t>Document</w:t>
      </w:r>
      <w:r w:rsidR="007D79F5">
        <w:rPr>
          <w:rFonts w:ascii="Arial" w:hAnsi="Arial" w:cs="Arial"/>
          <w:sz w:val="24"/>
          <w:szCs w:val="24"/>
        </w:rPr>
        <w:t xml:space="preserve"> (OID)</w:t>
      </w:r>
      <w:r w:rsidRPr="00CA11E7">
        <w:rPr>
          <w:rFonts w:ascii="Arial" w:hAnsi="Arial" w:cs="Arial"/>
          <w:sz w:val="24"/>
          <w:szCs w:val="24"/>
        </w:rPr>
        <w:t xml:space="preserve">. Results are the exclusive property of </w:t>
      </w:r>
      <w:r w:rsidR="000868D6">
        <w:rPr>
          <w:rFonts w:ascii="Arial" w:hAnsi="Arial" w:cs="Arial"/>
          <w:sz w:val="24"/>
          <w:szCs w:val="24"/>
        </w:rPr>
        <w:t xml:space="preserve">the </w:t>
      </w:r>
      <w:bookmarkStart w:id="155" w:name="_Hlk64405689"/>
      <w:r w:rsidR="000868D6" w:rsidRPr="000868D6">
        <w:rPr>
          <w:rFonts w:ascii="Arial" w:hAnsi="Arial" w:cs="Arial"/>
          <w:i/>
          <w:iCs/>
          <w:sz w:val="24"/>
          <w:szCs w:val="24"/>
        </w:rPr>
        <w:t>SCN1A</w:t>
      </w:r>
      <w:r w:rsidR="000868D6">
        <w:rPr>
          <w:rFonts w:ascii="Arial" w:hAnsi="Arial" w:cs="Arial"/>
          <w:sz w:val="24"/>
          <w:szCs w:val="24"/>
        </w:rPr>
        <w:t xml:space="preserve"> Horizons </w:t>
      </w:r>
      <w:r w:rsidR="006C4BD5">
        <w:rPr>
          <w:rFonts w:ascii="Arial" w:hAnsi="Arial" w:cs="Arial"/>
          <w:sz w:val="24"/>
          <w:szCs w:val="24"/>
        </w:rPr>
        <w:t>Study</w:t>
      </w:r>
      <w:r w:rsidRPr="00CA11E7">
        <w:rPr>
          <w:rFonts w:ascii="Arial" w:hAnsi="Arial" w:cs="Arial"/>
          <w:sz w:val="24"/>
          <w:szCs w:val="24"/>
        </w:rPr>
        <w:t xml:space="preserve"> </w:t>
      </w:r>
      <w:bookmarkEnd w:id="155"/>
      <w:r w:rsidRPr="00CA11E7">
        <w:rPr>
          <w:rFonts w:ascii="Arial" w:hAnsi="Arial" w:cs="Arial"/>
          <w:sz w:val="24"/>
          <w:szCs w:val="24"/>
        </w:rPr>
        <w:t>and are deemed confidential information.</w:t>
      </w:r>
      <w:r w:rsidR="004F15A0">
        <w:rPr>
          <w:rFonts w:ascii="Arial" w:hAnsi="Arial" w:cs="Arial"/>
          <w:sz w:val="24"/>
          <w:szCs w:val="24"/>
        </w:rPr>
        <w:t xml:space="preserve"> </w:t>
      </w:r>
    </w:p>
    <w:p w14:paraId="1C830B35" w14:textId="66223842" w:rsidR="00C93AAC" w:rsidRDefault="00576346" w:rsidP="00C93AAC">
      <w:pPr>
        <w:spacing w:after="0" w:line="360" w:lineRule="auto"/>
        <w:jc w:val="both"/>
        <w:rPr>
          <w:rFonts w:ascii="Arial" w:hAnsi="Arial" w:cs="Arial"/>
          <w:sz w:val="24"/>
          <w:szCs w:val="24"/>
        </w:rPr>
      </w:pPr>
      <w:r>
        <w:rPr>
          <w:rFonts w:ascii="Arial" w:hAnsi="Arial" w:cs="Arial"/>
          <w:sz w:val="24"/>
          <w:szCs w:val="24"/>
        </w:rPr>
        <w:t>T</w:t>
      </w:r>
      <w:r w:rsidRPr="00576346">
        <w:rPr>
          <w:rFonts w:ascii="Arial" w:hAnsi="Arial" w:cs="Arial"/>
          <w:sz w:val="24"/>
          <w:szCs w:val="24"/>
        </w:rPr>
        <w:t xml:space="preserve">he </w:t>
      </w:r>
      <w:r w:rsidRPr="000868D6">
        <w:rPr>
          <w:rFonts w:ascii="Arial" w:hAnsi="Arial" w:cs="Arial"/>
          <w:i/>
          <w:iCs/>
          <w:sz w:val="24"/>
          <w:szCs w:val="24"/>
        </w:rPr>
        <w:t>SCN1A</w:t>
      </w:r>
      <w:r>
        <w:rPr>
          <w:rFonts w:ascii="Arial" w:hAnsi="Arial" w:cs="Arial"/>
          <w:sz w:val="24"/>
          <w:szCs w:val="24"/>
        </w:rPr>
        <w:t xml:space="preserve"> Horizons </w:t>
      </w:r>
      <w:r w:rsidR="006C4BD5">
        <w:rPr>
          <w:rFonts w:ascii="Arial" w:hAnsi="Arial" w:cs="Arial"/>
          <w:sz w:val="24"/>
          <w:szCs w:val="24"/>
        </w:rPr>
        <w:t>research team</w:t>
      </w:r>
      <w:r w:rsidR="006C4BD5" w:rsidRPr="00576346">
        <w:rPr>
          <w:rFonts w:ascii="Arial" w:hAnsi="Arial" w:cs="Arial"/>
          <w:sz w:val="24"/>
          <w:szCs w:val="24"/>
        </w:rPr>
        <w:t xml:space="preserve"> </w:t>
      </w:r>
      <w:r>
        <w:rPr>
          <w:rFonts w:ascii="Arial" w:hAnsi="Arial" w:cs="Arial"/>
          <w:sz w:val="24"/>
          <w:szCs w:val="24"/>
        </w:rPr>
        <w:t xml:space="preserve">welcomes the </w:t>
      </w:r>
      <w:r w:rsidRPr="00576346">
        <w:rPr>
          <w:rFonts w:ascii="Arial" w:hAnsi="Arial" w:cs="Arial"/>
          <w:sz w:val="24"/>
          <w:szCs w:val="24"/>
        </w:rPr>
        <w:t xml:space="preserve">collaboration with companies on future publications based on the data collected as part of the </w:t>
      </w:r>
      <w:r w:rsidRPr="00576346">
        <w:rPr>
          <w:rFonts w:ascii="Arial" w:hAnsi="Arial" w:cs="Arial"/>
          <w:i/>
          <w:iCs/>
          <w:sz w:val="24"/>
          <w:szCs w:val="24"/>
        </w:rPr>
        <w:t>SCN1A</w:t>
      </w:r>
      <w:r>
        <w:rPr>
          <w:rFonts w:ascii="Arial" w:hAnsi="Arial" w:cs="Arial"/>
          <w:sz w:val="24"/>
          <w:szCs w:val="24"/>
        </w:rPr>
        <w:t xml:space="preserve"> </w:t>
      </w:r>
      <w:r w:rsidRPr="00576346">
        <w:rPr>
          <w:rFonts w:ascii="Arial" w:hAnsi="Arial" w:cs="Arial"/>
          <w:sz w:val="24"/>
          <w:szCs w:val="24"/>
        </w:rPr>
        <w:t>Horizons natural history study</w:t>
      </w:r>
      <w:r>
        <w:rPr>
          <w:rFonts w:ascii="Arial" w:hAnsi="Arial" w:cs="Arial"/>
          <w:sz w:val="24"/>
          <w:szCs w:val="24"/>
        </w:rPr>
        <w:t xml:space="preserve"> and invites</w:t>
      </w:r>
      <w:r w:rsidRPr="00576346">
        <w:rPr>
          <w:rFonts w:ascii="Arial" w:hAnsi="Arial" w:cs="Arial"/>
          <w:sz w:val="24"/>
          <w:szCs w:val="24"/>
        </w:rPr>
        <w:t xml:space="preserve"> companies to approach </w:t>
      </w:r>
      <w:r>
        <w:rPr>
          <w:rFonts w:ascii="Arial" w:hAnsi="Arial" w:cs="Arial"/>
          <w:sz w:val="24"/>
          <w:szCs w:val="24"/>
        </w:rPr>
        <w:t xml:space="preserve">the </w:t>
      </w:r>
      <w:r w:rsidR="00223FD8" w:rsidRPr="000868D6">
        <w:rPr>
          <w:rFonts w:ascii="Arial" w:hAnsi="Arial" w:cs="Arial"/>
          <w:i/>
          <w:iCs/>
          <w:sz w:val="24"/>
          <w:szCs w:val="24"/>
        </w:rPr>
        <w:t>SCN1A</w:t>
      </w:r>
      <w:r w:rsidR="00223FD8">
        <w:rPr>
          <w:rFonts w:ascii="Arial" w:hAnsi="Arial" w:cs="Arial"/>
          <w:sz w:val="24"/>
          <w:szCs w:val="24"/>
        </w:rPr>
        <w:t xml:space="preserve"> Horizons</w:t>
      </w:r>
      <w:r w:rsidR="00E8266D">
        <w:rPr>
          <w:rFonts w:ascii="Arial" w:hAnsi="Arial" w:cs="Arial"/>
          <w:sz w:val="24"/>
          <w:szCs w:val="24"/>
        </w:rPr>
        <w:t xml:space="preserve"> study team</w:t>
      </w:r>
      <w:r w:rsidRPr="00576346">
        <w:rPr>
          <w:rFonts w:ascii="Arial" w:hAnsi="Arial" w:cs="Arial"/>
          <w:sz w:val="24"/>
          <w:szCs w:val="24"/>
        </w:rPr>
        <w:t xml:space="preserve"> to analyse and publish data together. This approach will enhance the quality of any outputs from </w:t>
      </w:r>
      <w:r w:rsidR="00223FD8">
        <w:rPr>
          <w:rFonts w:ascii="Arial" w:hAnsi="Arial" w:cs="Arial"/>
          <w:sz w:val="24"/>
          <w:szCs w:val="24"/>
        </w:rPr>
        <w:t xml:space="preserve">the </w:t>
      </w:r>
      <w:r w:rsidR="00223FD8" w:rsidRPr="000868D6">
        <w:rPr>
          <w:rFonts w:ascii="Arial" w:hAnsi="Arial" w:cs="Arial"/>
          <w:i/>
          <w:iCs/>
          <w:sz w:val="24"/>
          <w:szCs w:val="24"/>
        </w:rPr>
        <w:t>SCN1A</w:t>
      </w:r>
      <w:r w:rsidR="00223FD8">
        <w:rPr>
          <w:rFonts w:ascii="Arial" w:hAnsi="Arial" w:cs="Arial"/>
          <w:sz w:val="24"/>
          <w:szCs w:val="24"/>
        </w:rPr>
        <w:t xml:space="preserve"> Horizons</w:t>
      </w:r>
      <w:r w:rsidRPr="00576346">
        <w:rPr>
          <w:rFonts w:ascii="Arial" w:hAnsi="Arial" w:cs="Arial"/>
          <w:sz w:val="24"/>
          <w:szCs w:val="24"/>
        </w:rPr>
        <w:t xml:space="preserve"> database. All analyses performed on the data will go through independent scientific and ethical scrutiny through</w:t>
      </w:r>
      <w:r w:rsidR="00223FD8">
        <w:rPr>
          <w:rFonts w:ascii="Arial" w:hAnsi="Arial" w:cs="Arial"/>
          <w:sz w:val="24"/>
          <w:szCs w:val="24"/>
        </w:rPr>
        <w:t xml:space="preserve"> the</w:t>
      </w:r>
      <w:r w:rsidRPr="00576346">
        <w:rPr>
          <w:rFonts w:ascii="Arial" w:hAnsi="Arial" w:cs="Arial"/>
          <w:sz w:val="24"/>
          <w:szCs w:val="24"/>
        </w:rPr>
        <w:t xml:space="preserve"> </w:t>
      </w:r>
      <w:r w:rsidR="00223FD8" w:rsidRPr="000868D6">
        <w:rPr>
          <w:rFonts w:ascii="Arial" w:hAnsi="Arial" w:cs="Arial"/>
          <w:i/>
          <w:iCs/>
          <w:sz w:val="24"/>
          <w:szCs w:val="24"/>
        </w:rPr>
        <w:t>SCN1A</w:t>
      </w:r>
      <w:r w:rsidR="00223FD8">
        <w:rPr>
          <w:rFonts w:ascii="Arial" w:hAnsi="Arial" w:cs="Arial"/>
          <w:sz w:val="24"/>
          <w:szCs w:val="24"/>
        </w:rPr>
        <w:t xml:space="preserve"> Horizons</w:t>
      </w:r>
      <w:r w:rsidR="00E41C55">
        <w:rPr>
          <w:rFonts w:ascii="Arial" w:hAnsi="Arial" w:cs="Arial"/>
          <w:sz w:val="24"/>
          <w:szCs w:val="24"/>
        </w:rPr>
        <w:t xml:space="preserve"> project management group (PMG)</w:t>
      </w:r>
      <w:r w:rsidRPr="00576346">
        <w:rPr>
          <w:rFonts w:ascii="Arial" w:hAnsi="Arial" w:cs="Arial"/>
          <w:sz w:val="24"/>
          <w:szCs w:val="24"/>
        </w:rPr>
        <w:t>. This process will ensure adequate pre-specification of analysis plans and the scientific integrity of any resulting findings.</w:t>
      </w:r>
      <w:r w:rsidR="00223FD8">
        <w:rPr>
          <w:rFonts w:ascii="Arial" w:hAnsi="Arial" w:cs="Arial"/>
          <w:sz w:val="24"/>
          <w:szCs w:val="24"/>
        </w:rPr>
        <w:t xml:space="preserve"> The</w:t>
      </w:r>
      <w:r w:rsidRPr="00576346">
        <w:rPr>
          <w:rFonts w:ascii="Arial" w:hAnsi="Arial" w:cs="Arial"/>
          <w:sz w:val="24"/>
          <w:szCs w:val="24"/>
        </w:rPr>
        <w:t xml:space="preserve"> </w:t>
      </w:r>
      <w:r w:rsidR="00223FD8" w:rsidRPr="000868D6">
        <w:rPr>
          <w:rFonts w:ascii="Arial" w:hAnsi="Arial" w:cs="Arial"/>
          <w:i/>
          <w:iCs/>
          <w:sz w:val="24"/>
          <w:szCs w:val="24"/>
        </w:rPr>
        <w:t>SCN1A</w:t>
      </w:r>
      <w:r w:rsidR="00223FD8">
        <w:rPr>
          <w:rFonts w:ascii="Arial" w:hAnsi="Arial" w:cs="Arial"/>
          <w:sz w:val="24"/>
          <w:szCs w:val="24"/>
        </w:rPr>
        <w:t xml:space="preserve"> Horizons </w:t>
      </w:r>
      <w:r w:rsidR="003D7493">
        <w:rPr>
          <w:rFonts w:ascii="Arial" w:hAnsi="Arial" w:cs="Arial"/>
          <w:sz w:val="24"/>
          <w:szCs w:val="24"/>
        </w:rPr>
        <w:t xml:space="preserve">research team </w:t>
      </w:r>
      <w:r w:rsidRPr="00576346">
        <w:rPr>
          <w:rFonts w:ascii="Arial" w:hAnsi="Arial" w:cs="Arial"/>
          <w:sz w:val="24"/>
          <w:szCs w:val="24"/>
        </w:rPr>
        <w:t>regard</w:t>
      </w:r>
      <w:r w:rsidR="00223FD8">
        <w:rPr>
          <w:rFonts w:ascii="Arial" w:hAnsi="Arial" w:cs="Arial"/>
          <w:sz w:val="24"/>
          <w:szCs w:val="24"/>
        </w:rPr>
        <w:t>s</w:t>
      </w:r>
      <w:r w:rsidRPr="00576346">
        <w:rPr>
          <w:rFonts w:ascii="Arial" w:hAnsi="Arial" w:cs="Arial"/>
          <w:sz w:val="24"/>
          <w:szCs w:val="24"/>
        </w:rPr>
        <w:t xml:space="preserve"> this rigorous process as a strength and believe that the scientific community will recognise this as a marker of quality. </w:t>
      </w:r>
      <w:r w:rsidR="00223FD8">
        <w:rPr>
          <w:rFonts w:ascii="Arial" w:hAnsi="Arial" w:cs="Arial"/>
          <w:sz w:val="24"/>
          <w:szCs w:val="24"/>
        </w:rPr>
        <w:t>C</w:t>
      </w:r>
      <w:r w:rsidRPr="00576346">
        <w:rPr>
          <w:rFonts w:ascii="Arial" w:hAnsi="Arial" w:cs="Arial"/>
          <w:sz w:val="24"/>
          <w:szCs w:val="24"/>
        </w:rPr>
        <w:t xml:space="preserve">ompanies will submit a request and </w:t>
      </w:r>
      <w:r w:rsidR="007D79F5">
        <w:rPr>
          <w:rFonts w:ascii="Arial" w:hAnsi="Arial" w:cs="Arial"/>
          <w:sz w:val="24"/>
          <w:szCs w:val="24"/>
        </w:rPr>
        <w:t>statistical analysis plan (</w:t>
      </w:r>
      <w:r w:rsidRPr="00576346">
        <w:rPr>
          <w:rFonts w:ascii="Arial" w:hAnsi="Arial" w:cs="Arial"/>
          <w:sz w:val="24"/>
          <w:szCs w:val="24"/>
        </w:rPr>
        <w:t>SAP</w:t>
      </w:r>
      <w:r w:rsidR="007D79F5">
        <w:rPr>
          <w:rFonts w:ascii="Arial" w:hAnsi="Arial" w:cs="Arial"/>
          <w:sz w:val="24"/>
          <w:szCs w:val="24"/>
        </w:rPr>
        <w:t>)</w:t>
      </w:r>
      <w:r w:rsidRPr="00576346">
        <w:rPr>
          <w:rFonts w:ascii="Arial" w:hAnsi="Arial" w:cs="Arial"/>
          <w:sz w:val="24"/>
          <w:szCs w:val="24"/>
        </w:rPr>
        <w:t xml:space="preserve"> for a</w:t>
      </w:r>
      <w:r w:rsidR="00223FD8">
        <w:rPr>
          <w:rFonts w:ascii="Arial" w:hAnsi="Arial" w:cs="Arial"/>
          <w:sz w:val="24"/>
          <w:szCs w:val="24"/>
        </w:rPr>
        <w:t>ny</w:t>
      </w:r>
      <w:r w:rsidRPr="00576346">
        <w:rPr>
          <w:rFonts w:ascii="Arial" w:hAnsi="Arial" w:cs="Arial"/>
          <w:sz w:val="24"/>
          <w:szCs w:val="24"/>
        </w:rPr>
        <w:t xml:space="preserve"> particular proposal which will be vetted by the</w:t>
      </w:r>
      <w:r w:rsidR="00223FD8" w:rsidRPr="00223FD8">
        <w:rPr>
          <w:rFonts w:ascii="Arial" w:hAnsi="Arial" w:cs="Arial"/>
          <w:i/>
          <w:iCs/>
          <w:sz w:val="24"/>
          <w:szCs w:val="24"/>
        </w:rPr>
        <w:t xml:space="preserve"> </w:t>
      </w:r>
      <w:r w:rsidR="00223FD8" w:rsidRPr="000868D6">
        <w:rPr>
          <w:rFonts w:ascii="Arial" w:hAnsi="Arial" w:cs="Arial"/>
          <w:i/>
          <w:iCs/>
          <w:sz w:val="24"/>
          <w:szCs w:val="24"/>
        </w:rPr>
        <w:t>SCN1A</w:t>
      </w:r>
      <w:r w:rsidR="00223FD8">
        <w:rPr>
          <w:rFonts w:ascii="Arial" w:hAnsi="Arial" w:cs="Arial"/>
          <w:sz w:val="24"/>
          <w:szCs w:val="24"/>
        </w:rPr>
        <w:t xml:space="preserve"> Horizons </w:t>
      </w:r>
      <w:r w:rsidR="00E41C55">
        <w:rPr>
          <w:rFonts w:ascii="Arial" w:hAnsi="Arial" w:cs="Arial"/>
          <w:sz w:val="24"/>
          <w:szCs w:val="24"/>
        </w:rPr>
        <w:t>PMG</w:t>
      </w:r>
      <w:r w:rsidR="00223FD8">
        <w:rPr>
          <w:rFonts w:ascii="Arial" w:hAnsi="Arial" w:cs="Arial"/>
          <w:sz w:val="24"/>
          <w:szCs w:val="24"/>
        </w:rPr>
        <w:t>.</w:t>
      </w:r>
      <w:r w:rsidR="00BC159A">
        <w:rPr>
          <w:rFonts w:ascii="Arial" w:hAnsi="Arial" w:cs="Arial"/>
          <w:sz w:val="24"/>
          <w:szCs w:val="24"/>
        </w:rPr>
        <w:t xml:space="preserve"> </w:t>
      </w:r>
      <w:r w:rsidR="00C93AAC" w:rsidRPr="00CA11E7">
        <w:rPr>
          <w:rFonts w:ascii="Arial" w:hAnsi="Arial" w:cs="Arial"/>
          <w:sz w:val="24"/>
          <w:szCs w:val="24"/>
        </w:rPr>
        <w:t>The foregoing shall not operate to restrict publication but is intended solely to ensure the accuracy</w:t>
      </w:r>
      <w:r w:rsidR="00BC159A">
        <w:rPr>
          <w:rFonts w:ascii="Arial" w:hAnsi="Arial" w:cs="Arial"/>
          <w:sz w:val="24"/>
          <w:szCs w:val="24"/>
        </w:rPr>
        <w:t xml:space="preserve">, </w:t>
      </w:r>
      <w:r w:rsidR="00C93AAC" w:rsidRPr="00CA11E7">
        <w:rPr>
          <w:rFonts w:ascii="Arial" w:hAnsi="Arial" w:cs="Arial"/>
          <w:sz w:val="24"/>
          <w:szCs w:val="24"/>
        </w:rPr>
        <w:t>completeness</w:t>
      </w:r>
      <w:r w:rsidR="00BC159A">
        <w:rPr>
          <w:rFonts w:ascii="Arial" w:hAnsi="Arial" w:cs="Arial"/>
          <w:sz w:val="24"/>
          <w:szCs w:val="24"/>
        </w:rPr>
        <w:t xml:space="preserve"> and quality</w:t>
      </w:r>
      <w:r w:rsidR="00C93AAC" w:rsidRPr="00CA11E7">
        <w:rPr>
          <w:rFonts w:ascii="Arial" w:hAnsi="Arial" w:cs="Arial"/>
          <w:sz w:val="24"/>
          <w:szCs w:val="24"/>
        </w:rPr>
        <w:t xml:space="preserve"> of data intended for publication.</w:t>
      </w:r>
      <w:r w:rsidR="00C93AAC">
        <w:rPr>
          <w:rFonts w:ascii="Arial" w:hAnsi="Arial" w:cs="Arial"/>
          <w:sz w:val="24"/>
          <w:szCs w:val="24"/>
        </w:rPr>
        <w:t xml:space="preserve"> </w:t>
      </w:r>
    </w:p>
    <w:bookmarkEnd w:id="154"/>
    <w:p w14:paraId="38BBED15" w14:textId="7AB168DB" w:rsidR="00C93AAC" w:rsidRDefault="00C93AAC" w:rsidP="00C46423">
      <w:pPr>
        <w:spacing w:after="0" w:line="360" w:lineRule="auto"/>
        <w:jc w:val="both"/>
        <w:rPr>
          <w:rFonts w:ascii="Arial" w:hAnsi="Arial" w:cs="Arial"/>
          <w:sz w:val="24"/>
          <w:szCs w:val="24"/>
        </w:rPr>
      </w:pPr>
    </w:p>
    <w:p w14:paraId="2D5D78A2" w14:textId="2BFDF115" w:rsidR="00F87821" w:rsidRPr="00D12C46" w:rsidRDefault="00F87821" w:rsidP="00F87821">
      <w:pPr>
        <w:pStyle w:val="Heading2"/>
        <w:rPr>
          <w:rFonts w:cs="Arial"/>
        </w:rPr>
      </w:pPr>
      <w:bookmarkStart w:id="156" w:name="_Toc141883543"/>
      <w:r w:rsidRPr="00D12C46">
        <w:rPr>
          <w:rFonts w:cs="Arial"/>
        </w:rPr>
        <w:t>1</w:t>
      </w:r>
      <w:r>
        <w:rPr>
          <w:rFonts w:cs="Arial"/>
        </w:rPr>
        <w:t>4</w:t>
      </w:r>
      <w:r w:rsidRPr="00D12C46">
        <w:rPr>
          <w:rFonts w:cs="Arial"/>
        </w:rPr>
        <w:t>.1</w:t>
      </w:r>
      <w:r w:rsidR="007D79F5">
        <w:rPr>
          <w:rFonts w:cs="Arial"/>
        </w:rPr>
        <w:t>4</w:t>
      </w:r>
      <w:r w:rsidRPr="00D12C46">
        <w:rPr>
          <w:rFonts w:cs="Arial"/>
        </w:rPr>
        <w:tab/>
      </w:r>
      <w:r>
        <w:rPr>
          <w:rFonts w:cs="Arial"/>
        </w:rPr>
        <w:t>End of Study</w:t>
      </w:r>
      <w:bookmarkEnd w:id="156"/>
    </w:p>
    <w:p w14:paraId="75E9A68E" w14:textId="77777777" w:rsidR="00F87821" w:rsidRPr="00CA11E7" w:rsidRDefault="00F87821" w:rsidP="00F87821">
      <w:pPr>
        <w:spacing w:after="0" w:line="360" w:lineRule="auto"/>
        <w:jc w:val="both"/>
        <w:rPr>
          <w:rFonts w:ascii="Arial" w:hAnsi="Arial" w:cs="Arial"/>
          <w:sz w:val="24"/>
          <w:szCs w:val="24"/>
        </w:rPr>
      </w:pPr>
    </w:p>
    <w:p w14:paraId="3337970B" w14:textId="68BAE4E5" w:rsidR="00ED2B54" w:rsidRPr="00ED2B54" w:rsidRDefault="00F87821" w:rsidP="00ED2B54">
      <w:pPr>
        <w:spacing w:after="0" w:line="360" w:lineRule="auto"/>
        <w:jc w:val="both"/>
        <w:rPr>
          <w:rFonts w:ascii="Arial" w:hAnsi="Arial" w:cs="Arial"/>
          <w:sz w:val="24"/>
          <w:szCs w:val="24"/>
        </w:rPr>
      </w:pPr>
      <w:r w:rsidRPr="00CA11E7">
        <w:rPr>
          <w:rFonts w:ascii="Arial" w:hAnsi="Arial" w:cs="Arial"/>
          <w:sz w:val="24"/>
          <w:szCs w:val="24"/>
        </w:rPr>
        <w:t xml:space="preserve">The </w:t>
      </w:r>
      <w:r>
        <w:rPr>
          <w:rFonts w:ascii="Arial" w:hAnsi="Arial" w:cs="Arial"/>
          <w:sz w:val="24"/>
          <w:szCs w:val="24"/>
        </w:rPr>
        <w:t xml:space="preserve">end of study will be the date of </w:t>
      </w:r>
      <w:r w:rsidRPr="00F87821">
        <w:rPr>
          <w:rFonts w:ascii="Arial" w:hAnsi="Arial" w:cs="Arial"/>
          <w:sz w:val="24"/>
          <w:szCs w:val="24"/>
        </w:rPr>
        <w:t>the completion of any follow-up monitoring and data collection described in the protocol before the end of study is declared.</w:t>
      </w:r>
      <w:r w:rsidR="00ED2B54">
        <w:rPr>
          <w:rFonts w:ascii="Arial" w:hAnsi="Arial" w:cs="Arial"/>
          <w:sz w:val="24"/>
          <w:szCs w:val="24"/>
        </w:rPr>
        <w:t xml:space="preserve"> </w:t>
      </w:r>
      <w:r w:rsidR="00ED2B54" w:rsidRPr="00ED2B54">
        <w:rPr>
          <w:rFonts w:ascii="Arial" w:hAnsi="Arial" w:cs="Arial"/>
          <w:sz w:val="24"/>
          <w:szCs w:val="24"/>
        </w:rPr>
        <w:t>The study design includes an assessment period of 3 years for each participant. We know from previous natural</w:t>
      </w:r>
      <w:r w:rsidR="00ED2B54">
        <w:rPr>
          <w:rFonts w:ascii="Arial" w:hAnsi="Arial" w:cs="Arial"/>
          <w:sz w:val="24"/>
          <w:szCs w:val="24"/>
        </w:rPr>
        <w:t xml:space="preserve"> </w:t>
      </w:r>
      <w:r w:rsidR="00ED2B54" w:rsidRPr="00ED2B54">
        <w:rPr>
          <w:rFonts w:ascii="Arial" w:hAnsi="Arial" w:cs="Arial"/>
          <w:sz w:val="24"/>
          <w:szCs w:val="24"/>
        </w:rPr>
        <w:t>history studies in neurological disorders that there is significant benefit in studying patients long-term beyond the</w:t>
      </w:r>
      <w:r w:rsidR="00ED2B54">
        <w:rPr>
          <w:rFonts w:ascii="Arial" w:hAnsi="Arial" w:cs="Arial"/>
          <w:sz w:val="24"/>
          <w:szCs w:val="24"/>
        </w:rPr>
        <w:t xml:space="preserve"> </w:t>
      </w:r>
      <w:r w:rsidR="00ED2B54" w:rsidRPr="00ED2B54">
        <w:rPr>
          <w:rFonts w:ascii="Arial" w:hAnsi="Arial" w:cs="Arial"/>
          <w:sz w:val="24"/>
          <w:szCs w:val="24"/>
        </w:rPr>
        <w:t xml:space="preserve">envisaged period of 3 years. Our aim will be to continue the </w:t>
      </w:r>
      <w:r w:rsidR="00ED2B54" w:rsidRPr="00C55B67">
        <w:rPr>
          <w:rFonts w:ascii="Arial" w:hAnsi="Arial" w:cs="Arial"/>
          <w:i/>
          <w:iCs/>
          <w:sz w:val="24"/>
          <w:szCs w:val="24"/>
        </w:rPr>
        <w:t>SCN1A</w:t>
      </w:r>
      <w:r w:rsidR="00ED2B54" w:rsidRPr="00ED2B54">
        <w:rPr>
          <w:rFonts w:ascii="Arial" w:hAnsi="Arial" w:cs="Arial"/>
          <w:sz w:val="24"/>
          <w:szCs w:val="24"/>
        </w:rPr>
        <w:t xml:space="preserve"> Horizons natural history study beyond the initial 3-</w:t>
      </w:r>
    </w:p>
    <w:p w14:paraId="48356202" w14:textId="1D642130" w:rsidR="008D5E7A" w:rsidRPr="00D12C46" w:rsidRDefault="00ED2B54" w:rsidP="0039401B">
      <w:pPr>
        <w:spacing w:after="0" w:line="360" w:lineRule="auto"/>
        <w:jc w:val="both"/>
        <w:rPr>
          <w:rFonts w:ascii="Arial" w:hAnsi="Arial" w:cs="Arial"/>
          <w:sz w:val="24"/>
          <w:szCs w:val="24"/>
        </w:rPr>
      </w:pPr>
      <w:r w:rsidRPr="00ED2B54">
        <w:rPr>
          <w:rFonts w:ascii="Arial" w:hAnsi="Arial" w:cs="Arial"/>
          <w:sz w:val="24"/>
          <w:szCs w:val="24"/>
        </w:rPr>
        <w:t>year period. If study recruitment is successful, we will seek further funding in the future to be able to continue the data</w:t>
      </w:r>
      <w:r>
        <w:rPr>
          <w:rFonts w:ascii="Arial" w:hAnsi="Arial" w:cs="Arial"/>
          <w:sz w:val="24"/>
          <w:szCs w:val="24"/>
        </w:rPr>
        <w:t xml:space="preserve"> </w:t>
      </w:r>
      <w:r w:rsidRPr="00ED2B54">
        <w:rPr>
          <w:rFonts w:ascii="Arial" w:hAnsi="Arial" w:cs="Arial"/>
          <w:sz w:val="24"/>
          <w:szCs w:val="24"/>
        </w:rPr>
        <w:t>collection</w:t>
      </w:r>
      <w:r w:rsidR="008D5E7A" w:rsidRPr="00D12C46">
        <w:rPr>
          <w:rFonts w:ascii="Arial" w:hAnsi="Arial" w:cs="Arial"/>
          <w:sz w:val="24"/>
          <w:szCs w:val="24"/>
        </w:rPr>
        <w:br w:type="page"/>
      </w:r>
    </w:p>
    <w:p w14:paraId="68CEB76A" w14:textId="7492B2BD" w:rsidR="00D44F91" w:rsidRPr="00D12C46" w:rsidRDefault="00066D9B" w:rsidP="00557623">
      <w:pPr>
        <w:pStyle w:val="Heading1"/>
        <w:rPr>
          <w:rFonts w:cs="Arial"/>
        </w:rPr>
      </w:pPr>
      <w:bookmarkStart w:id="157" w:name="_Toc141883544"/>
      <w:r w:rsidRPr="00D12C46">
        <w:rPr>
          <w:rFonts w:cs="Arial"/>
        </w:rPr>
        <w:lastRenderedPageBreak/>
        <w:t>1</w:t>
      </w:r>
      <w:r w:rsidR="00CF72D2">
        <w:rPr>
          <w:rFonts w:cs="Arial"/>
        </w:rPr>
        <w:t>5</w:t>
      </w:r>
      <w:r w:rsidRPr="00D12C46">
        <w:rPr>
          <w:rFonts w:cs="Arial"/>
        </w:rPr>
        <w:tab/>
      </w:r>
      <w:r w:rsidR="00557623" w:rsidRPr="00D12C46">
        <w:rPr>
          <w:rFonts w:cs="Arial"/>
        </w:rPr>
        <w:t>References</w:t>
      </w:r>
      <w:bookmarkEnd w:id="157"/>
    </w:p>
    <w:p w14:paraId="0ACDF11E" w14:textId="19A7B988" w:rsidR="00557623" w:rsidRPr="00D12C46" w:rsidRDefault="00557623" w:rsidP="00557623">
      <w:pPr>
        <w:spacing w:line="360" w:lineRule="auto"/>
        <w:jc w:val="both"/>
        <w:rPr>
          <w:rFonts w:ascii="Arial" w:hAnsi="Arial" w:cs="Arial"/>
          <w:sz w:val="24"/>
          <w:szCs w:val="24"/>
        </w:rPr>
      </w:pPr>
    </w:p>
    <w:p w14:paraId="75EA001E"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val="fr-FR" w:eastAsia="en-US"/>
        </w:rPr>
        <w:t xml:space="preserve">Claes L, Del-Favero J, Ceulemans B et al. </w:t>
      </w:r>
      <w:r w:rsidRPr="00D12C46">
        <w:rPr>
          <w:rFonts w:ascii="Arial" w:eastAsiaTheme="minorHAnsi" w:hAnsi="Arial" w:cs="Arial"/>
          <w:sz w:val="24"/>
          <w:szCs w:val="24"/>
          <w:lang w:eastAsia="en-US"/>
        </w:rPr>
        <w:t xml:space="preserve">De Novo Mutations in the Sodium-Channel Gene </w:t>
      </w:r>
      <w:r w:rsidRPr="00D12C46">
        <w:rPr>
          <w:rFonts w:ascii="Arial" w:eastAsiaTheme="minorHAnsi" w:hAnsi="Arial" w:cs="Arial"/>
          <w:i/>
          <w:iCs/>
          <w:sz w:val="24"/>
          <w:szCs w:val="24"/>
          <w:lang w:eastAsia="en-US"/>
        </w:rPr>
        <w:t>SCN1A</w:t>
      </w:r>
      <w:r w:rsidRPr="00D12C46">
        <w:rPr>
          <w:rFonts w:ascii="Arial" w:eastAsiaTheme="minorHAnsi" w:hAnsi="Arial" w:cs="Arial"/>
          <w:sz w:val="24"/>
          <w:szCs w:val="24"/>
          <w:lang w:eastAsia="en-US"/>
        </w:rPr>
        <w:t xml:space="preserve"> Cause Severe Myoclonic Epilepsy of Infancy. Am J Hum Genet 2001;68:1327-1332.</w:t>
      </w:r>
    </w:p>
    <w:p w14:paraId="2D136BD8"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bookmarkStart w:id="158" w:name="_Hlk41810127"/>
      <w:r w:rsidRPr="00D12C46">
        <w:rPr>
          <w:rFonts w:ascii="Arial" w:eastAsiaTheme="minorHAnsi" w:hAnsi="Arial" w:cs="Arial"/>
          <w:sz w:val="24"/>
          <w:szCs w:val="24"/>
          <w:lang w:eastAsia="en-US"/>
        </w:rPr>
        <w:t xml:space="preserve">Dravet C, Bureau M, Oguni H et al. Severe myoclonic epilepsy in infancy (Dravet syndrome). </w:t>
      </w:r>
      <w:r w:rsidRPr="00A5124E">
        <w:rPr>
          <w:rFonts w:ascii="Arial" w:eastAsiaTheme="minorHAnsi" w:hAnsi="Arial" w:cs="Arial"/>
          <w:sz w:val="24"/>
          <w:szCs w:val="24"/>
          <w:lang w:eastAsia="en-US"/>
        </w:rPr>
        <w:t xml:space="preserve">In: Roger J, Bureau M, Dravet C, Genton P, Tassinari CA, Wolf P, eds. </w:t>
      </w:r>
      <w:r w:rsidRPr="00D12C46">
        <w:rPr>
          <w:rFonts w:ascii="Arial" w:eastAsiaTheme="minorHAnsi" w:hAnsi="Arial" w:cs="Arial"/>
          <w:sz w:val="24"/>
          <w:szCs w:val="24"/>
          <w:lang w:eastAsia="en-US"/>
        </w:rPr>
        <w:t>Epileptic syndromes in infancy, childhood and adolescence. London: John Libbey, 2005:89-113.</w:t>
      </w:r>
    </w:p>
    <w:bookmarkEnd w:id="158"/>
    <w:p w14:paraId="5D1D1B81"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eastAsia="en-US"/>
        </w:rPr>
        <w:t xml:space="preserve">Brunklaus A, Ellis R, Reavey E et al. </w:t>
      </w:r>
      <w:r w:rsidRPr="00D12C46">
        <w:rPr>
          <w:rFonts w:ascii="Arial" w:eastAsiaTheme="minorHAnsi" w:hAnsi="Arial" w:cs="Arial"/>
          <w:sz w:val="24"/>
          <w:szCs w:val="24"/>
          <w:lang w:eastAsia="en-US"/>
        </w:rPr>
        <w:t xml:space="preserve">Prognostic, clinical and demographic features in </w:t>
      </w:r>
      <w:r w:rsidRPr="00D12C46">
        <w:rPr>
          <w:rFonts w:ascii="Arial" w:eastAsiaTheme="minorHAnsi" w:hAnsi="Arial" w:cs="Arial"/>
          <w:i/>
          <w:iCs/>
          <w:sz w:val="24"/>
          <w:szCs w:val="24"/>
          <w:lang w:eastAsia="en-US"/>
        </w:rPr>
        <w:t>SCN1A</w:t>
      </w:r>
      <w:r w:rsidRPr="00D12C46">
        <w:rPr>
          <w:rFonts w:ascii="Arial" w:eastAsiaTheme="minorHAnsi" w:hAnsi="Arial" w:cs="Arial"/>
          <w:sz w:val="24"/>
          <w:szCs w:val="24"/>
          <w:lang w:eastAsia="en-US"/>
        </w:rPr>
        <w:t xml:space="preserve"> mutation-positive Dravet syndrome. Brain 2012;135:2329-2336.</w:t>
      </w:r>
    </w:p>
    <w:p w14:paraId="40B4FC21"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Symonds JD, Zuberi SM, Stewart K, McLellan A, O‘Regan M, MacLeod S, et al. Incidence and phenotypes of childhood-onset genetic epilepsies: a prospective population-based national cohort. Brain. 2019;142:2303–18.</w:t>
      </w:r>
    </w:p>
    <w:p w14:paraId="7A3956C6"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eastAsia="en-US"/>
        </w:rPr>
        <w:t xml:space="preserve">Yu FH, Mantegazza M, Westenbroek RE et al. </w:t>
      </w:r>
      <w:r w:rsidRPr="00D12C46">
        <w:rPr>
          <w:rFonts w:ascii="Arial" w:eastAsiaTheme="minorHAnsi" w:hAnsi="Arial" w:cs="Arial"/>
          <w:sz w:val="24"/>
          <w:szCs w:val="24"/>
          <w:lang w:eastAsia="en-US"/>
        </w:rPr>
        <w:t>Reduced sodium current in GABAergic interneurons in a mouse model of severe myoclonic epilepsy in infancy. Nat Neurosci 2006;9:1142-1149.</w:t>
      </w:r>
    </w:p>
    <w:p w14:paraId="04C2F381"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Han S, Tai C, Westenbroek RE et al. Autistic-like behaviour in Scn1a+/- mice and rescue by enhanced GABA-mediated neurotransmission. Nature 2012;489:385-390.</w:t>
      </w:r>
    </w:p>
    <w:p w14:paraId="46043BDC"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Brunklaus A, Zuberi SM. Dravet syndrome--from epileptic encephalopathy to channelopathy. Epilepsia. 2014 Jul;55(7):979-84. doi: 10.1111/epi.12652.</w:t>
      </w:r>
    </w:p>
    <w:p w14:paraId="2B792FE7"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val="fr-FR" w:eastAsia="en-US"/>
        </w:rPr>
        <w:t xml:space="preserve">Cooper MS, Mcintosh A, Crompton DE et al. </w:t>
      </w:r>
      <w:r w:rsidRPr="00D12C46">
        <w:rPr>
          <w:rFonts w:ascii="Arial" w:eastAsiaTheme="minorHAnsi" w:hAnsi="Arial" w:cs="Arial"/>
          <w:sz w:val="24"/>
          <w:szCs w:val="24"/>
          <w:lang w:eastAsia="en-US"/>
        </w:rPr>
        <w:t>Mortality in Dravet syndrome. Epilepsy Res. 2016 Dec;128:43-47. doi: 10.1016/j.eplepsyres.2016.10.006.</w:t>
      </w:r>
    </w:p>
    <w:p w14:paraId="632F879C"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val="it-IT" w:eastAsia="en-US"/>
        </w:rPr>
        <w:t xml:space="preserve">Ragona F, Granata T, Bernardina BD et al. </w:t>
      </w:r>
      <w:r w:rsidRPr="00D12C46">
        <w:rPr>
          <w:rFonts w:ascii="Arial" w:eastAsiaTheme="minorHAnsi" w:hAnsi="Arial" w:cs="Arial"/>
          <w:sz w:val="24"/>
          <w:szCs w:val="24"/>
          <w:lang w:eastAsia="en-US"/>
        </w:rPr>
        <w:t>Cognitive development in Dravet syndrome: A retrospective, multicenter study of 26 patients. Epilepsia 2011;52:386-392.</w:t>
      </w:r>
    </w:p>
    <w:p w14:paraId="31724B95"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Catarino CB, Liu JY, Liagkouras I et al. Dravet syndrome as epileptic encephalopathy: evidence from long-term course and neuropathology. Brain. 2011 Oct;134:2982-3010.</w:t>
      </w:r>
    </w:p>
    <w:p w14:paraId="08CA59CA" w14:textId="77777777"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Ferro MA, Speechley KN. Depressive symptoms among mothers of children with epilepsy: a review of prevalence, associated factors, and impact on children. Epilepsia 2009;50:2344–54.</w:t>
      </w:r>
    </w:p>
    <w:p w14:paraId="55E358DF" w14:textId="41280422" w:rsidR="00557623" w:rsidRPr="00D12C46" w:rsidRDefault="00557623"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val="pl-PL" w:eastAsia="en-US"/>
        </w:rPr>
        <w:t xml:space="preserve">Strzelczyk A, Kalski M, Bast T et al. </w:t>
      </w:r>
      <w:r w:rsidRPr="00D12C46">
        <w:rPr>
          <w:rFonts w:ascii="Arial" w:eastAsiaTheme="minorHAnsi" w:hAnsi="Arial" w:cs="Arial"/>
          <w:sz w:val="24"/>
          <w:szCs w:val="24"/>
          <w:lang w:eastAsia="en-US"/>
        </w:rPr>
        <w:t>Burden-of-illness and cost-driving factors in Dravet syndrome patients and carers: A prospective, multicenter study from Germany. Eur J Paediatr Neurol. 2019 May;23(3):392-403. doi: 10.1016/j.ejpn.2019.02.014</w:t>
      </w:r>
    </w:p>
    <w:p w14:paraId="0A31CB90" w14:textId="77777777" w:rsidR="001D6D31" w:rsidRPr="00D12C46" w:rsidRDefault="001D6D31"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val="fr-FR" w:eastAsia="en-US"/>
        </w:rPr>
        <w:t xml:space="preserve">Chiron C, Marchand MC, Tran A, et al. </w:t>
      </w:r>
      <w:r w:rsidRPr="00D12C46">
        <w:rPr>
          <w:rFonts w:ascii="Arial" w:eastAsiaTheme="minorHAnsi" w:hAnsi="Arial" w:cs="Arial"/>
          <w:sz w:val="24"/>
          <w:szCs w:val="24"/>
          <w:lang w:eastAsia="en-US"/>
        </w:rPr>
        <w:t xml:space="preserve">Stiripentol in severe myoclonic epilepsy in infancy: a randomised placebo-controlled syndrome-dedicated trial. Lancet 2000;356:1638–42. </w:t>
      </w:r>
    </w:p>
    <w:p w14:paraId="335B0C7C" w14:textId="1D6DD206" w:rsidR="001D6D31" w:rsidRPr="00D12C46" w:rsidRDefault="001D6D31"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val="fr-FR" w:eastAsia="en-US"/>
        </w:rPr>
        <w:t xml:space="preserve">Devinsky O, Cross JH, Laux L, et al. </w:t>
      </w:r>
      <w:r w:rsidRPr="00D12C46">
        <w:rPr>
          <w:rFonts w:ascii="Arial" w:eastAsiaTheme="minorHAnsi" w:hAnsi="Arial" w:cs="Arial"/>
          <w:sz w:val="24"/>
          <w:szCs w:val="24"/>
          <w:lang w:eastAsia="en-US"/>
        </w:rPr>
        <w:t>Trial of Cannabidiol for Drug-Resistant Seizures in the Dravet Syndrome. N Engl J Med 2017;376:2011-20.</w:t>
      </w:r>
    </w:p>
    <w:p w14:paraId="46FABB3A" w14:textId="301CD8C6" w:rsidR="001D6D31" w:rsidRPr="00D12C46" w:rsidRDefault="001D6D31" w:rsidP="00A540AD">
      <w:pPr>
        <w:numPr>
          <w:ilvl w:val="0"/>
          <w:numId w:val="14"/>
        </w:numPr>
        <w:spacing w:after="120" w:line="276" w:lineRule="auto"/>
        <w:contextualSpacing/>
        <w:jc w:val="both"/>
        <w:rPr>
          <w:rFonts w:ascii="Arial" w:eastAsiaTheme="minorHAnsi" w:hAnsi="Arial" w:cs="Arial"/>
          <w:sz w:val="24"/>
          <w:szCs w:val="24"/>
          <w:lang w:eastAsia="en-US"/>
        </w:rPr>
      </w:pPr>
      <w:r w:rsidRPr="00E83F9F">
        <w:rPr>
          <w:rFonts w:ascii="Arial" w:eastAsiaTheme="minorHAnsi" w:hAnsi="Arial" w:cs="Arial"/>
          <w:sz w:val="24"/>
          <w:szCs w:val="24"/>
          <w:lang w:eastAsia="en-US"/>
        </w:rPr>
        <w:lastRenderedPageBreak/>
        <w:t xml:space="preserve">Lagae L, Sullivan J, Knupp K, et al. </w:t>
      </w:r>
      <w:r w:rsidRPr="00D12C46">
        <w:rPr>
          <w:rFonts w:ascii="Arial" w:eastAsiaTheme="minorHAnsi" w:hAnsi="Arial" w:cs="Arial"/>
          <w:sz w:val="24"/>
          <w:szCs w:val="24"/>
          <w:lang w:eastAsia="en-US"/>
        </w:rPr>
        <w:t xml:space="preserve">Fenfluramine hydrochloride for the treatment of seizures in Dravet syndrome: a randomised, double-blind, placebo-controlled trial. Lancet 2019;394:2243–54. </w:t>
      </w:r>
    </w:p>
    <w:p w14:paraId="37335987" w14:textId="01C10328" w:rsidR="001D6D31" w:rsidRPr="00D12C46" w:rsidRDefault="001D6D31" w:rsidP="00A540AD">
      <w:pPr>
        <w:numPr>
          <w:ilvl w:val="0"/>
          <w:numId w:val="14"/>
        </w:numPr>
        <w:spacing w:after="120" w:line="276" w:lineRule="auto"/>
        <w:contextualSpacing/>
        <w:jc w:val="both"/>
        <w:rPr>
          <w:rFonts w:ascii="Arial" w:eastAsiaTheme="minorHAnsi" w:hAnsi="Arial" w:cs="Arial"/>
          <w:sz w:val="24"/>
          <w:szCs w:val="24"/>
          <w:lang w:eastAsia="en-US"/>
        </w:rPr>
      </w:pPr>
      <w:r w:rsidRPr="00D12C46">
        <w:rPr>
          <w:rFonts w:ascii="Arial" w:eastAsiaTheme="minorHAnsi" w:hAnsi="Arial" w:cs="Arial"/>
          <w:sz w:val="24"/>
          <w:szCs w:val="24"/>
          <w:lang w:eastAsia="en-US"/>
        </w:rPr>
        <w:t>Han Z, Chen C, Christiansen A, et al.  Antisense oligonucleotides increase Scn1a expression and reduce seizures and SUDEP incidence in a mouse model of Dravet syndrome. Sci Transl Med 2020;12:eaaz6100.</w:t>
      </w:r>
    </w:p>
    <w:p w14:paraId="42BCC641" w14:textId="69FC4677" w:rsidR="00557623" w:rsidRPr="00BF1833" w:rsidRDefault="00557623" w:rsidP="00BF1833">
      <w:pPr>
        <w:rPr>
          <w:rFonts w:ascii="Arial" w:hAnsi="Arial" w:cs="Arial"/>
          <w:sz w:val="24"/>
          <w:szCs w:val="24"/>
        </w:rPr>
      </w:pPr>
    </w:p>
    <w:sectPr w:rsidR="00557623" w:rsidRPr="00BF18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43C04" w14:textId="77777777" w:rsidR="007740D6" w:rsidRDefault="007740D6" w:rsidP="001629A0">
      <w:pPr>
        <w:spacing w:after="0" w:line="240" w:lineRule="auto"/>
      </w:pPr>
      <w:r>
        <w:separator/>
      </w:r>
    </w:p>
  </w:endnote>
  <w:endnote w:type="continuationSeparator" w:id="0">
    <w:p w14:paraId="60F82597" w14:textId="77777777" w:rsidR="007740D6" w:rsidRDefault="007740D6" w:rsidP="001629A0">
      <w:pPr>
        <w:spacing w:after="0" w:line="240" w:lineRule="auto"/>
      </w:pPr>
      <w:r>
        <w:continuationSeparator/>
      </w:r>
    </w:p>
  </w:endnote>
  <w:endnote w:type="continuationNotice" w:id="1">
    <w:p w14:paraId="2F1E5CE0" w14:textId="77777777" w:rsidR="007740D6" w:rsidRDefault="007740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Wingdings-Regular">
    <w:altName w:val="PMingLiU"/>
    <w:panose1 w:val="020B0604020202020204"/>
    <w:charset w:val="88"/>
    <w:family w:val="auto"/>
    <w:pitch w:val="default"/>
    <w:sig w:usb0="00000001" w:usb1="08080000" w:usb2="00000010" w:usb3="00000000" w:csb0="001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20B0604020202020204"/>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670795"/>
      <w:docPartObj>
        <w:docPartGallery w:val="Page Numbers (Bottom of Page)"/>
        <w:docPartUnique/>
      </w:docPartObj>
    </w:sdtPr>
    <w:sdtEndPr>
      <w:rPr>
        <w:noProof/>
      </w:rPr>
    </w:sdtEndPr>
    <w:sdtContent>
      <w:p w14:paraId="0AD04A89" w14:textId="60CBB7E6" w:rsidR="001107ED" w:rsidRDefault="001107ED">
        <w:pPr>
          <w:pStyle w:val="Footer"/>
          <w:jc w:val="center"/>
        </w:pPr>
        <w:r>
          <w:fldChar w:fldCharType="begin"/>
        </w:r>
        <w:r>
          <w:instrText xml:space="preserve"> PAGE   \* MERGEFORMAT </w:instrText>
        </w:r>
        <w:r>
          <w:fldChar w:fldCharType="separate"/>
        </w:r>
        <w:r w:rsidR="002C5A39">
          <w:rPr>
            <w:noProof/>
          </w:rPr>
          <w:t>21</w:t>
        </w:r>
        <w:r>
          <w:rPr>
            <w:noProof/>
          </w:rPr>
          <w:fldChar w:fldCharType="end"/>
        </w:r>
      </w:p>
    </w:sdtContent>
  </w:sdt>
  <w:p w14:paraId="64DC76A7" w14:textId="2A07F0D3" w:rsidR="00526277" w:rsidRDefault="00C55B67" w:rsidP="00A92921">
    <w:pPr>
      <w:pStyle w:val="Footer"/>
      <w:ind w:right="440"/>
    </w:pPr>
    <w:r w:rsidRPr="00C55B67">
      <w:rPr>
        <w:i/>
        <w:iCs/>
      </w:rPr>
      <w:t>SCN1A</w:t>
    </w:r>
    <w:r w:rsidRPr="00C55B67">
      <w:t xml:space="preserve"> Horizons </w:t>
    </w:r>
    <w:r>
      <w:t>Study Protocol</w:t>
    </w:r>
    <w:r w:rsidRPr="00C55B67">
      <w:t xml:space="preserve"> v</w:t>
    </w:r>
    <w:r w:rsidR="002B46BD">
      <w:t>2</w:t>
    </w:r>
    <w:r w:rsidRPr="00C55B67">
      <w:t>.</w:t>
    </w:r>
    <w:r w:rsidR="002B46BD">
      <w:t>0</w:t>
    </w:r>
    <w:r w:rsidR="00A65FF0">
      <w:tab/>
    </w:r>
    <w:r w:rsidRPr="00C55B67">
      <w:t xml:space="preserve"> </w:t>
    </w:r>
    <w:r w:rsidR="00526277">
      <w:t>01</w:t>
    </w:r>
    <w:r w:rsidR="00A65FF0">
      <w:t>/0</w:t>
    </w:r>
    <w:r w:rsidR="00526277">
      <w:t>8</w:t>
    </w:r>
    <w:r w:rsidRPr="00C55B67">
      <w:t>/202</w:t>
    </w:r>
    <w:r w:rsidR="00A37F5B">
      <w:t>3</w:t>
    </w:r>
    <w:r w:rsidRPr="00C55B67">
      <w:t xml:space="preserve"> </w:t>
    </w:r>
    <w:r w:rsidR="00A65FF0">
      <w:tab/>
    </w:r>
    <w:r w:rsidRPr="00C55B67">
      <w:t>IRAS 295069</w:t>
    </w:r>
    <w:r w:rsidR="00FA79D8">
      <w:t>/316675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E8DF" w14:textId="77777777" w:rsidR="007740D6" w:rsidRDefault="007740D6" w:rsidP="001629A0">
      <w:pPr>
        <w:spacing w:after="0" w:line="240" w:lineRule="auto"/>
      </w:pPr>
      <w:r>
        <w:separator/>
      </w:r>
    </w:p>
  </w:footnote>
  <w:footnote w:type="continuationSeparator" w:id="0">
    <w:p w14:paraId="7CDC0F3D" w14:textId="77777777" w:rsidR="007740D6" w:rsidRDefault="007740D6" w:rsidP="001629A0">
      <w:pPr>
        <w:spacing w:after="0" w:line="240" w:lineRule="auto"/>
      </w:pPr>
      <w:r>
        <w:continuationSeparator/>
      </w:r>
    </w:p>
  </w:footnote>
  <w:footnote w:type="continuationNotice" w:id="1">
    <w:p w14:paraId="69E318C7" w14:textId="77777777" w:rsidR="007740D6" w:rsidRDefault="007740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0B8"/>
    <w:multiLevelType w:val="hybridMultilevel"/>
    <w:tmpl w:val="1D60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64F6B"/>
    <w:multiLevelType w:val="hybridMultilevel"/>
    <w:tmpl w:val="81341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773FA"/>
    <w:multiLevelType w:val="hybridMultilevel"/>
    <w:tmpl w:val="10F2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4259A"/>
    <w:multiLevelType w:val="multilevel"/>
    <w:tmpl w:val="BD4C85C2"/>
    <w:lvl w:ilvl="0">
      <w:start w:val="1"/>
      <w:numFmt w:val="decimal"/>
      <w:lvlText w:val="%1."/>
      <w:lvlJc w:val="left"/>
      <w:pPr>
        <w:ind w:left="144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92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440" w:hanging="1800"/>
      </w:pPr>
      <w:rPr>
        <w:rFonts w:hint="default"/>
      </w:rPr>
    </w:lvl>
    <w:lvl w:ilvl="8">
      <w:start w:val="1"/>
      <w:numFmt w:val="decimal"/>
      <w:isLgl/>
      <w:lvlText w:val="%1.%2.%3.%4.%5.%6.%7.%8.%9"/>
      <w:lvlJc w:val="left"/>
      <w:pPr>
        <w:ind w:left="11520" w:hanging="1800"/>
      </w:pPr>
      <w:rPr>
        <w:rFonts w:hint="default"/>
      </w:rPr>
    </w:lvl>
  </w:abstractNum>
  <w:abstractNum w:abstractNumId="4" w15:restartNumberingAfterBreak="0">
    <w:nsid w:val="0AAD3760"/>
    <w:multiLevelType w:val="hybridMultilevel"/>
    <w:tmpl w:val="32822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A5E93"/>
    <w:multiLevelType w:val="hybridMultilevel"/>
    <w:tmpl w:val="31AE6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5517C"/>
    <w:multiLevelType w:val="hybridMultilevel"/>
    <w:tmpl w:val="97AC3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4C29A8"/>
    <w:multiLevelType w:val="hybridMultilevel"/>
    <w:tmpl w:val="E6A4D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67223"/>
    <w:multiLevelType w:val="hybridMultilevel"/>
    <w:tmpl w:val="C8AE70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F76FC3"/>
    <w:multiLevelType w:val="hybridMultilevel"/>
    <w:tmpl w:val="8DC0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C30443"/>
    <w:multiLevelType w:val="hybridMultilevel"/>
    <w:tmpl w:val="E542B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073BF"/>
    <w:multiLevelType w:val="hybridMultilevel"/>
    <w:tmpl w:val="589498A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F500C"/>
    <w:multiLevelType w:val="hybridMultilevel"/>
    <w:tmpl w:val="68A4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D12C9E"/>
    <w:multiLevelType w:val="hybridMultilevel"/>
    <w:tmpl w:val="AE96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4228E"/>
    <w:multiLevelType w:val="multilevel"/>
    <w:tmpl w:val="BD4C85C2"/>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15" w15:restartNumberingAfterBreak="0">
    <w:nsid w:val="3F835636"/>
    <w:multiLevelType w:val="hybridMultilevel"/>
    <w:tmpl w:val="212C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C60FD"/>
    <w:multiLevelType w:val="hybridMultilevel"/>
    <w:tmpl w:val="1D768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92486D"/>
    <w:multiLevelType w:val="hybridMultilevel"/>
    <w:tmpl w:val="9616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03ADC"/>
    <w:multiLevelType w:val="hybridMultilevel"/>
    <w:tmpl w:val="74DC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877E9"/>
    <w:multiLevelType w:val="hybridMultilevel"/>
    <w:tmpl w:val="F5D6D8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6D587B"/>
    <w:multiLevelType w:val="hybridMultilevel"/>
    <w:tmpl w:val="A8D8F0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C40D4B"/>
    <w:multiLevelType w:val="hybridMultilevel"/>
    <w:tmpl w:val="2DF20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77A61"/>
    <w:multiLevelType w:val="hybridMultilevel"/>
    <w:tmpl w:val="3CB2F6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445387"/>
    <w:multiLevelType w:val="hybridMultilevel"/>
    <w:tmpl w:val="D6262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840431"/>
    <w:multiLevelType w:val="hybridMultilevel"/>
    <w:tmpl w:val="2C3ECDEA"/>
    <w:lvl w:ilvl="0" w:tplc="08090001">
      <w:start w:val="1"/>
      <w:numFmt w:val="bullet"/>
      <w:lvlText w:val=""/>
      <w:lvlJc w:val="left"/>
      <w:pPr>
        <w:ind w:left="720" w:hanging="360"/>
      </w:pPr>
      <w:rPr>
        <w:rFonts w:ascii="Symbol" w:hAnsi="Symbol" w:hint="default"/>
      </w:rPr>
    </w:lvl>
    <w:lvl w:ilvl="1" w:tplc="1890BD3C">
      <w:start w:val="1"/>
      <w:numFmt w:val="decimal"/>
      <w:lvlText w:val="%2."/>
      <w:lvlJc w:val="left"/>
      <w:pPr>
        <w:ind w:left="1440" w:hanging="360"/>
      </w:pPr>
      <w:rPr>
        <w:rFonts w:ascii="Arial" w:eastAsia="Wingdings-Regular" w:hAnsi="Arial" w:cs="Arial"/>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815238"/>
    <w:multiLevelType w:val="hybridMultilevel"/>
    <w:tmpl w:val="BE0A0856"/>
    <w:lvl w:ilvl="0" w:tplc="20F23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753A2"/>
    <w:multiLevelType w:val="hybridMultilevel"/>
    <w:tmpl w:val="BE0A0856"/>
    <w:lvl w:ilvl="0" w:tplc="20F23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A338D3"/>
    <w:multiLevelType w:val="hybridMultilevel"/>
    <w:tmpl w:val="5428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D2F84"/>
    <w:multiLevelType w:val="hybridMultilevel"/>
    <w:tmpl w:val="221CF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573751"/>
    <w:multiLevelType w:val="hybridMultilevel"/>
    <w:tmpl w:val="B484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535690"/>
    <w:multiLevelType w:val="hybridMultilevel"/>
    <w:tmpl w:val="1CF6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072FB3"/>
    <w:multiLevelType w:val="hybridMultilevel"/>
    <w:tmpl w:val="A8D8F0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A706BF"/>
    <w:multiLevelType w:val="hybridMultilevel"/>
    <w:tmpl w:val="DF068D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29695B"/>
    <w:multiLevelType w:val="hybridMultilevel"/>
    <w:tmpl w:val="0FBAC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CA6228"/>
    <w:multiLevelType w:val="hybridMultilevel"/>
    <w:tmpl w:val="CB94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076448">
    <w:abstractNumId w:val="18"/>
  </w:num>
  <w:num w:numId="2" w16cid:durableId="1822697686">
    <w:abstractNumId w:val="4"/>
  </w:num>
  <w:num w:numId="3" w16cid:durableId="744492849">
    <w:abstractNumId w:val="15"/>
  </w:num>
  <w:num w:numId="4" w16cid:durableId="1176925518">
    <w:abstractNumId w:val="24"/>
  </w:num>
  <w:num w:numId="5" w16cid:durableId="459810936">
    <w:abstractNumId w:val="29"/>
  </w:num>
  <w:num w:numId="6" w16cid:durableId="697199709">
    <w:abstractNumId w:val="7"/>
  </w:num>
  <w:num w:numId="7" w16cid:durableId="1646355117">
    <w:abstractNumId w:val="6"/>
  </w:num>
  <w:num w:numId="8" w16cid:durableId="1973552681">
    <w:abstractNumId w:val="14"/>
  </w:num>
  <w:num w:numId="9" w16cid:durableId="139344465">
    <w:abstractNumId w:val="12"/>
  </w:num>
  <w:num w:numId="10" w16cid:durableId="737871038">
    <w:abstractNumId w:val="27"/>
  </w:num>
  <w:num w:numId="11" w16cid:durableId="1560509466">
    <w:abstractNumId w:val="34"/>
  </w:num>
  <w:num w:numId="12" w16cid:durableId="1832331971">
    <w:abstractNumId w:val="33"/>
  </w:num>
  <w:num w:numId="13" w16cid:durableId="564529857">
    <w:abstractNumId w:val="16"/>
  </w:num>
  <w:num w:numId="14" w16cid:durableId="636838134">
    <w:abstractNumId w:val="22"/>
  </w:num>
  <w:num w:numId="15" w16cid:durableId="376324538">
    <w:abstractNumId w:val="11"/>
  </w:num>
  <w:num w:numId="16" w16cid:durableId="1585339698">
    <w:abstractNumId w:val="10"/>
  </w:num>
  <w:num w:numId="17" w16cid:durableId="778067466">
    <w:abstractNumId w:val="28"/>
  </w:num>
  <w:num w:numId="18" w16cid:durableId="111293580">
    <w:abstractNumId w:val="23"/>
  </w:num>
  <w:num w:numId="19" w16cid:durableId="1620719296">
    <w:abstractNumId w:val="17"/>
  </w:num>
  <w:num w:numId="20" w16cid:durableId="1489244992">
    <w:abstractNumId w:val="1"/>
  </w:num>
  <w:num w:numId="21" w16cid:durableId="531501462">
    <w:abstractNumId w:val="30"/>
  </w:num>
  <w:num w:numId="22" w16cid:durableId="1740055088">
    <w:abstractNumId w:val="2"/>
  </w:num>
  <w:num w:numId="23" w16cid:durableId="696348906">
    <w:abstractNumId w:val="5"/>
  </w:num>
  <w:num w:numId="24" w16cid:durableId="355471953">
    <w:abstractNumId w:val="9"/>
  </w:num>
  <w:num w:numId="25" w16cid:durableId="1614749988">
    <w:abstractNumId w:val="19"/>
  </w:num>
  <w:num w:numId="26" w16cid:durableId="591086383">
    <w:abstractNumId w:val="26"/>
  </w:num>
  <w:num w:numId="27" w16cid:durableId="2022466885">
    <w:abstractNumId w:val="21"/>
  </w:num>
  <w:num w:numId="28" w16cid:durableId="1756970075">
    <w:abstractNumId w:val="31"/>
  </w:num>
  <w:num w:numId="29" w16cid:durableId="530340212">
    <w:abstractNumId w:val="8"/>
  </w:num>
  <w:num w:numId="30" w16cid:durableId="431246322">
    <w:abstractNumId w:val="20"/>
  </w:num>
  <w:num w:numId="31" w16cid:durableId="1152452503">
    <w:abstractNumId w:val="25"/>
  </w:num>
  <w:num w:numId="32" w16cid:durableId="1266958788">
    <w:abstractNumId w:val="13"/>
  </w:num>
  <w:num w:numId="33" w16cid:durableId="276837148">
    <w:abstractNumId w:val="3"/>
  </w:num>
  <w:num w:numId="34" w16cid:durableId="791678989">
    <w:abstractNumId w:val="32"/>
  </w:num>
  <w:num w:numId="35" w16cid:durableId="2048600363">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FC"/>
    <w:rsid w:val="0000150A"/>
    <w:rsid w:val="00003283"/>
    <w:rsid w:val="0000445B"/>
    <w:rsid w:val="00007374"/>
    <w:rsid w:val="000074E3"/>
    <w:rsid w:val="000129CA"/>
    <w:rsid w:val="00013249"/>
    <w:rsid w:val="00013B1F"/>
    <w:rsid w:val="0001478E"/>
    <w:rsid w:val="00015ECF"/>
    <w:rsid w:val="00017F48"/>
    <w:rsid w:val="00022049"/>
    <w:rsid w:val="000363F1"/>
    <w:rsid w:val="00040058"/>
    <w:rsid w:val="00041FA0"/>
    <w:rsid w:val="00042F8D"/>
    <w:rsid w:val="0004641B"/>
    <w:rsid w:val="000528C6"/>
    <w:rsid w:val="00057651"/>
    <w:rsid w:val="00057F9A"/>
    <w:rsid w:val="000600CB"/>
    <w:rsid w:val="000604C8"/>
    <w:rsid w:val="00060B65"/>
    <w:rsid w:val="00060C61"/>
    <w:rsid w:val="0006106E"/>
    <w:rsid w:val="0006190F"/>
    <w:rsid w:val="00064707"/>
    <w:rsid w:val="00064D07"/>
    <w:rsid w:val="0006676B"/>
    <w:rsid w:val="00066D9B"/>
    <w:rsid w:val="00072936"/>
    <w:rsid w:val="0007330E"/>
    <w:rsid w:val="000755CA"/>
    <w:rsid w:val="0007576C"/>
    <w:rsid w:val="000774B4"/>
    <w:rsid w:val="00077DFC"/>
    <w:rsid w:val="0008237B"/>
    <w:rsid w:val="000829B4"/>
    <w:rsid w:val="00083422"/>
    <w:rsid w:val="000868D6"/>
    <w:rsid w:val="00086AB5"/>
    <w:rsid w:val="00087168"/>
    <w:rsid w:val="000912DC"/>
    <w:rsid w:val="000928BC"/>
    <w:rsid w:val="00093011"/>
    <w:rsid w:val="000946E1"/>
    <w:rsid w:val="00096398"/>
    <w:rsid w:val="00096DC7"/>
    <w:rsid w:val="000A1152"/>
    <w:rsid w:val="000A15FF"/>
    <w:rsid w:val="000B1BDA"/>
    <w:rsid w:val="000B5465"/>
    <w:rsid w:val="000B5DF6"/>
    <w:rsid w:val="000C1C90"/>
    <w:rsid w:val="000C43EE"/>
    <w:rsid w:val="000C5263"/>
    <w:rsid w:val="000C763C"/>
    <w:rsid w:val="000C7AAE"/>
    <w:rsid w:val="000C7C6F"/>
    <w:rsid w:val="000D78A4"/>
    <w:rsid w:val="000E205D"/>
    <w:rsid w:val="000E30C2"/>
    <w:rsid w:val="000E705A"/>
    <w:rsid w:val="000E7087"/>
    <w:rsid w:val="000F01C8"/>
    <w:rsid w:val="000F35E1"/>
    <w:rsid w:val="000F57A3"/>
    <w:rsid w:val="000F5C26"/>
    <w:rsid w:val="000F681B"/>
    <w:rsid w:val="0010082D"/>
    <w:rsid w:val="00100FEC"/>
    <w:rsid w:val="00103306"/>
    <w:rsid w:val="001035A2"/>
    <w:rsid w:val="0010478C"/>
    <w:rsid w:val="0011014D"/>
    <w:rsid w:val="001107ED"/>
    <w:rsid w:val="00112C50"/>
    <w:rsid w:val="001140CA"/>
    <w:rsid w:val="00117D75"/>
    <w:rsid w:val="00120552"/>
    <w:rsid w:val="00121B5B"/>
    <w:rsid w:val="00123351"/>
    <w:rsid w:val="001234C8"/>
    <w:rsid w:val="00126432"/>
    <w:rsid w:val="001271EF"/>
    <w:rsid w:val="001300C8"/>
    <w:rsid w:val="00131675"/>
    <w:rsid w:val="00132003"/>
    <w:rsid w:val="001322B8"/>
    <w:rsid w:val="00132A23"/>
    <w:rsid w:val="00132F7C"/>
    <w:rsid w:val="001339D5"/>
    <w:rsid w:val="00133B9A"/>
    <w:rsid w:val="001358E3"/>
    <w:rsid w:val="001411BA"/>
    <w:rsid w:val="00142BFB"/>
    <w:rsid w:val="0015016A"/>
    <w:rsid w:val="001529FB"/>
    <w:rsid w:val="00153652"/>
    <w:rsid w:val="001540F0"/>
    <w:rsid w:val="00156F6F"/>
    <w:rsid w:val="001622F3"/>
    <w:rsid w:val="0016296A"/>
    <w:rsid w:val="001629A0"/>
    <w:rsid w:val="00164B06"/>
    <w:rsid w:val="00170D93"/>
    <w:rsid w:val="00171EC7"/>
    <w:rsid w:val="001722DE"/>
    <w:rsid w:val="001740C6"/>
    <w:rsid w:val="0017692C"/>
    <w:rsid w:val="00177E04"/>
    <w:rsid w:val="00182E22"/>
    <w:rsid w:val="001831F5"/>
    <w:rsid w:val="00187035"/>
    <w:rsid w:val="001900E1"/>
    <w:rsid w:val="00192578"/>
    <w:rsid w:val="001942B5"/>
    <w:rsid w:val="0019487B"/>
    <w:rsid w:val="001958BE"/>
    <w:rsid w:val="001A02DC"/>
    <w:rsid w:val="001A241E"/>
    <w:rsid w:val="001A28FC"/>
    <w:rsid w:val="001A3C6C"/>
    <w:rsid w:val="001A4654"/>
    <w:rsid w:val="001B1676"/>
    <w:rsid w:val="001B398F"/>
    <w:rsid w:val="001B4A5B"/>
    <w:rsid w:val="001B7D3D"/>
    <w:rsid w:val="001C2280"/>
    <w:rsid w:val="001C7083"/>
    <w:rsid w:val="001D0B52"/>
    <w:rsid w:val="001D1112"/>
    <w:rsid w:val="001D3734"/>
    <w:rsid w:val="001D59EE"/>
    <w:rsid w:val="001D6D31"/>
    <w:rsid w:val="001D6E10"/>
    <w:rsid w:val="001D7644"/>
    <w:rsid w:val="001D77C1"/>
    <w:rsid w:val="001D77E0"/>
    <w:rsid w:val="001E0A22"/>
    <w:rsid w:val="001E1909"/>
    <w:rsid w:val="001E1D73"/>
    <w:rsid w:val="001E36D3"/>
    <w:rsid w:val="001E464D"/>
    <w:rsid w:val="001E5DB0"/>
    <w:rsid w:val="001E64CA"/>
    <w:rsid w:val="001E7386"/>
    <w:rsid w:val="001F02BF"/>
    <w:rsid w:val="001F10BA"/>
    <w:rsid w:val="001F1322"/>
    <w:rsid w:val="00201313"/>
    <w:rsid w:val="00201FD5"/>
    <w:rsid w:val="002118E8"/>
    <w:rsid w:val="0021217D"/>
    <w:rsid w:val="00212955"/>
    <w:rsid w:val="0021373A"/>
    <w:rsid w:val="00214BE2"/>
    <w:rsid w:val="00216550"/>
    <w:rsid w:val="0021672B"/>
    <w:rsid w:val="002171C3"/>
    <w:rsid w:val="0021732B"/>
    <w:rsid w:val="00223FD8"/>
    <w:rsid w:val="00226DCF"/>
    <w:rsid w:val="00227438"/>
    <w:rsid w:val="00230C0C"/>
    <w:rsid w:val="00231483"/>
    <w:rsid w:val="00231E27"/>
    <w:rsid w:val="00233EF0"/>
    <w:rsid w:val="00237F0C"/>
    <w:rsid w:val="00243191"/>
    <w:rsid w:val="0024420C"/>
    <w:rsid w:val="00245A88"/>
    <w:rsid w:val="00250C1B"/>
    <w:rsid w:val="0025374D"/>
    <w:rsid w:val="00253785"/>
    <w:rsid w:val="0025430E"/>
    <w:rsid w:val="0025475F"/>
    <w:rsid w:val="00256764"/>
    <w:rsid w:val="00257B8C"/>
    <w:rsid w:val="00262186"/>
    <w:rsid w:val="00262241"/>
    <w:rsid w:val="00262390"/>
    <w:rsid w:val="00264B6A"/>
    <w:rsid w:val="002730C4"/>
    <w:rsid w:val="00273D5D"/>
    <w:rsid w:val="0028073F"/>
    <w:rsid w:val="00280965"/>
    <w:rsid w:val="00283669"/>
    <w:rsid w:val="00283A63"/>
    <w:rsid w:val="0028599A"/>
    <w:rsid w:val="002861D7"/>
    <w:rsid w:val="00287696"/>
    <w:rsid w:val="002918DB"/>
    <w:rsid w:val="00294944"/>
    <w:rsid w:val="00296977"/>
    <w:rsid w:val="002A0B4F"/>
    <w:rsid w:val="002A1C19"/>
    <w:rsid w:val="002A57C7"/>
    <w:rsid w:val="002A7BB6"/>
    <w:rsid w:val="002B048E"/>
    <w:rsid w:val="002B46BD"/>
    <w:rsid w:val="002C2BA2"/>
    <w:rsid w:val="002C5A39"/>
    <w:rsid w:val="002C5C93"/>
    <w:rsid w:val="002D2956"/>
    <w:rsid w:val="002D3050"/>
    <w:rsid w:val="002D67C4"/>
    <w:rsid w:val="002E1F5B"/>
    <w:rsid w:val="002E2398"/>
    <w:rsid w:val="002E40B7"/>
    <w:rsid w:val="002E5778"/>
    <w:rsid w:val="002E581D"/>
    <w:rsid w:val="002E695B"/>
    <w:rsid w:val="002F2F53"/>
    <w:rsid w:val="002F3ECF"/>
    <w:rsid w:val="002F4D76"/>
    <w:rsid w:val="002F6CC0"/>
    <w:rsid w:val="002F77C8"/>
    <w:rsid w:val="003029D7"/>
    <w:rsid w:val="00306575"/>
    <w:rsid w:val="003065D2"/>
    <w:rsid w:val="00310704"/>
    <w:rsid w:val="00310BCB"/>
    <w:rsid w:val="00311E45"/>
    <w:rsid w:val="00317794"/>
    <w:rsid w:val="0031782A"/>
    <w:rsid w:val="00323BE8"/>
    <w:rsid w:val="00324A91"/>
    <w:rsid w:val="003357B9"/>
    <w:rsid w:val="00335F2F"/>
    <w:rsid w:val="003364B8"/>
    <w:rsid w:val="00340321"/>
    <w:rsid w:val="0034062B"/>
    <w:rsid w:val="003418B3"/>
    <w:rsid w:val="003452C0"/>
    <w:rsid w:val="00345CC8"/>
    <w:rsid w:val="003460BB"/>
    <w:rsid w:val="00346388"/>
    <w:rsid w:val="00347EC9"/>
    <w:rsid w:val="003505B2"/>
    <w:rsid w:val="003516CF"/>
    <w:rsid w:val="00351CE9"/>
    <w:rsid w:val="00351E52"/>
    <w:rsid w:val="003530CC"/>
    <w:rsid w:val="00353726"/>
    <w:rsid w:val="00353F17"/>
    <w:rsid w:val="003540A0"/>
    <w:rsid w:val="003564FB"/>
    <w:rsid w:val="003569A6"/>
    <w:rsid w:val="0036069D"/>
    <w:rsid w:val="00360EAF"/>
    <w:rsid w:val="003616A9"/>
    <w:rsid w:val="0036281D"/>
    <w:rsid w:val="00363BC6"/>
    <w:rsid w:val="0036562F"/>
    <w:rsid w:val="0036577F"/>
    <w:rsid w:val="00366C73"/>
    <w:rsid w:val="00367BD0"/>
    <w:rsid w:val="00370657"/>
    <w:rsid w:val="00371019"/>
    <w:rsid w:val="0037121A"/>
    <w:rsid w:val="003724AB"/>
    <w:rsid w:val="003725A2"/>
    <w:rsid w:val="003748F6"/>
    <w:rsid w:val="003756F4"/>
    <w:rsid w:val="003807AE"/>
    <w:rsid w:val="003809B6"/>
    <w:rsid w:val="003814E3"/>
    <w:rsid w:val="00384C9C"/>
    <w:rsid w:val="00387DE0"/>
    <w:rsid w:val="0039193F"/>
    <w:rsid w:val="0039401B"/>
    <w:rsid w:val="0039404C"/>
    <w:rsid w:val="00394213"/>
    <w:rsid w:val="0039614E"/>
    <w:rsid w:val="003A1FE7"/>
    <w:rsid w:val="003A2172"/>
    <w:rsid w:val="003A452A"/>
    <w:rsid w:val="003A79B1"/>
    <w:rsid w:val="003A7A50"/>
    <w:rsid w:val="003B02B5"/>
    <w:rsid w:val="003B3A1B"/>
    <w:rsid w:val="003B64EB"/>
    <w:rsid w:val="003C1E84"/>
    <w:rsid w:val="003C3224"/>
    <w:rsid w:val="003C410C"/>
    <w:rsid w:val="003C680F"/>
    <w:rsid w:val="003D0B61"/>
    <w:rsid w:val="003D12BF"/>
    <w:rsid w:val="003D7493"/>
    <w:rsid w:val="003E18B3"/>
    <w:rsid w:val="003E1E26"/>
    <w:rsid w:val="003E3159"/>
    <w:rsid w:val="003E37BF"/>
    <w:rsid w:val="003E514B"/>
    <w:rsid w:val="003F0EFC"/>
    <w:rsid w:val="003F1667"/>
    <w:rsid w:val="003F1758"/>
    <w:rsid w:val="003F577A"/>
    <w:rsid w:val="00402EA4"/>
    <w:rsid w:val="00403956"/>
    <w:rsid w:val="00404CD5"/>
    <w:rsid w:val="004055D4"/>
    <w:rsid w:val="00406D3D"/>
    <w:rsid w:val="004070BC"/>
    <w:rsid w:val="00417F5D"/>
    <w:rsid w:val="00422396"/>
    <w:rsid w:val="004225A5"/>
    <w:rsid w:val="00424CFB"/>
    <w:rsid w:val="0042616A"/>
    <w:rsid w:val="00430649"/>
    <w:rsid w:val="00435E9C"/>
    <w:rsid w:val="00445155"/>
    <w:rsid w:val="00447BEC"/>
    <w:rsid w:val="00450421"/>
    <w:rsid w:val="004530E1"/>
    <w:rsid w:val="00454BC1"/>
    <w:rsid w:val="00464754"/>
    <w:rsid w:val="00465EAF"/>
    <w:rsid w:val="004719F0"/>
    <w:rsid w:val="0047523A"/>
    <w:rsid w:val="00480671"/>
    <w:rsid w:val="00480B82"/>
    <w:rsid w:val="0048353C"/>
    <w:rsid w:val="004837D9"/>
    <w:rsid w:val="00485BC9"/>
    <w:rsid w:val="004900B2"/>
    <w:rsid w:val="00490E63"/>
    <w:rsid w:val="00492D56"/>
    <w:rsid w:val="0049376A"/>
    <w:rsid w:val="004A1B0D"/>
    <w:rsid w:val="004B1503"/>
    <w:rsid w:val="004B3C65"/>
    <w:rsid w:val="004B4F25"/>
    <w:rsid w:val="004B6859"/>
    <w:rsid w:val="004C0640"/>
    <w:rsid w:val="004C0BC0"/>
    <w:rsid w:val="004C3335"/>
    <w:rsid w:val="004C370F"/>
    <w:rsid w:val="004C5A31"/>
    <w:rsid w:val="004D1ED6"/>
    <w:rsid w:val="004D5F06"/>
    <w:rsid w:val="004D697B"/>
    <w:rsid w:val="004E4F9C"/>
    <w:rsid w:val="004E69CB"/>
    <w:rsid w:val="004F15A0"/>
    <w:rsid w:val="004F3227"/>
    <w:rsid w:val="004F5399"/>
    <w:rsid w:val="004F7CAF"/>
    <w:rsid w:val="005011BA"/>
    <w:rsid w:val="005020C6"/>
    <w:rsid w:val="00502648"/>
    <w:rsid w:val="00503389"/>
    <w:rsid w:val="00504FF4"/>
    <w:rsid w:val="00505A62"/>
    <w:rsid w:val="005065DC"/>
    <w:rsid w:val="00510E05"/>
    <w:rsid w:val="0051178F"/>
    <w:rsid w:val="0051201E"/>
    <w:rsid w:val="00520324"/>
    <w:rsid w:val="00520ABD"/>
    <w:rsid w:val="00522088"/>
    <w:rsid w:val="005221C7"/>
    <w:rsid w:val="005239DA"/>
    <w:rsid w:val="00526277"/>
    <w:rsid w:val="00526AFD"/>
    <w:rsid w:val="00526DC6"/>
    <w:rsid w:val="005308DF"/>
    <w:rsid w:val="00530BE9"/>
    <w:rsid w:val="00530C49"/>
    <w:rsid w:val="00531C84"/>
    <w:rsid w:val="0053362B"/>
    <w:rsid w:val="00533EF2"/>
    <w:rsid w:val="00534F75"/>
    <w:rsid w:val="00536EE1"/>
    <w:rsid w:val="00537269"/>
    <w:rsid w:val="00540AE4"/>
    <w:rsid w:val="00540FD1"/>
    <w:rsid w:val="00541AEC"/>
    <w:rsid w:val="0054296D"/>
    <w:rsid w:val="00542BAF"/>
    <w:rsid w:val="00544055"/>
    <w:rsid w:val="00544DE8"/>
    <w:rsid w:val="00545945"/>
    <w:rsid w:val="00546413"/>
    <w:rsid w:val="00551D3C"/>
    <w:rsid w:val="0055685F"/>
    <w:rsid w:val="00556A1D"/>
    <w:rsid w:val="00557623"/>
    <w:rsid w:val="00560353"/>
    <w:rsid w:val="0056364E"/>
    <w:rsid w:val="005645F0"/>
    <w:rsid w:val="0056646E"/>
    <w:rsid w:val="0056710A"/>
    <w:rsid w:val="00567211"/>
    <w:rsid w:val="0056772D"/>
    <w:rsid w:val="005743D0"/>
    <w:rsid w:val="005758CA"/>
    <w:rsid w:val="00576346"/>
    <w:rsid w:val="00580CE3"/>
    <w:rsid w:val="00581423"/>
    <w:rsid w:val="00583BA0"/>
    <w:rsid w:val="00583D2F"/>
    <w:rsid w:val="00586C5C"/>
    <w:rsid w:val="005912A2"/>
    <w:rsid w:val="00591F0B"/>
    <w:rsid w:val="00594D8E"/>
    <w:rsid w:val="00597C31"/>
    <w:rsid w:val="005A768F"/>
    <w:rsid w:val="005B3179"/>
    <w:rsid w:val="005B4179"/>
    <w:rsid w:val="005B5D4B"/>
    <w:rsid w:val="005B5DE2"/>
    <w:rsid w:val="005C0020"/>
    <w:rsid w:val="005C04D9"/>
    <w:rsid w:val="005C0773"/>
    <w:rsid w:val="005C13BD"/>
    <w:rsid w:val="005C1AD4"/>
    <w:rsid w:val="005C20BF"/>
    <w:rsid w:val="005C21D8"/>
    <w:rsid w:val="005C59A5"/>
    <w:rsid w:val="005D0AE9"/>
    <w:rsid w:val="005D0C3F"/>
    <w:rsid w:val="005D24C3"/>
    <w:rsid w:val="005D5EBD"/>
    <w:rsid w:val="005D7CE5"/>
    <w:rsid w:val="005E1839"/>
    <w:rsid w:val="005E2F8B"/>
    <w:rsid w:val="005E3E52"/>
    <w:rsid w:val="005F20FA"/>
    <w:rsid w:val="005F2739"/>
    <w:rsid w:val="005F6200"/>
    <w:rsid w:val="005F709B"/>
    <w:rsid w:val="00602AD9"/>
    <w:rsid w:val="006039CC"/>
    <w:rsid w:val="0060738F"/>
    <w:rsid w:val="0061465C"/>
    <w:rsid w:val="00615FFA"/>
    <w:rsid w:val="0061616C"/>
    <w:rsid w:val="00616F3F"/>
    <w:rsid w:val="006179FB"/>
    <w:rsid w:val="006208CF"/>
    <w:rsid w:val="0062315B"/>
    <w:rsid w:val="0062525E"/>
    <w:rsid w:val="00630CA8"/>
    <w:rsid w:val="00631D1A"/>
    <w:rsid w:val="00634D04"/>
    <w:rsid w:val="00635FF4"/>
    <w:rsid w:val="006362E5"/>
    <w:rsid w:val="00636572"/>
    <w:rsid w:val="00640D92"/>
    <w:rsid w:val="00642EC3"/>
    <w:rsid w:val="0064417F"/>
    <w:rsid w:val="006461D8"/>
    <w:rsid w:val="006500D5"/>
    <w:rsid w:val="0065146F"/>
    <w:rsid w:val="00660AC7"/>
    <w:rsid w:val="00665A44"/>
    <w:rsid w:val="006677BA"/>
    <w:rsid w:val="00667CFA"/>
    <w:rsid w:val="00673AD5"/>
    <w:rsid w:val="006801FC"/>
    <w:rsid w:val="00682467"/>
    <w:rsid w:val="00685555"/>
    <w:rsid w:val="00687B34"/>
    <w:rsid w:val="006924A3"/>
    <w:rsid w:val="00693305"/>
    <w:rsid w:val="006A075F"/>
    <w:rsid w:val="006A1C55"/>
    <w:rsid w:val="006A41A6"/>
    <w:rsid w:val="006A5DC3"/>
    <w:rsid w:val="006A66B6"/>
    <w:rsid w:val="006B0982"/>
    <w:rsid w:val="006B1F89"/>
    <w:rsid w:val="006B4B91"/>
    <w:rsid w:val="006B6D0E"/>
    <w:rsid w:val="006C1BC4"/>
    <w:rsid w:val="006C2FF6"/>
    <w:rsid w:val="006C3773"/>
    <w:rsid w:val="006C3FF1"/>
    <w:rsid w:val="006C4BD5"/>
    <w:rsid w:val="006C4EE2"/>
    <w:rsid w:val="006C52D0"/>
    <w:rsid w:val="006C6520"/>
    <w:rsid w:val="006C671E"/>
    <w:rsid w:val="006D1265"/>
    <w:rsid w:val="006D1F9F"/>
    <w:rsid w:val="006D46AC"/>
    <w:rsid w:val="006D4902"/>
    <w:rsid w:val="006D5E64"/>
    <w:rsid w:val="006D7145"/>
    <w:rsid w:val="006D7332"/>
    <w:rsid w:val="006E0B64"/>
    <w:rsid w:val="006E4C57"/>
    <w:rsid w:val="006E66BE"/>
    <w:rsid w:val="006E6A65"/>
    <w:rsid w:val="006F0703"/>
    <w:rsid w:val="006F127E"/>
    <w:rsid w:val="006F1B64"/>
    <w:rsid w:val="006F2276"/>
    <w:rsid w:val="006F3410"/>
    <w:rsid w:val="006F3E31"/>
    <w:rsid w:val="006F476E"/>
    <w:rsid w:val="006F56CE"/>
    <w:rsid w:val="006F7F8F"/>
    <w:rsid w:val="00700B06"/>
    <w:rsid w:val="00703BEB"/>
    <w:rsid w:val="00703D77"/>
    <w:rsid w:val="007053E0"/>
    <w:rsid w:val="007118FF"/>
    <w:rsid w:val="00717AAD"/>
    <w:rsid w:val="00721265"/>
    <w:rsid w:val="00723069"/>
    <w:rsid w:val="00725C3F"/>
    <w:rsid w:val="007263D4"/>
    <w:rsid w:val="0073224B"/>
    <w:rsid w:val="007379EB"/>
    <w:rsid w:val="00743B92"/>
    <w:rsid w:val="007441F2"/>
    <w:rsid w:val="00744499"/>
    <w:rsid w:val="00750F98"/>
    <w:rsid w:val="0075145E"/>
    <w:rsid w:val="0075336A"/>
    <w:rsid w:val="00754AE3"/>
    <w:rsid w:val="00757158"/>
    <w:rsid w:val="0075716A"/>
    <w:rsid w:val="0075736D"/>
    <w:rsid w:val="00760499"/>
    <w:rsid w:val="0076173F"/>
    <w:rsid w:val="007620B4"/>
    <w:rsid w:val="0076463E"/>
    <w:rsid w:val="00765B2C"/>
    <w:rsid w:val="007662CF"/>
    <w:rsid w:val="0077015B"/>
    <w:rsid w:val="00773F38"/>
    <w:rsid w:val="00774042"/>
    <w:rsid w:val="007740D6"/>
    <w:rsid w:val="0077772C"/>
    <w:rsid w:val="00780DFF"/>
    <w:rsid w:val="007843F7"/>
    <w:rsid w:val="0078621C"/>
    <w:rsid w:val="00786553"/>
    <w:rsid w:val="0078746A"/>
    <w:rsid w:val="007903CD"/>
    <w:rsid w:val="00792AD4"/>
    <w:rsid w:val="007938B5"/>
    <w:rsid w:val="00795A12"/>
    <w:rsid w:val="007A2A70"/>
    <w:rsid w:val="007A3086"/>
    <w:rsid w:val="007A316A"/>
    <w:rsid w:val="007A4C50"/>
    <w:rsid w:val="007A50ED"/>
    <w:rsid w:val="007B0B1D"/>
    <w:rsid w:val="007B0CF7"/>
    <w:rsid w:val="007B1A04"/>
    <w:rsid w:val="007B4162"/>
    <w:rsid w:val="007B4AAA"/>
    <w:rsid w:val="007B4EF8"/>
    <w:rsid w:val="007B5AB7"/>
    <w:rsid w:val="007B6292"/>
    <w:rsid w:val="007C3268"/>
    <w:rsid w:val="007C4288"/>
    <w:rsid w:val="007C42FD"/>
    <w:rsid w:val="007C430E"/>
    <w:rsid w:val="007D00CB"/>
    <w:rsid w:val="007D1586"/>
    <w:rsid w:val="007D17DE"/>
    <w:rsid w:val="007D33DC"/>
    <w:rsid w:val="007D79F5"/>
    <w:rsid w:val="007E395C"/>
    <w:rsid w:val="007E5E33"/>
    <w:rsid w:val="007E7FC6"/>
    <w:rsid w:val="007F157E"/>
    <w:rsid w:val="007F2E49"/>
    <w:rsid w:val="007F305D"/>
    <w:rsid w:val="007F6416"/>
    <w:rsid w:val="00801E7A"/>
    <w:rsid w:val="00804D4E"/>
    <w:rsid w:val="0080698F"/>
    <w:rsid w:val="00807702"/>
    <w:rsid w:val="00811023"/>
    <w:rsid w:val="00811CCD"/>
    <w:rsid w:val="00822D72"/>
    <w:rsid w:val="00827D40"/>
    <w:rsid w:val="00834C1D"/>
    <w:rsid w:val="00834D43"/>
    <w:rsid w:val="008409B6"/>
    <w:rsid w:val="0084233B"/>
    <w:rsid w:val="00844BEB"/>
    <w:rsid w:val="00846214"/>
    <w:rsid w:val="00846EA9"/>
    <w:rsid w:val="008506B3"/>
    <w:rsid w:val="00854F2A"/>
    <w:rsid w:val="00854F79"/>
    <w:rsid w:val="0085501A"/>
    <w:rsid w:val="00856949"/>
    <w:rsid w:val="00861034"/>
    <w:rsid w:val="00861179"/>
    <w:rsid w:val="008627B6"/>
    <w:rsid w:val="00872DC5"/>
    <w:rsid w:val="00881EBB"/>
    <w:rsid w:val="00882617"/>
    <w:rsid w:val="00884CF7"/>
    <w:rsid w:val="00885332"/>
    <w:rsid w:val="0088534E"/>
    <w:rsid w:val="00892B23"/>
    <w:rsid w:val="00892CF3"/>
    <w:rsid w:val="00897926"/>
    <w:rsid w:val="00897969"/>
    <w:rsid w:val="008A391A"/>
    <w:rsid w:val="008A3FFA"/>
    <w:rsid w:val="008A5823"/>
    <w:rsid w:val="008A7E3B"/>
    <w:rsid w:val="008B2502"/>
    <w:rsid w:val="008B7C79"/>
    <w:rsid w:val="008C03B6"/>
    <w:rsid w:val="008C0FE5"/>
    <w:rsid w:val="008C21E9"/>
    <w:rsid w:val="008C2EC8"/>
    <w:rsid w:val="008C4D9C"/>
    <w:rsid w:val="008D0FE4"/>
    <w:rsid w:val="008D1B3E"/>
    <w:rsid w:val="008D1C11"/>
    <w:rsid w:val="008D37DD"/>
    <w:rsid w:val="008D39ED"/>
    <w:rsid w:val="008D5E7A"/>
    <w:rsid w:val="008E369B"/>
    <w:rsid w:val="008E3796"/>
    <w:rsid w:val="008E66AE"/>
    <w:rsid w:val="008F2096"/>
    <w:rsid w:val="008F2C86"/>
    <w:rsid w:val="008F4F36"/>
    <w:rsid w:val="008F5B41"/>
    <w:rsid w:val="008F7FAD"/>
    <w:rsid w:val="00902DB9"/>
    <w:rsid w:val="00903D2F"/>
    <w:rsid w:val="009118DB"/>
    <w:rsid w:val="0091200F"/>
    <w:rsid w:val="00912374"/>
    <w:rsid w:val="00913293"/>
    <w:rsid w:val="0091412D"/>
    <w:rsid w:val="00914925"/>
    <w:rsid w:val="00916AE2"/>
    <w:rsid w:val="00924EBB"/>
    <w:rsid w:val="00925990"/>
    <w:rsid w:val="00925DB2"/>
    <w:rsid w:val="00926218"/>
    <w:rsid w:val="00931620"/>
    <w:rsid w:val="00931C35"/>
    <w:rsid w:val="00935A62"/>
    <w:rsid w:val="00937E4D"/>
    <w:rsid w:val="009417F6"/>
    <w:rsid w:val="00943174"/>
    <w:rsid w:val="0094666D"/>
    <w:rsid w:val="009469CA"/>
    <w:rsid w:val="009561D7"/>
    <w:rsid w:val="00966F16"/>
    <w:rsid w:val="00971448"/>
    <w:rsid w:val="009722DC"/>
    <w:rsid w:val="00976219"/>
    <w:rsid w:val="0097694E"/>
    <w:rsid w:val="0098088B"/>
    <w:rsid w:val="00981590"/>
    <w:rsid w:val="00982D21"/>
    <w:rsid w:val="009837D6"/>
    <w:rsid w:val="00984E6C"/>
    <w:rsid w:val="00987A69"/>
    <w:rsid w:val="009965F1"/>
    <w:rsid w:val="0099785A"/>
    <w:rsid w:val="00997AE9"/>
    <w:rsid w:val="009A230A"/>
    <w:rsid w:val="009A467E"/>
    <w:rsid w:val="009A47DF"/>
    <w:rsid w:val="009B335F"/>
    <w:rsid w:val="009B37AC"/>
    <w:rsid w:val="009D3AA8"/>
    <w:rsid w:val="009D40D3"/>
    <w:rsid w:val="009D5A69"/>
    <w:rsid w:val="009D6C27"/>
    <w:rsid w:val="009D738D"/>
    <w:rsid w:val="009E272D"/>
    <w:rsid w:val="009E424B"/>
    <w:rsid w:val="009E44D5"/>
    <w:rsid w:val="009E49E9"/>
    <w:rsid w:val="009F021F"/>
    <w:rsid w:val="009F1C9F"/>
    <w:rsid w:val="009F6040"/>
    <w:rsid w:val="00A07449"/>
    <w:rsid w:val="00A0777B"/>
    <w:rsid w:val="00A108D0"/>
    <w:rsid w:val="00A110E8"/>
    <w:rsid w:val="00A11998"/>
    <w:rsid w:val="00A119E6"/>
    <w:rsid w:val="00A14324"/>
    <w:rsid w:val="00A14B28"/>
    <w:rsid w:val="00A14FA1"/>
    <w:rsid w:val="00A16952"/>
    <w:rsid w:val="00A23B2C"/>
    <w:rsid w:val="00A23F0B"/>
    <w:rsid w:val="00A23FFB"/>
    <w:rsid w:val="00A26DA1"/>
    <w:rsid w:val="00A3056B"/>
    <w:rsid w:val="00A33819"/>
    <w:rsid w:val="00A339E7"/>
    <w:rsid w:val="00A35E33"/>
    <w:rsid w:val="00A36249"/>
    <w:rsid w:val="00A37F5B"/>
    <w:rsid w:val="00A43A12"/>
    <w:rsid w:val="00A43BEB"/>
    <w:rsid w:val="00A43EEC"/>
    <w:rsid w:val="00A44856"/>
    <w:rsid w:val="00A45B33"/>
    <w:rsid w:val="00A5124E"/>
    <w:rsid w:val="00A53BB4"/>
    <w:rsid w:val="00A540AD"/>
    <w:rsid w:val="00A55702"/>
    <w:rsid w:val="00A55D5C"/>
    <w:rsid w:val="00A56D26"/>
    <w:rsid w:val="00A57325"/>
    <w:rsid w:val="00A610C6"/>
    <w:rsid w:val="00A6355C"/>
    <w:rsid w:val="00A64D1F"/>
    <w:rsid w:val="00A651D6"/>
    <w:rsid w:val="00A652B5"/>
    <w:rsid w:val="00A65D59"/>
    <w:rsid w:val="00A65FF0"/>
    <w:rsid w:val="00A70214"/>
    <w:rsid w:val="00A75215"/>
    <w:rsid w:val="00A8269C"/>
    <w:rsid w:val="00A84CB5"/>
    <w:rsid w:val="00A859CF"/>
    <w:rsid w:val="00A87304"/>
    <w:rsid w:val="00A90A7E"/>
    <w:rsid w:val="00A91950"/>
    <w:rsid w:val="00A92921"/>
    <w:rsid w:val="00A93829"/>
    <w:rsid w:val="00A93CB2"/>
    <w:rsid w:val="00A950A7"/>
    <w:rsid w:val="00A95C79"/>
    <w:rsid w:val="00A95EB4"/>
    <w:rsid w:val="00A96587"/>
    <w:rsid w:val="00AA0E32"/>
    <w:rsid w:val="00AA20AD"/>
    <w:rsid w:val="00AA32F8"/>
    <w:rsid w:val="00AA3DE7"/>
    <w:rsid w:val="00AA74C0"/>
    <w:rsid w:val="00AA7A26"/>
    <w:rsid w:val="00AB0B17"/>
    <w:rsid w:val="00AB1196"/>
    <w:rsid w:val="00AB1C84"/>
    <w:rsid w:val="00AB276E"/>
    <w:rsid w:val="00AB4A47"/>
    <w:rsid w:val="00AB4B35"/>
    <w:rsid w:val="00AB75CC"/>
    <w:rsid w:val="00AC1697"/>
    <w:rsid w:val="00AC1C6C"/>
    <w:rsid w:val="00AC596B"/>
    <w:rsid w:val="00AC707F"/>
    <w:rsid w:val="00AC73E7"/>
    <w:rsid w:val="00AC7C41"/>
    <w:rsid w:val="00AD0050"/>
    <w:rsid w:val="00AD238C"/>
    <w:rsid w:val="00AD4A53"/>
    <w:rsid w:val="00AD5700"/>
    <w:rsid w:val="00AD5CFB"/>
    <w:rsid w:val="00AE16CE"/>
    <w:rsid w:val="00AE2922"/>
    <w:rsid w:val="00AE5429"/>
    <w:rsid w:val="00AF01CA"/>
    <w:rsid w:val="00AF17A9"/>
    <w:rsid w:val="00AF1885"/>
    <w:rsid w:val="00AF1B1E"/>
    <w:rsid w:val="00AF3117"/>
    <w:rsid w:val="00AF368D"/>
    <w:rsid w:val="00AF3C19"/>
    <w:rsid w:val="00AF40D1"/>
    <w:rsid w:val="00AF41A6"/>
    <w:rsid w:val="00AF59A2"/>
    <w:rsid w:val="00AF6EEE"/>
    <w:rsid w:val="00B04C30"/>
    <w:rsid w:val="00B147DB"/>
    <w:rsid w:val="00B158C9"/>
    <w:rsid w:val="00B16B74"/>
    <w:rsid w:val="00B17DCD"/>
    <w:rsid w:val="00B20D3E"/>
    <w:rsid w:val="00B21336"/>
    <w:rsid w:val="00B25163"/>
    <w:rsid w:val="00B25BEE"/>
    <w:rsid w:val="00B2734B"/>
    <w:rsid w:val="00B31B8C"/>
    <w:rsid w:val="00B3605F"/>
    <w:rsid w:val="00B36E94"/>
    <w:rsid w:val="00B41ACA"/>
    <w:rsid w:val="00B43C8B"/>
    <w:rsid w:val="00B456F1"/>
    <w:rsid w:val="00B45722"/>
    <w:rsid w:val="00B457DF"/>
    <w:rsid w:val="00B47A3A"/>
    <w:rsid w:val="00B521E6"/>
    <w:rsid w:val="00B53D45"/>
    <w:rsid w:val="00B56A75"/>
    <w:rsid w:val="00B60147"/>
    <w:rsid w:val="00B618EC"/>
    <w:rsid w:val="00B642B5"/>
    <w:rsid w:val="00B647F3"/>
    <w:rsid w:val="00B66E9C"/>
    <w:rsid w:val="00B67038"/>
    <w:rsid w:val="00B733DE"/>
    <w:rsid w:val="00B737C3"/>
    <w:rsid w:val="00B73C93"/>
    <w:rsid w:val="00B7623D"/>
    <w:rsid w:val="00B80CD0"/>
    <w:rsid w:val="00B83C48"/>
    <w:rsid w:val="00B841F5"/>
    <w:rsid w:val="00B84469"/>
    <w:rsid w:val="00B85127"/>
    <w:rsid w:val="00B85740"/>
    <w:rsid w:val="00B85D2E"/>
    <w:rsid w:val="00B9004A"/>
    <w:rsid w:val="00B904A6"/>
    <w:rsid w:val="00B918D1"/>
    <w:rsid w:val="00B95359"/>
    <w:rsid w:val="00B96DEC"/>
    <w:rsid w:val="00B9780A"/>
    <w:rsid w:val="00B97C6B"/>
    <w:rsid w:val="00B97E5A"/>
    <w:rsid w:val="00BA065D"/>
    <w:rsid w:val="00BA1857"/>
    <w:rsid w:val="00BA4BC2"/>
    <w:rsid w:val="00BB02F8"/>
    <w:rsid w:val="00BB05C2"/>
    <w:rsid w:val="00BB1174"/>
    <w:rsid w:val="00BB1478"/>
    <w:rsid w:val="00BB1778"/>
    <w:rsid w:val="00BB1C24"/>
    <w:rsid w:val="00BB29BD"/>
    <w:rsid w:val="00BB5269"/>
    <w:rsid w:val="00BB551D"/>
    <w:rsid w:val="00BC1189"/>
    <w:rsid w:val="00BC159A"/>
    <w:rsid w:val="00BC246A"/>
    <w:rsid w:val="00BC3331"/>
    <w:rsid w:val="00BC5AAC"/>
    <w:rsid w:val="00BC62C0"/>
    <w:rsid w:val="00BC6AF9"/>
    <w:rsid w:val="00BD006E"/>
    <w:rsid w:val="00BD11FB"/>
    <w:rsid w:val="00BD1FCA"/>
    <w:rsid w:val="00BD29E0"/>
    <w:rsid w:val="00BD4822"/>
    <w:rsid w:val="00BD5415"/>
    <w:rsid w:val="00BD74F8"/>
    <w:rsid w:val="00BD78C0"/>
    <w:rsid w:val="00BE0ADC"/>
    <w:rsid w:val="00BE13D8"/>
    <w:rsid w:val="00BE154B"/>
    <w:rsid w:val="00BE17FF"/>
    <w:rsid w:val="00BE4A97"/>
    <w:rsid w:val="00BE4B89"/>
    <w:rsid w:val="00BE6421"/>
    <w:rsid w:val="00BE6742"/>
    <w:rsid w:val="00BF1833"/>
    <w:rsid w:val="00BF4C7A"/>
    <w:rsid w:val="00BF6B76"/>
    <w:rsid w:val="00C0055A"/>
    <w:rsid w:val="00C05B18"/>
    <w:rsid w:val="00C075BE"/>
    <w:rsid w:val="00C07E8B"/>
    <w:rsid w:val="00C10CFA"/>
    <w:rsid w:val="00C15D3E"/>
    <w:rsid w:val="00C1738E"/>
    <w:rsid w:val="00C175E4"/>
    <w:rsid w:val="00C20D24"/>
    <w:rsid w:val="00C21F6D"/>
    <w:rsid w:val="00C23BCA"/>
    <w:rsid w:val="00C23CCE"/>
    <w:rsid w:val="00C25106"/>
    <w:rsid w:val="00C27DBC"/>
    <w:rsid w:val="00C30583"/>
    <w:rsid w:val="00C330B2"/>
    <w:rsid w:val="00C34244"/>
    <w:rsid w:val="00C42154"/>
    <w:rsid w:val="00C44A2C"/>
    <w:rsid w:val="00C46423"/>
    <w:rsid w:val="00C473DC"/>
    <w:rsid w:val="00C50587"/>
    <w:rsid w:val="00C5106B"/>
    <w:rsid w:val="00C5240E"/>
    <w:rsid w:val="00C53E8A"/>
    <w:rsid w:val="00C55428"/>
    <w:rsid w:val="00C55B67"/>
    <w:rsid w:val="00C5703E"/>
    <w:rsid w:val="00C63297"/>
    <w:rsid w:val="00C6343E"/>
    <w:rsid w:val="00C66766"/>
    <w:rsid w:val="00C71265"/>
    <w:rsid w:val="00C72221"/>
    <w:rsid w:val="00C72292"/>
    <w:rsid w:val="00C72694"/>
    <w:rsid w:val="00C736F9"/>
    <w:rsid w:val="00C815CE"/>
    <w:rsid w:val="00C8431E"/>
    <w:rsid w:val="00C84806"/>
    <w:rsid w:val="00C84E2C"/>
    <w:rsid w:val="00C87365"/>
    <w:rsid w:val="00C90FA9"/>
    <w:rsid w:val="00C9180D"/>
    <w:rsid w:val="00C92154"/>
    <w:rsid w:val="00C924FD"/>
    <w:rsid w:val="00C93AAC"/>
    <w:rsid w:val="00C94954"/>
    <w:rsid w:val="00C953AC"/>
    <w:rsid w:val="00CA11E7"/>
    <w:rsid w:val="00CA122B"/>
    <w:rsid w:val="00CA2643"/>
    <w:rsid w:val="00CA29F6"/>
    <w:rsid w:val="00CA2AC8"/>
    <w:rsid w:val="00CA3A89"/>
    <w:rsid w:val="00CA5D54"/>
    <w:rsid w:val="00CA6FF7"/>
    <w:rsid w:val="00CA7703"/>
    <w:rsid w:val="00CA7916"/>
    <w:rsid w:val="00CB2A37"/>
    <w:rsid w:val="00CB4542"/>
    <w:rsid w:val="00CB4CC9"/>
    <w:rsid w:val="00CB56DF"/>
    <w:rsid w:val="00CB5A93"/>
    <w:rsid w:val="00CC08FB"/>
    <w:rsid w:val="00CC2D35"/>
    <w:rsid w:val="00CC33BB"/>
    <w:rsid w:val="00CC3596"/>
    <w:rsid w:val="00CC487C"/>
    <w:rsid w:val="00CC4D95"/>
    <w:rsid w:val="00CC4E0E"/>
    <w:rsid w:val="00CC6017"/>
    <w:rsid w:val="00CC704D"/>
    <w:rsid w:val="00CC7BF8"/>
    <w:rsid w:val="00CD18E7"/>
    <w:rsid w:val="00CD1983"/>
    <w:rsid w:val="00CD4219"/>
    <w:rsid w:val="00CD4F03"/>
    <w:rsid w:val="00CE169D"/>
    <w:rsid w:val="00CE4493"/>
    <w:rsid w:val="00CE56E2"/>
    <w:rsid w:val="00CF22C1"/>
    <w:rsid w:val="00CF3DF8"/>
    <w:rsid w:val="00CF48EB"/>
    <w:rsid w:val="00CF72D2"/>
    <w:rsid w:val="00CF7D0D"/>
    <w:rsid w:val="00D02CDA"/>
    <w:rsid w:val="00D045F0"/>
    <w:rsid w:val="00D1160B"/>
    <w:rsid w:val="00D12B6C"/>
    <w:rsid w:val="00D12C46"/>
    <w:rsid w:val="00D150B9"/>
    <w:rsid w:val="00D15633"/>
    <w:rsid w:val="00D16F84"/>
    <w:rsid w:val="00D170DF"/>
    <w:rsid w:val="00D225D6"/>
    <w:rsid w:val="00D22665"/>
    <w:rsid w:val="00D238C5"/>
    <w:rsid w:val="00D23DD6"/>
    <w:rsid w:val="00D242A9"/>
    <w:rsid w:val="00D24337"/>
    <w:rsid w:val="00D258AB"/>
    <w:rsid w:val="00D2740B"/>
    <w:rsid w:val="00D307E1"/>
    <w:rsid w:val="00D349EB"/>
    <w:rsid w:val="00D35A68"/>
    <w:rsid w:val="00D405A1"/>
    <w:rsid w:val="00D43A6A"/>
    <w:rsid w:val="00D44F91"/>
    <w:rsid w:val="00D50557"/>
    <w:rsid w:val="00D516CB"/>
    <w:rsid w:val="00D54A21"/>
    <w:rsid w:val="00D54F82"/>
    <w:rsid w:val="00D55B7F"/>
    <w:rsid w:val="00D569F8"/>
    <w:rsid w:val="00D56C2A"/>
    <w:rsid w:val="00D60B45"/>
    <w:rsid w:val="00D66D87"/>
    <w:rsid w:val="00D67CB7"/>
    <w:rsid w:val="00D70C64"/>
    <w:rsid w:val="00D715EC"/>
    <w:rsid w:val="00D7265A"/>
    <w:rsid w:val="00D73F19"/>
    <w:rsid w:val="00D747D2"/>
    <w:rsid w:val="00D84740"/>
    <w:rsid w:val="00D8721B"/>
    <w:rsid w:val="00D87859"/>
    <w:rsid w:val="00D87AB4"/>
    <w:rsid w:val="00D91E51"/>
    <w:rsid w:val="00D924F7"/>
    <w:rsid w:val="00D92E3C"/>
    <w:rsid w:val="00D93878"/>
    <w:rsid w:val="00D941E5"/>
    <w:rsid w:val="00D956E5"/>
    <w:rsid w:val="00D97563"/>
    <w:rsid w:val="00DA0266"/>
    <w:rsid w:val="00DA0E9A"/>
    <w:rsid w:val="00DA5FAD"/>
    <w:rsid w:val="00DA6802"/>
    <w:rsid w:val="00DA6F1C"/>
    <w:rsid w:val="00DA702D"/>
    <w:rsid w:val="00DA7ADB"/>
    <w:rsid w:val="00DA7E7C"/>
    <w:rsid w:val="00DB0CA8"/>
    <w:rsid w:val="00DB2CF8"/>
    <w:rsid w:val="00DB3A88"/>
    <w:rsid w:val="00DB4F2B"/>
    <w:rsid w:val="00DB5464"/>
    <w:rsid w:val="00DB60EB"/>
    <w:rsid w:val="00DC0C41"/>
    <w:rsid w:val="00DC0E0C"/>
    <w:rsid w:val="00DC1532"/>
    <w:rsid w:val="00DC235C"/>
    <w:rsid w:val="00DC3002"/>
    <w:rsid w:val="00DD0731"/>
    <w:rsid w:val="00DD0C19"/>
    <w:rsid w:val="00DD104B"/>
    <w:rsid w:val="00DD2E3D"/>
    <w:rsid w:val="00DD4FB0"/>
    <w:rsid w:val="00DE02A6"/>
    <w:rsid w:val="00DE49FE"/>
    <w:rsid w:val="00DE5086"/>
    <w:rsid w:val="00DF237B"/>
    <w:rsid w:val="00DF3E5F"/>
    <w:rsid w:val="00DF6CB6"/>
    <w:rsid w:val="00DF7C51"/>
    <w:rsid w:val="00E0035E"/>
    <w:rsid w:val="00E006B7"/>
    <w:rsid w:val="00E02689"/>
    <w:rsid w:val="00E03FAC"/>
    <w:rsid w:val="00E051D3"/>
    <w:rsid w:val="00E108FC"/>
    <w:rsid w:val="00E10A67"/>
    <w:rsid w:val="00E11D4C"/>
    <w:rsid w:val="00E11D89"/>
    <w:rsid w:val="00E1425B"/>
    <w:rsid w:val="00E15C73"/>
    <w:rsid w:val="00E17901"/>
    <w:rsid w:val="00E2063A"/>
    <w:rsid w:val="00E22232"/>
    <w:rsid w:val="00E22B98"/>
    <w:rsid w:val="00E2585F"/>
    <w:rsid w:val="00E30965"/>
    <w:rsid w:val="00E31B1C"/>
    <w:rsid w:val="00E31D17"/>
    <w:rsid w:val="00E32235"/>
    <w:rsid w:val="00E3261D"/>
    <w:rsid w:val="00E33554"/>
    <w:rsid w:val="00E3381A"/>
    <w:rsid w:val="00E37736"/>
    <w:rsid w:val="00E41C55"/>
    <w:rsid w:val="00E4264C"/>
    <w:rsid w:val="00E431F6"/>
    <w:rsid w:val="00E43FF3"/>
    <w:rsid w:val="00E4488A"/>
    <w:rsid w:val="00E47EAE"/>
    <w:rsid w:val="00E54643"/>
    <w:rsid w:val="00E55011"/>
    <w:rsid w:val="00E55C15"/>
    <w:rsid w:val="00E614F7"/>
    <w:rsid w:val="00E61AAC"/>
    <w:rsid w:val="00E6217C"/>
    <w:rsid w:val="00E62B1B"/>
    <w:rsid w:val="00E63974"/>
    <w:rsid w:val="00E640AC"/>
    <w:rsid w:val="00E653B6"/>
    <w:rsid w:val="00E6705D"/>
    <w:rsid w:val="00E71389"/>
    <w:rsid w:val="00E71C36"/>
    <w:rsid w:val="00E72486"/>
    <w:rsid w:val="00E73649"/>
    <w:rsid w:val="00E73F61"/>
    <w:rsid w:val="00E74A97"/>
    <w:rsid w:val="00E7652E"/>
    <w:rsid w:val="00E7682D"/>
    <w:rsid w:val="00E77263"/>
    <w:rsid w:val="00E8266D"/>
    <w:rsid w:val="00E82D80"/>
    <w:rsid w:val="00E83F9F"/>
    <w:rsid w:val="00E93BC3"/>
    <w:rsid w:val="00E9559C"/>
    <w:rsid w:val="00E95EC7"/>
    <w:rsid w:val="00E97179"/>
    <w:rsid w:val="00EA4ABF"/>
    <w:rsid w:val="00EA561E"/>
    <w:rsid w:val="00EA5911"/>
    <w:rsid w:val="00EB00F6"/>
    <w:rsid w:val="00EB1933"/>
    <w:rsid w:val="00EB6DDD"/>
    <w:rsid w:val="00EB7FC1"/>
    <w:rsid w:val="00EC7659"/>
    <w:rsid w:val="00EC7C3C"/>
    <w:rsid w:val="00ED0079"/>
    <w:rsid w:val="00ED237B"/>
    <w:rsid w:val="00ED2B54"/>
    <w:rsid w:val="00ED31ED"/>
    <w:rsid w:val="00ED4C9D"/>
    <w:rsid w:val="00ED583C"/>
    <w:rsid w:val="00ED584D"/>
    <w:rsid w:val="00ED69C2"/>
    <w:rsid w:val="00EE0B94"/>
    <w:rsid w:val="00EE35CF"/>
    <w:rsid w:val="00EE5645"/>
    <w:rsid w:val="00EE6663"/>
    <w:rsid w:val="00EF41F1"/>
    <w:rsid w:val="00F008B3"/>
    <w:rsid w:val="00F01463"/>
    <w:rsid w:val="00F050AD"/>
    <w:rsid w:val="00F05C73"/>
    <w:rsid w:val="00F10868"/>
    <w:rsid w:val="00F11057"/>
    <w:rsid w:val="00F16D6F"/>
    <w:rsid w:val="00F1755C"/>
    <w:rsid w:val="00F207CF"/>
    <w:rsid w:val="00F21478"/>
    <w:rsid w:val="00F237B5"/>
    <w:rsid w:val="00F25E27"/>
    <w:rsid w:val="00F2750A"/>
    <w:rsid w:val="00F3058E"/>
    <w:rsid w:val="00F30F68"/>
    <w:rsid w:val="00F33E05"/>
    <w:rsid w:val="00F341B8"/>
    <w:rsid w:val="00F34DD4"/>
    <w:rsid w:val="00F35451"/>
    <w:rsid w:val="00F42195"/>
    <w:rsid w:val="00F4782C"/>
    <w:rsid w:val="00F50ACF"/>
    <w:rsid w:val="00F5734A"/>
    <w:rsid w:val="00F57F9B"/>
    <w:rsid w:val="00F60612"/>
    <w:rsid w:val="00F62D9E"/>
    <w:rsid w:val="00F64E6F"/>
    <w:rsid w:val="00F655A5"/>
    <w:rsid w:val="00F6730A"/>
    <w:rsid w:val="00F71C47"/>
    <w:rsid w:val="00F75879"/>
    <w:rsid w:val="00F77170"/>
    <w:rsid w:val="00F80A9E"/>
    <w:rsid w:val="00F80B61"/>
    <w:rsid w:val="00F827C7"/>
    <w:rsid w:val="00F85FB7"/>
    <w:rsid w:val="00F87821"/>
    <w:rsid w:val="00F90401"/>
    <w:rsid w:val="00F91CEC"/>
    <w:rsid w:val="00F94398"/>
    <w:rsid w:val="00F97E9D"/>
    <w:rsid w:val="00FA0546"/>
    <w:rsid w:val="00FA10E1"/>
    <w:rsid w:val="00FA39D7"/>
    <w:rsid w:val="00FA5245"/>
    <w:rsid w:val="00FA56EC"/>
    <w:rsid w:val="00FA692C"/>
    <w:rsid w:val="00FA78EC"/>
    <w:rsid w:val="00FA79D8"/>
    <w:rsid w:val="00FB36F4"/>
    <w:rsid w:val="00FB460D"/>
    <w:rsid w:val="00FB6B7F"/>
    <w:rsid w:val="00FC0A8B"/>
    <w:rsid w:val="00FC359B"/>
    <w:rsid w:val="00FC3BE1"/>
    <w:rsid w:val="00FC67F1"/>
    <w:rsid w:val="00FC6C38"/>
    <w:rsid w:val="00FC72C9"/>
    <w:rsid w:val="00FC7441"/>
    <w:rsid w:val="00FD2B74"/>
    <w:rsid w:val="00FD3272"/>
    <w:rsid w:val="00FD3FD3"/>
    <w:rsid w:val="00FD40ED"/>
    <w:rsid w:val="00FD48BA"/>
    <w:rsid w:val="00FD6FF1"/>
    <w:rsid w:val="00FD7AE3"/>
    <w:rsid w:val="00FE17FB"/>
    <w:rsid w:val="00FE384D"/>
    <w:rsid w:val="00FE487F"/>
    <w:rsid w:val="00FE4A41"/>
    <w:rsid w:val="00FE6597"/>
    <w:rsid w:val="00FE6BCA"/>
    <w:rsid w:val="00FE7071"/>
    <w:rsid w:val="00FE7681"/>
    <w:rsid w:val="00FF04A7"/>
    <w:rsid w:val="00FF43C0"/>
    <w:rsid w:val="00FF5514"/>
    <w:rsid w:val="092E1843"/>
    <w:rsid w:val="0A693153"/>
    <w:rsid w:val="0B022534"/>
    <w:rsid w:val="1397A85F"/>
    <w:rsid w:val="25B34107"/>
    <w:rsid w:val="307221ED"/>
    <w:rsid w:val="331E33B8"/>
    <w:rsid w:val="4D362D7C"/>
    <w:rsid w:val="55654DD8"/>
    <w:rsid w:val="6E157D0B"/>
    <w:rsid w:val="79B6B4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7881"/>
  <w15:chartTrackingRefBased/>
  <w15:docId w15:val="{F6369802-9DC4-4C6E-A493-C2B9AD7B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65"/>
  </w:style>
  <w:style w:type="paragraph" w:styleId="Heading1">
    <w:name w:val="heading 1"/>
    <w:basedOn w:val="Normal"/>
    <w:next w:val="Normal"/>
    <w:link w:val="Heading1Char"/>
    <w:uiPriority w:val="9"/>
    <w:qFormat/>
    <w:rsid w:val="001B7D3D"/>
    <w:pPr>
      <w:keepNext/>
      <w:keepLines/>
      <w:spacing w:before="240" w:after="0"/>
      <w:outlineLvl w:val="0"/>
    </w:pPr>
    <w:rPr>
      <w:rFonts w:ascii="Arial" w:eastAsiaTheme="majorEastAsia" w:hAnsi="Arial"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1B7D3D"/>
    <w:pPr>
      <w:keepNext/>
      <w:keepLines/>
      <w:spacing w:before="40" w:after="0"/>
      <w:outlineLvl w:val="1"/>
    </w:pPr>
    <w:rPr>
      <w:rFonts w:ascii="Arial" w:eastAsiaTheme="majorEastAsia" w:hAnsi="Arial"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1B7D3D"/>
    <w:pPr>
      <w:keepNext/>
      <w:keepLines/>
      <w:spacing w:before="40" w:after="0"/>
      <w:outlineLvl w:val="2"/>
    </w:pPr>
    <w:rPr>
      <w:rFonts w:ascii="Arial" w:eastAsiaTheme="majorEastAsia" w:hAnsi="Arial" w:cstheme="majorBidi"/>
      <w:b/>
      <w:color w:val="2F549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9A0"/>
  </w:style>
  <w:style w:type="paragraph" w:styleId="Footer">
    <w:name w:val="footer"/>
    <w:basedOn w:val="Normal"/>
    <w:link w:val="FooterChar"/>
    <w:uiPriority w:val="99"/>
    <w:unhideWhenUsed/>
    <w:rsid w:val="00162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9A0"/>
  </w:style>
  <w:style w:type="paragraph" w:styleId="ListParagraph">
    <w:name w:val="List Paragraph"/>
    <w:basedOn w:val="Normal"/>
    <w:uiPriority w:val="34"/>
    <w:qFormat/>
    <w:rsid w:val="001629A0"/>
    <w:pPr>
      <w:ind w:left="720"/>
      <w:contextualSpacing/>
    </w:pPr>
  </w:style>
  <w:style w:type="character" w:customStyle="1" w:styleId="Heading1Char">
    <w:name w:val="Heading 1 Char"/>
    <w:basedOn w:val="DefaultParagraphFont"/>
    <w:link w:val="Heading1"/>
    <w:uiPriority w:val="9"/>
    <w:rsid w:val="001B7D3D"/>
    <w:rPr>
      <w:rFonts w:ascii="Arial" w:eastAsiaTheme="majorEastAsia" w:hAnsi="Arial" w:cstheme="majorBidi"/>
      <w:b/>
      <w:color w:val="2F5496" w:themeColor="accent1" w:themeShade="BF"/>
      <w:sz w:val="32"/>
      <w:szCs w:val="32"/>
    </w:rPr>
  </w:style>
  <w:style w:type="character" w:customStyle="1" w:styleId="Heading2Char">
    <w:name w:val="Heading 2 Char"/>
    <w:basedOn w:val="DefaultParagraphFont"/>
    <w:link w:val="Heading2"/>
    <w:uiPriority w:val="9"/>
    <w:rsid w:val="001B7D3D"/>
    <w:rPr>
      <w:rFonts w:ascii="Arial" w:eastAsiaTheme="majorEastAsia" w:hAnsi="Arial" w:cstheme="majorBidi"/>
      <w:b/>
      <w:color w:val="2F5496" w:themeColor="accent1" w:themeShade="BF"/>
      <w:sz w:val="26"/>
      <w:szCs w:val="26"/>
    </w:rPr>
  </w:style>
  <w:style w:type="table" w:styleId="TableGrid">
    <w:name w:val="Table Grid"/>
    <w:basedOn w:val="TableNormal"/>
    <w:uiPriority w:val="39"/>
    <w:rsid w:val="00AF4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5B33"/>
    <w:pPr>
      <w:outlineLvl w:val="9"/>
    </w:pPr>
    <w:rPr>
      <w:rFonts w:asciiTheme="majorHAnsi" w:hAnsiTheme="majorHAnsi"/>
      <w:lang w:val="en-US" w:eastAsia="en-US"/>
    </w:rPr>
  </w:style>
  <w:style w:type="paragraph" w:styleId="TOC1">
    <w:name w:val="toc 1"/>
    <w:basedOn w:val="Normal"/>
    <w:next w:val="Normal"/>
    <w:autoRedefine/>
    <w:uiPriority w:val="39"/>
    <w:unhideWhenUsed/>
    <w:rsid w:val="00E3261D"/>
    <w:pPr>
      <w:tabs>
        <w:tab w:val="left" w:pos="440"/>
        <w:tab w:val="right" w:leader="dot" w:pos="9016"/>
      </w:tabs>
      <w:spacing w:after="100"/>
    </w:pPr>
  </w:style>
  <w:style w:type="paragraph" w:styleId="TOC2">
    <w:name w:val="toc 2"/>
    <w:basedOn w:val="Normal"/>
    <w:next w:val="Normal"/>
    <w:autoRedefine/>
    <w:uiPriority w:val="39"/>
    <w:unhideWhenUsed/>
    <w:rsid w:val="00A45B33"/>
    <w:pPr>
      <w:spacing w:after="100"/>
      <w:ind w:left="220"/>
    </w:pPr>
  </w:style>
  <w:style w:type="character" w:styleId="Hyperlink">
    <w:name w:val="Hyperlink"/>
    <w:basedOn w:val="DefaultParagraphFont"/>
    <w:uiPriority w:val="99"/>
    <w:unhideWhenUsed/>
    <w:rsid w:val="00A45B33"/>
    <w:rPr>
      <w:color w:val="0563C1" w:themeColor="hyperlink"/>
      <w:u w:val="single"/>
    </w:rPr>
  </w:style>
  <w:style w:type="character" w:customStyle="1" w:styleId="Heading3Char">
    <w:name w:val="Heading 3 Char"/>
    <w:basedOn w:val="DefaultParagraphFont"/>
    <w:link w:val="Heading3"/>
    <w:uiPriority w:val="9"/>
    <w:rsid w:val="001B7D3D"/>
    <w:rPr>
      <w:rFonts w:ascii="Arial" w:eastAsiaTheme="majorEastAsia" w:hAnsi="Arial" w:cstheme="majorBidi"/>
      <w:b/>
      <w:color w:val="2F5496"/>
      <w:sz w:val="24"/>
      <w:szCs w:val="24"/>
    </w:rPr>
  </w:style>
  <w:style w:type="paragraph" w:styleId="Date">
    <w:name w:val="Date"/>
    <w:basedOn w:val="Normal"/>
    <w:next w:val="Normal"/>
    <w:link w:val="DateChar"/>
    <w:uiPriority w:val="99"/>
    <w:semiHidden/>
    <w:unhideWhenUsed/>
    <w:rsid w:val="00201FD5"/>
  </w:style>
  <w:style w:type="character" w:customStyle="1" w:styleId="DateChar">
    <w:name w:val="Date Char"/>
    <w:basedOn w:val="DefaultParagraphFont"/>
    <w:link w:val="Date"/>
    <w:uiPriority w:val="99"/>
    <w:semiHidden/>
    <w:rsid w:val="00201FD5"/>
  </w:style>
  <w:style w:type="paragraph" w:styleId="TOC3">
    <w:name w:val="toc 3"/>
    <w:basedOn w:val="Normal"/>
    <w:next w:val="Normal"/>
    <w:autoRedefine/>
    <w:uiPriority w:val="39"/>
    <w:unhideWhenUsed/>
    <w:rsid w:val="00546413"/>
    <w:pPr>
      <w:tabs>
        <w:tab w:val="left" w:pos="1320"/>
        <w:tab w:val="right" w:leader="dot" w:pos="9016"/>
      </w:tabs>
      <w:spacing w:after="100"/>
      <w:ind w:left="440"/>
    </w:pPr>
  </w:style>
  <w:style w:type="paragraph" w:styleId="TOC4">
    <w:name w:val="toc 4"/>
    <w:basedOn w:val="Normal"/>
    <w:next w:val="Normal"/>
    <w:autoRedefine/>
    <w:uiPriority w:val="39"/>
    <w:unhideWhenUsed/>
    <w:rsid w:val="00201313"/>
    <w:pPr>
      <w:spacing w:after="100"/>
      <w:ind w:left="660"/>
    </w:pPr>
  </w:style>
  <w:style w:type="paragraph" w:styleId="TOC5">
    <w:name w:val="toc 5"/>
    <w:basedOn w:val="Normal"/>
    <w:next w:val="Normal"/>
    <w:autoRedefine/>
    <w:uiPriority w:val="39"/>
    <w:unhideWhenUsed/>
    <w:rsid w:val="00201313"/>
    <w:pPr>
      <w:spacing w:after="100"/>
      <w:ind w:left="880"/>
    </w:pPr>
  </w:style>
  <w:style w:type="paragraph" w:styleId="TOC6">
    <w:name w:val="toc 6"/>
    <w:basedOn w:val="Normal"/>
    <w:next w:val="Normal"/>
    <w:autoRedefine/>
    <w:uiPriority w:val="39"/>
    <w:unhideWhenUsed/>
    <w:rsid w:val="00201313"/>
    <w:pPr>
      <w:spacing w:after="100"/>
      <w:ind w:left="1100"/>
    </w:pPr>
  </w:style>
  <w:style w:type="paragraph" w:styleId="TOC7">
    <w:name w:val="toc 7"/>
    <w:basedOn w:val="Normal"/>
    <w:next w:val="Normal"/>
    <w:autoRedefine/>
    <w:uiPriority w:val="39"/>
    <w:unhideWhenUsed/>
    <w:rsid w:val="00201313"/>
    <w:pPr>
      <w:spacing w:after="100"/>
      <w:ind w:left="1320"/>
    </w:pPr>
  </w:style>
  <w:style w:type="paragraph" w:styleId="TOC8">
    <w:name w:val="toc 8"/>
    <w:basedOn w:val="Normal"/>
    <w:next w:val="Normal"/>
    <w:autoRedefine/>
    <w:uiPriority w:val="39"/>
    <w:unhideWhenUsed/>
    <w:rsid w:val="00201313"/>
    <w:pPr>
      <w:spacing w:after="100"/>
      <w:ind w:left="1540"/>
    </w:pPr>
  </w:style>
  <w:style w:type="paragraph" w:styleId="TOC9">
    <w:name w:val="toc 9"/>
    <w:basedOn w:val="Normal"/>
    <w:next w:val="Normal"/>
    <w:autoRedefine/>
    <w:uiPriority w:val="39"/>
    <w:unhideWhenUsed/>
    <w:rsid w:val="00201313"/>
    <w:pPr>
      <w:spacing w:after="100"/>
      <w:ind w:left="1760"/>
    </w:pPr>
  </w:style>
  <w:style w:type="character" w:customStyle="1" w:styleId="UnresolvedMention1">
    <w:name w:val="Unresolved Mention1"/>
    <w:basedOn w:val="DefaultParagraphFont"/>
    <w:uiPriority w:val="99"/>
    <w:semiHidden/>
    <w:unhideWhenUsed/>
    <w:rsid w:val="00201313"/>
    <w:rPr>
      <w:color w:val="605E5C"/>
      <w:shd w:val="clear" w:color="auto" w:fill="E1DFDD"/>
    </w:rPr>
  </w:style>
  <w:style w:type="character" w:styleId="CommentReference">
    <w:name w:val="annotation reference"/>
    <w:basedOn w:val="DefaultParagraphFont"/>
    <w:uiPriority w:val="99"/>
    <w:semiHidden/>
    <w:unhideWhenUsed/>
    <w:rsid w:val="00D55B7F"/>
    <w:rPr>
      <w:sz w:val="16"/>
      <w:szCs w:val="16"/>
    </w:rPr>
  </w:style>
  <w:style w:type="paragraph" w:styleId="CommentText">
    <w:name w:val="annotation text"/>
    <w:basedOn w:val="Normal"/>
    <w:link w:val="CommentTextChar"/>
    <w:uiPriority w:val="99"/>
    <w:semiHidden/>
    <w:unhideWhenUsed/>
    <w:rsid w:val="00D55B7F"/>
    <w:pPr>
      <w:spacing w:line="240" w:lineRule="auto"/>
    </w:pPr>
    <w:rPr>
      <w:sz w:val="20"/>
      <w:szCs w:val="20"/>
    </w:rPr>
  </w:style>
  <w:style w:type="character" w:customStyle="1" w:styleId="CommentTextChar">
    <w:name w:val="Comment Text Char"/>
    <w:basedOn w:val="DefaultParagraphFont"/>
    <w:link w:val="CommentText"/>
    <w:uiPriority w:val="99"/>
    <w:semiHidden/>
    <w:rsid w:val="00D55B7F"/>
    <w:rPr>
      <w:sz w:val="20"/>
      <w:szCs w:val="20"/>
    </w:rPr>
  </w:style>
  <w:style w:type="paragraph" w:styleId="CommentSubject">
    <w:name w:val="annotation subject"/>
    <w:basedOn w:val="CommentText"/>
    <w:next w:val="CommentText"/>
    <w:link w:val="CommentSubjectChar"/>
    <w:uiPriority w:val="99"/>
    <w:semiHidden/>
    <w:unhideWhenUsed/>
    <w:rsid w:val="00D55B7F"/>
    <w:rPr>
      <w:b/>
      <w:bCs/>
    </w:rPr>
  </w:style>
  <w:style w:type="character" w:customStyle="1" w:styleId="CommentSubjectChar">
    <w:name w:val="Comment Subject Char"/>
    <w:basedOn w:val="CommentTextChar"/>
    <w:link w:val="CommentSubject"/>
    <w:uiPriority w:val="99"/>
    <w:semiHidden/>
    <w:rsid w:val="00D55B7F"/>
    <w:rPr>
      <w:b/>
      <w:bCs/>
      <w:sz w:val="20"/>
      <w:szCs w:val="20"/>
    </w:rPr>
  </w:style>
  <w:style w:type="paragraph" w:styleId="BalloonText">
    <w:name w:val="Balloon Text"/>
    <w:basedOn w:val="Normal"/>
    <w:link w:val="BalloonTextChar"/>
    <w:uiPriority w:val="99"/>
    <w:semiHidden/>
    <w:unhideWhenUsed/>
    <w:rsid w:val="00110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7ED"/>
    <w:rPr>
      <w:rFonts w:ascii="Segoe UI" w:hAnsi="Segoe UI" w:cs="Segoe UI"/>
      <w:sz w:val="18"/>
      <w:szCs w:val="18"/>
    </w:rPr>
  </w:style>
  <w:style w:type="paragraph" w:styleId="NormalWeb">
    <w:name w:val="Normal (Web)"/>
    <w:basedOn w:val="Normal"/>
    <w:uiPriority w:val="99"/>
    <w:semiHidden/>
    <w:unhideWhenUsed/>
    <w:rsid w:val="00093011"/>
    <w:rPr>
      <w:rFonts w:ascii="Times New Roman" w:hAnsi="Times New Roman" w:cs="Times New Roman"/>
      <w:sz w:val="24"/>
      <w:szCs w:val="24"/>
    </w:rPr>
  </w:style>
  <w:style w:type="paragraph" w:styleId="Revision">
    <w:name w:val="Revision"/>
    <w:hidden/>
    <w:uiPriority w:val="99"/>
    <w:semiHidden/>
    <w:rsid w:val="00366C73"/>
    <w:pPr>
      <w:spacing w:after="0" w:line="240" w:lineRule="auto"/>
    </w:pPr>
  </w:style>
  <w:style w:type="character" w:styleId="UnresolvedMention">
    <w:name w:val="Unresolved Mention"/>
    <w:basedOn w:val="DefaultParagraphFont"/>
    <w:uiPriority w:val="99"/>
    <w:semiHidden/>
    <w:unhideWhenUsed/>
    <w:rsid w:val="00A33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8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as.brunklaus@glasgow.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24B54A37537E4192374FE46FCAF034" ma:contentTypeVersion="13" ma:contentTypeDescription="Create a new document." ma:contentTypeScope="" ma:versionID="21ec83e24348c00161da6ff082b9a973">
  <xsd:schema xmlns:xsd="http://www.w3.org/2001/XMLSchema" xmlns:xs="http://www.w3.org/2001/XMLSchema" xmlns:p="http://schemas.microsoft.com/office/2006/metadata/properties" xmlns:ns2="968ed9d0-c2b1-4bac-875b-eb0dc8a3f32f" xmlns:ns3="509deed6-23a3-4d18-97a5-ee9a68834968" targetNamespace="http://schemas.microsoft.com/office/2006/metadata/properties" ma:root="true" ma:fieldsID="cb811a3cc9ca407315ab006b81478803" ns2:_="" ns3:_="">
    <xsd:import namespace="968ed9d0-c2b1-4bac-875b-eb0dc8a3f32f"/>
    <xsd:import namespace="509deed6-23a3-4d18-97a5-ee9a688349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ed9d0-c2b1-4bac-875b-eb0dc8a3f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9deed6-23a3-4d18-97a5-ee9a688349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e73bbe-ae65-4f6e-87f3-6a96fc6a4c99}" ma:internalName="TaxCatchAll" ma:showField="CatchAllData" ma:web="509deed6-23a3-4d18-97a5-ee9a6883496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8ed9d0-c2b1-4bac-875b-eb0dc8a3f32f">
      <Terms xmlns="http://schemas.microsoft.com/office/infopath/2007/PartnerControls"/>
    </lcf76f155ced4ddcb4097134ff3c332f>
    <TaxCatchAll xmlns="509deed6-23a3-4d18-97a5-ee9a68834968" xsi:nil="true"/>
  </documentManagement>
</p:properties>
</file>

<file path=customXml/itemProps1.xml><?xml version="1.0" encoding="utf-8"?>
<ds:datastoreItem xmlns:ds="http://schemas.openxmlformats.org/officeDocument/2006/customXml" ds:itemID="{57163356-FF47-479A-A787-628D3C4CC17C}">
  <ds:schemaRefs>
    <ds:schemaRef ds:uri="http://schemas.openxmlformats.org/officeDocument/2006/bibliography"/>
  </ds:schemaRefs>
</ds:datastoreItem>
</file>

<file path=customXml/itemProps2.xml><?xml version="1.0" encoding="utf-8"?>
<ds:datastoreItem xmlns:ds="http://schemas.openxmlformats.org/officeDocument/2006/customXml" ds:itemID="{1BABEC44-7738-4099-92D7-484E973F4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ed9d0-c2b1-4bac-875b-eb0dc8a3f32f"/>
    <ds:schemaRef ds:uri="509deed6-23a3-4d18-97a5-ee9a68834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CF00F6-42AD-4F37-A7F0-E4719D32DBC7}">
  <ds:schemaRefs>
    <ds:schemaRef ds:uri="http://schemas.microsoft.com/sharepoint/v3/contenttype/forms"/>
  </ds:schemaRefs>
</ds:datastoreItem>
</file>

<file path=customXml/itemProps4.xml><?xml version="1.0" encoding="utf-8"?>
<ds:datastoreItem xmlns:ds="http://schemas.openxmlformats.org/officeDocument/2006/customXml" ds:itemID="{A73C2559-A598-446E-8E11-CFBB1DF82272}">
  <ds:schemaRefs>
    <ds:schemaRef ds:uri="http://schemas.microsoft.com/office/2006/metadata/properties"/>
    <ds:schemaRef ds:uri="http://schemas.microsoft.com/office/infopath/2007/PartnerControls"/>
    <ds:schemaRef ds:uri="968ed9d0-c2b1-4bac-875b-eb0dc8a3f32f"/>
    <ds:schemaRef ds:uri="509deed6-23a3-4d18-97a5-ee9a68834968"/>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65</Pages>
  <Words>17128</Words>
  <Characters>97631</Characters>
  <Application>Microsoft Office Word</Application>
  <DocSecurity>0</DocSecurity>
  <Lines>813</Lines>
  <Paragraphs>229</Paragraphs>
  <ScaleCrop>false</ScaleCrop>
  <Company/>
  <LinksUpToDate>false</LinksUpToDate>
  <CharactersWithSpaces>114530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Kirsty Hendry</cp:lastModifiedBy>
  <cp:revision>123</cp:revision>
  <cp:lastPrinted>2021-04-17T01:02:00Z</cp:lastPrinted>
  <dcterms:created xsi:type="dcterms:W3CDTF">2023-02-23T01:50:00Z</dcterms:created>
  <dcterms:modified xsi:type="dcterms:W3CDTF">2023-08-02T14:53:00Z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0x010100E924B54A37537E4192374FE46FCAF034</vt:lpwstr>
  </property>
  <property fmtid="{D5CDD505-2E9C-101B-9397-08002B2CF9AE}" pid="3" name="Order">
    <vt:r8>267000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